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88BD5" w14:textId="77777777" w:rsidR="007B5D73" w:rsidRPr="009E2E93" w:rsidRDefault="007B5D73">
      <w:pPr>
        <w:pStyle w:val="Protokoll"/>
        <w:adjustRightInd w:val="0"/>
        <w:rPr>
          <w:rFonts w:ascii="Times New Roman" w:hAnsi="Times New Roman"/>
          <w:noProof w:val="0"/>
          <w:szCs w:val="24"/>
          <w:lang w:val="de-DE"/>
        </w:rPr>
      </w:pPr>
    </w:p>
    <w:p w14:paraId="17692EB7" w14:textId="77777777" w:rsidR="00A85044" w:rsidRPr="009E2E93" w:rsidRDefault="00A85044" w:rsidP="00A85044">
      <w:pPr>
        <w:jc w:val="center"/>
        <w:rPr>
          <w:rFonts w:ascii="Interstate-Black" w:hAnsi="Interstate-Black"/>
          <w:i/>
          <w:sz w:val="36"/>
          <w:u w:val="single"/>
        </w:rPr>
      </w:pPr>
      <w:r w:rsidRPr="009E2E93">
        <w:rPr>
          <w:rFonts w:ascii="Interstate-Black" w:hAnsi="Interstate-Black"/>
          <w:i/>
          <w:sz w:val="36"/>
          <w:u w:val="single"/>
        </w:rPr>
        <w:t xml:space="preserve">Entwurf eines </w:t>
      </w:r>
      <w:r w:rsidR="005B2BE4" w:rsidRPr="009E2E93">
        <w:rPr>
          <w:rFonts w:ascii="Interstate-Black" w:hAnsi="Interstate-Black"/>
          <w:i/>
          <w:sz w:val="36"/>
          <w:u w:val="single"/>
        </w:rPr>
        <w:t>Architektenver</w:t>
      </w:r>
      <w:r w:rsidRPr="009E2E93">
        <w:rPr>
          <w:rFonts w:ascii="Interstate-Black" w:hAnsi="Interstate-Black"/>
          <w:i/>
          <w:sz w:val="36"/>
          <w:u w:val="single"/>
        </w:rPr>
        <w:t>trages für den AN</w:t>
      </w:r>
    </w:p>
    <w:p w14:paraId="3931EF22" w14:textId="77777777" w:rsidR="00A85044" w:rsidRPr="009E2E93" w:rsidRDefault="00A85044" w:rsidP="00A85044">
      <w:pPr>
        <w:rPr>
          <w:rFonts w:ascii="Interstate-Light" w:hAnsi="Interstate-Light"/>
        </w:rPr>
      </w:pPr>
    </w:p>
    <w:p w14:paraId="4BAFBE39" w14:textId="77777777" w:rsidR="00A85044" w:rsidRPr="009E2E93" w:rsidRDefault="00A85044" w:rsidP="00A85044">
      <w:pPr>
        <w:rPr>
          <w:rFonts w:ascii="Interstate-Light" w:hAnsi="Interstate-Light"/>
        </w:rPr>
      </w:pPr>
    </w:p>
    <w:p w14:paraId="30216680" w14:textId="77777777" w:rsidR="00A85044" w:rsidRPr="009E2E93" w:rsidRDefault="00A85044" w:rsidP="00A85044">
      <w:pPr>
        <w:rPr>
          <w:rFonts w:ascii="Interstate-Light" w:hAnsi="Interstate-Light"/>
        </w:rPr>
      </w:pPr>
    </w:p>
    <w:p w14:paraId="0C661585" w14:textId="77777777" w:rsidR="0085245E" w:rsidRDefault="0085245E" w:rsidP="00A85044">
      <w:pPr>
        <w:jc w:val="both"/>
        <w:rPr>
          <w:rFonts w:ascii="Interstate-Light" w:hAnsi="Interstate-Light"/>
        </w:rPr>
      </w:pPr>
    </w:p>
    <w:p w14:paraId="43543AB3" w14:textId="77777777" w:rsidR="0084196D" w:rsidRPr="006C7988" w:rsidRDefault="00D857AA" w:rsidP="00D857AA">
      <w:pPr>
        <w:jc w:val="both"/>
        <w:rPr>
          <w:rFonts w:ascii="Interstate-Light" w:hAnsi="Interstate-Light"/>
          <w:b/>
          <w:i/>
        </w:rPr>
      </w:pPr>
      <w:r w:rsidRPr="006C7988">
        <w:rPr>
          <w:rFonts w:ascii="Interstate-Light" w:hAnsi="Interstate-Light"/>
          <w:b/>
          <w:i/>
        </w:rPr>
        <w:t>1. Wegfall Mindestsätze HOAI</w:t>
      </w:r>
    </w:p>
    <w:p w14:paraId="115CC563" w14:textId="77777777" w:rsidR="00D857AA" w:rsidRDefault="00D857AA" w:rsidP="00A85044">
      <w:pPr>
        <w:jc w:val="both"/>
        <w:rPr>
          <w:rFonts w:ascii="Interstate-Light" w:hAnsi="Interstate-Light"/>
        </w:rPr>
      </w:pPr>
    </w:p>
    <w:p w14:paraId="2F0D3112" w14:textId="77777777" w:rsidR="003722C9" w:rsidRDefault="003722C9" w:rsidP="00A85044">
      <w:pPr>
        <w:jc w:val="both"/>
        <w:rPr>
          <w:rFonts w:ascii="Interstate-Light" w:hAnsi="Interstate-Light"/>
        </w:rPr>
      </w:pPr>
    </w:p>
    <w:p w14:paraId="28204BAB" w14:textId="77777777" w:rsidR="00EA1566" w:rsidRDefault="003722C9" w:rsidP="00A85044">
      <w:pPr>
        <w:jc w:val="both"/>
        <w:rPr>
          <w:rFonts w:ascii="Interstate-Light" w:hAnsi="Interstate-Light"/>
        </w:rPr>
      </w:pPr>
      <w:r>
        <w:rPr>
          <w:rFonts w:ascii="Interstate-Light" w:hAnsi="Interstate-Light"/>
        </w:rPr>
        <w:t xml:space="preserve">Nachdem der EuGH mit Urteil vom </w:t>
      </w:r>
      <w:r w:rsidR="009B6D80">
        <w:rPr>
          <w:rFonts w:ascii="Interstate-Light" w:hAnsi="Interstate-Light"/>
        </w:rPr>
        <w:t xml:space="preserve">04.07.2019 </w:t>
      </w:r>
      <w:r w:rsidR="00FD79A9">
        <w:rPr>
          <w:rFonts w:ascii="Interstate-Light" w:hAnsi="Interstate-Light"/>
        </w:rPr>
        <w:t>(</w:t>
      </w:r>
      <w:r w:rsidR="00FD79A9" w:rsidRPr="00FD79A9">
        <w:rPr>
          <w:rFonts w:ascii="Interstate-Light" w:hAnsi="Interstate-Light"/>
        </w:rPr>
        <w:t xml:space="preserve">EuGH, Urteil vom 04.07.2019 - </w:t>
      </w:r>
      <w:hyperlink r:id="rId8" w:history="1">
        <w:proofErr w:type="spellStart"/>
        <w:r w:rsidR="00FD79A9" w:rsidRPr="00FD79A9">
          <w:rPr>
            <w:rStyle w:val="Hyperlink"/>
            <w:rFonts w:ascii="Interstate-Light" w:hAnsi="Interstate-Light"/>
            <w:b/>
            <w:bCs/>
          </w:rPr>
          <w:t>Rs</w:t>
        </w:r>
        <w:proofErr w:type="spellEnd"/>
        <w:r w:rsidR="00FD79A9" w:rsidRPr="00FD79A9">
          <w:rPr>
            <w:rStyle w:val="Hyperlink"/>
            <w:rFonts w:ascii="Interstate-Light" w:hAnsi="Interstate-Light"/>
            <w:b/>
            <w:bCs/>
          </w:rPr>
          <w:t>. C-377/17</w:t>
        </w:r>
      </w:hyperlink>
      <w:r w:rsidR="00FD79A9">
        <w:rPr>
          <w:rFonts w:ascii="Interstate-Light" w:hAnsi="Interstate-Light"/>
        </w:rPr>
        <w:t xml:space="preserve">) </w:t>
      </w:r>
      <w:r w:rsidR="009B6D80">
        <w:rPr>
          <w:rFonts w:ascii="Interstate-Light" w:hAnsi="Interstate-Light"/>
        </w:rPr>
        <w:t>entschieden</w:t>
      </w:r>
      <w:r>
        <w:rPr>
          <w:rFonts w:ascii="Interstate-Light" w:hAnsi="Interstate-Light"/>
        </w:rPr>
        <w:t xml:space="preserve"> hat</w:t>
      </w:r>
      <w:r w:rsidR="009B6D80">
        <w:rPr>
          <w:rFonts w:ascii="Interstate-Light" w:hAnsi="Interstate-Light"/>
        </w:rPr>
        <w:t xml:space="preserve">, dass die Mindest- und Höchstsatzregelungen der HOAI </w:t>
      </w:r>
      <w:r w:rsidR="00EA1566">
        <w:rPr>
          <w:rFonts w:ascii="Interstate-Light" w:hAnsi="Interstate-Light"/>
        </w:rPr>
        <w:t xml:space="preserve">gem. § 7 Abs. 1 HOAI </w:t>
      </w:r>
      <w:r w:rsidR="009B6D80">
        <w:rPr>
          <w:rFonts w:ascii="Interstate-Light" w:hAnsi="Interstate-Light"/>
        </w:rPr>
        <w:t>gegen die Dienstleistungsrichtlinie verstoßen</w:t>
      </w:r>
      <w:r>
        <w:rPr>
          <w:rFonts w:ascii="Interstate-Light" w:hAnsi="Interstate-Light"/>
        </w:rPr>
        <w:t>, war der Gesetzgeber gefordert eine neue HOAI 2021 zu erlassen. In dieser neuen Verordnung, die zum 01.01.2021 in Kraft tritt ist nun klargestellt, in § 2a und § 7, dass die HOAI lediglich ein Vorschlag ist, nach dem sich Honorare richten können, aber nicht müssen. Verbraucher sind</w:t>
      </w:r>
      <w:r w:rsidR="00A70C5B">
        <w:rPr>
          <w:rFonts w:ascii="Interstate-Light" w:hAnsi="Interstate-Light"/>
        </w:rPr>
        <w:t xml:space="preserve"> gem. § 7 Abs. 2 HOAI</w:t>
      </w:r>
      <w:r>
        <w:rPr>
          <w:rFonts w:ascii="Interstate-Light" w:hAnsi="Interstate-Light"/>
        </w:rPr>
        <w:t xml:space="preserve"> vor Vertragsabschluss schriftlich darauf hinzuweisen, dass die Vergütung von Architekten</w:t>
      </w:r>
      <w:r w:rsidR="00A70C5B">
        <w:rPr>
          <w:rFonts w:ascii="Interstate-Light" w:hAnsi="Interstate-Light"/>
        </w:rPr>
        <w:t>- und Ingenieur</w:t>
      </w:r>
      <w:r>
        <w:rPr>
          <w:rFonts w:ascii="Interstate-Light" w:hAnsi="Interstate-Light"/>
        </w:rPr>
        <w:t>leistungen auch abweichend von der HOAI vereinbart werden k</w:t>
      </w:r>
      <w:r w:rsidR="00A70C5B">
        <w:rPr>
          <w:rFonts w:ascii="Interstate-Light" w:hAnsi="Interstate-Light"/>
        </w:rPr>
        <w:t>an</w:t>
      </w:r>
      <w:r>
        <w:rPr>
          <w:rFonts w:ascii="Interstate-Light" w:hAnsi="Interstate-Light"/>
        </w:rPr>
        <w:t xml:space="preserve">n. </w:t>
      </w:r>
      <w:r w:rsidR="00A70C5B">
        <w:rPr>
          <w:rFonts w:ascii="Interstate-Light" w:hAnsi="Interstate-Light"/>
        </w:rPr>
        <w:t xml:space="preserve">Die HOAI kommt mit Ihrem Basishonorar nur noch dann zur Anwendung, wenn die Parteien nichts anderes vereinbart haben. Wurde ein Verbraucher nicht über die Möglichkeit ein von der HOAI abweichendes Honorar zu vereinbaren aufgeklärt, gilt immer das Basishonorar als vereinbart, oder das vereinbarte Honorar, wenn dieses weniger als das Basishonorar ist. Die Honorarvereinbarung kann während der Leistungserbringung, davor und natürlich danach erfolgen. Ansonsten sind die Vorschriften der HOAI alle </w:t>
      </w:r>
      <w:proofErr w:type="gramStart"/>
      <w:r w:rsidR="00A70C5B">
        <w:rPr>
          <w:rFonts w:ascii="Interstate-Light" w:hAnsi="Interstate-Light"/>
        </w:rPr>
        <w:t>gleich geblieben</w:t>
      </w:r>
      <w:proofErr w:type="gramEnd"/>
      <w:r w:rsidR="00A70C5B">
        <w:rPr>
          <w:rFonts w:ascii="Interstate-Light" w:hAnsi="Interstate-Light"/>
        </w:rPr>
        <w:t xml:space="preserve">, wobei Passagen, bei denen bisher textlich auf die verbindlichen Mindestsätze Bezug genommen worden ist, sprachlich geändert worden sind. </w:t>
      </w:r>
    </w:p>
    <w:p w14:paraId="7A03A793" w14:textId="77777777" w:rsidR="00A70C5B" w:rsidRDefault="00A70C5B" w:rsidP="00A85044">
      <w:pPr>
        <w:jc w:val="both"/>
        <w:rPr>
          <w:rFonts w:ascii="Interstate-Light" w:hAnsi="Interstate-Light"/>
        </w:rPr>
      </w:pPr>
    </w:p>
    <w:p w14:paraId="7940A50A" w14:textId="77777777" w:rsidR="00A70C5B" w:rsidRDefault="00A70C5B" w:rsidP="00A85044">
      <w:pPr>
        <w:jc w:val="both"/>
        <w:rPr>
          <w:rFonts w:ascii="Interstate-Light" w:hAnsi="Interstate-Light"/>
        </w:rPr>
      </w:pPr>
      <w:r>
        <w:rPr>
          <w:rFonts w:ascii="Interstate-Light" w:hAnsi="Interstate-Light"/>
        </w:rPr>
        <w:t xml:space="preserve">Neu ist, </w:t>
      </w:r>
      <w:proofErr w:type="gramStart"/>
      <w:r>
        <w:rPr>
          <w:rFonts w:ascii="Interstate-Light" w:hAnsi="Interstate-Light"/>
        </w:rPr>
        <w:t>das</w:t>
      </w:r>
      <w:proofErr w:type="gramEnd"/>
      <w:r>
        <w:rPr>
          <w:rFonts w:ascii="Interstate-Light" w:hAnsi="Interstate-Light"/>
        </w:rPr>
        <w:t xml:space="preserve"> die Beratungsleistungen in der Anlage 1 der HOAI nicht mehr nur reine unverbindliche Honorarempfehlungen sind, sondern auch als echtes Basishonorar gelten, wenn nichts abweichendes vereinbart worden sind. Durch diese Änderung ist man Forderungen der Ingenieure </w:t>
      </w:r>
      <w:proofErr w:type="spellStart"/>
      <w:r>
        <w:rPr>
          <w:rFonts w:ascii="Interstate-Light" w:hAnsi="Interstate-Light"/>
        </w:rPr>
        <w:t>entegegengekommen</w:t>
      </w:r>
      <w:proofErr w:type="spellEnd"/>
      <w:r>
        <w:rPr>
          <w:rFonts w:ascii="Interstate-Light" w:hAnsi="Interstate-Light"/>
        </w:rPr>
        <w:t xml:space="preserve">, diese Honorartatbestände wieder </w:t>
      </w:r>
      <w:r w:rsidR="000B5DD8">
        <w:rPr>
          <w:rFonts w:ascii="Interstate-Light" w:hAnsi="Interstate-Light"/>
        </w:rPr>
        <w:t xml:space="preserve">den übrigen Honorartatbeständen gleich zu stellen. </w:t>
      </w:r>
    </w:p>
    <w:p w14:paraId="40086D8A" w14:textId="77777777" w:rsidR="00EA1566" w:rsidRDefault="00EA1566" w:rsidP="00A85044">
      <w:pPr>
        <w:jc w:val="both"/>
        <w:rPr>
          <w:rFonts w:ascii="Interstate-Light" w:hAnsi="Interstate-Light"/>
        </w:rPr>
      </w:pPr>
    </w:p>
    <w:p w14:paraId="1E5F192F" w14:textId="77777777" w:rsidR="0084196D" w:rsidRPr="006C7988" w:rsidRDefault="0084196D" w:rsidP="00A85044">
      <w:pPr>
        <w:jc w:val="both"/>
        <w:rPr>
          <w:rFonts w:ascii="Interstate-Light" w:hAnsi="Interstate-Light"/>
          <w:b/>
          <w:i/>
        </w:rPr>
      </w:pPr>
      <w:r w:rsidRPr="006C7988">
        <w:rPr>
          <w:rFonts w:ascii="Interstate-Light" w:hAnsi="Interstate-Light"/>
          <w:b/>
          <w:i/>
        </w:rPr>
        <w:t>2.</w:t>
      </w:r>
      <w:r w:rsidR="00D857AA" w:rsidRPr="006C7988">
        <w:rPr>
          <w:rFonts w:ascii="Interstate-Light" w:hAnsi="Interstate-Light"/>
          <w:b/>
          <w:i/>
        </w:rPr>
        <w:t xml:space="preserve"> Novelle BGB 2018</w:t>
      </w:r>
    </w:p>
    <w:p w14:paraId="4155CF94" w14:textId="77777777" w:rsidR="00D857AA" w:rsidRDefault="00D857AA" w:rsidP="00A85044">
      <w:pPr>
        <w:jc w:val="both"/>
        <w:rPr>
          <w:rFonts w:ascii="Interstate-Light" w:hAnsi="Interstate-Light"/>
        </w:rPr>
      </w:pPr>
    </w:p>
    <w:p w14:paraId="140940C0" w14:textId="77777777" w:rsidR="0085245E" w:rsidRPr="009E2E93" w:rsidRDefault="0085245E" w:rsidP="00A85044">
      <w:pPr>
        <w:jc w:val="both"/>
        <w:rPr>
          <w:rFonts w:ascii="Interstate-Light" w:hAnsi="Interstate-Light"/>
        </w:rPr>
      </w:pPr>
      <w:r w:rsidRPr="009E2E93">
        <w:rPr>
          <w:rFonts w:ascii="Interstate-Light" w:hAnsi="Interstate-Light"/>
        </w:rPr>
        <w:t xml:space="preserve">Der Schwerpunkt der </w:t>
      </w:r>
      <w:proofErr w:type="gramStart"/>
      <w:r w:rsidRPr="009E2E93">
        <w:rPr>
          <w:rFonts w:ascii="Interstate-Light" w:hAnsi="Interstate-Light"/>
        </w:rPr>
        <w:t xml:space="preserve">Werkvertragsnovelle </w:t>
      </w:r>
      <w:r w:rsidR="009B6D80">
        <w:rPr>
          <w:rFonts w:ascii="Interstate-Light" w:hAnsi="Interstate-Light"/>
        </w:rPr>
        <w:t xml:space="preserve"> 2018</w:t>
      </w:r>
      <w:proofErr w:type="gramEnd"/>
      <w:r w:rsidR="009B6D80">
        <w:rPr>
          <w:rFonts w:ascii="Interstate-Light" w:hAnsi="Interstate-Light"/>
        </w:rPr>
        <w:t xml:space="preserve"> </w:t>
      </w:r>
      <w:r w:rsidRPr="009E2E93">
        <w:rPr>
          <w:rFonts w:ascii="Interstate-Light" w:hAnsi="Interstate-Light"/>
        </w:rPr>
        <w:t xml:space="preserve">besteht darin, dass neben einem allgemeinen Werkvertrag, der sich wiederum untergliedert in den Bauwerkvertrag und den Verbrauchervertrag, durch die Architektenverträge und die Bauträgerverträge zwei eigenständige Vertragstypen geschaffen worden sind. Architekten- und Ingenieurverträge </w:t>
      </w:r>
      <w:r w:rsidR="003C61A8" w:rsidRPr="009E2E93">
        <w:rPr>
          <w:rFonts w:ascii="Interstate-Light" w:hAnsi="Interstate-Light"/>
        </w:rPr>
        <w:t>zählen</w:t>
      </w:r>
      <w:r w:rsidRPr="009E2E93">
        <w:rPr>
          <w:rFonts w:ascii="Interstate-Light" w:hAnsi="Interstate-Light"/>
        </w:rPr>
        <w:t xml:space="preserve"> somit </w:t>
      </w:r>
      <w:r w:rsidR="003C61A8" w:rsidRPr="009E2E93">
        <w:rPr>
          <w:rFonts w:ascii="Interstate-Light" w:hAnsi="Interstate-Light"/>
        </w:rPr>
        <w:t>schließlich</w:t>
      </w:r>
      <w:r w:rsidRPr="009E2E93">
        <w:rPr>
          <w:rFonts w:ascii="Interstate-Light" w:hAnsi="Interstate-Light"/>
        </w:rPr>
        <w:t xml:space="preserve"> </w:t>
      </w:r>
      <w:r w:rsidR="003C61A8" w:rsidRPr="009E2E93">
        <w:rPr>
          <w:rFonts w:ascii="Interstate-Light" w:hAnsi="Interstate-Light"/>
        </w:rPr>
        <w:t>zu einem</w:t>
      </w:r>
      <w:r w:rsidRPr="009E2E93">
        <w:rPr>
          <w:rFonts w:ascii="Interstate-Light" w:hAnsi="Interstate-Light"/>
        </w:rPr>
        <w:t xml:space="preserve"> eigene</w:t>
      </w:r>
      <w:r w:rsidR="003C61A8" w:rsidRPr="009E2E93">
        <w:rPr>
          <w:rFonts w:ascii="Interstate-Light" w:hAnsi="Interstate-Light"/>
        </w:rPr>
        <w:t>m</w:t>
      </w:r>
      <w:r w:rsidRPr="009E2E93">
        <w:rPr>
          <w:rFonts w:ascii="Interstate-Light" w:hAnsi="Interstate-Light"/>
        </w:rPr>
        <w:t xml:space="preserve"> Vertragstyp, der streng genommen kein Werkvertrag, sondern nur ein werkvertragsähnlicher Vertrag</w:t>
      </w:r>
      <w:r w:rsidR="003C61A8" w:rsidRPr="009E2E93">
        <w:rPr>
          <w:rFonts w:ascii="Interstate-Light" w:hAnsi="Interstate-Light"/>
        </w:rPr>
        <w:t xml:space="preserve"> ist</w:t>
      </w:r>
      <w:r w:rsidR="00FF251C" w:rsidRPr="009E2E93">
        <w:rPr>
          <w:rFonts w:ascii="Interstate-Light" w:hAnsi="Interstate-Light"/>
        </w:rPr>
        <w:t>.</w:t>
      </w:r>
      <w:r w:rsidRPr="009E2E93">
        <w:rPr>
          <w:rFonts w:ascii="Interstate-Light" w:hAnsi="Interstate-Light"/>
        </w:rPr>
        <w:t xml:space="preserve"> Zudem gelten die Regelungen des Werk- und Bauvertrages nur dann, wenn ausdrücklich auf diese Regelungen verwiesen wird.</w:t>
      </w:r>
    </w:p>
    <w:p w14:paraId="4205D360" w14:textId="77777777" w:rsidR="0085245E" w:rsidRPr="009E2E93" w:rsidRDefault="0085245E" w:rsidP="00A85044">
      <w:pPr>
        <w:jc w:val="both"/>
        <w:rPr>
          <w:rFonts w:ascii="Interstate-Light" w:hAnsi="Interstate-Light"/>
        </w:rPr>
      </w:pPr>
    </w:p>
    <w:p w14:paraId="748AEA9B" w14:textId="77777777" w:rsidR="0085245E" w:rsidRPr="009E2E93" w:rsidRDefault="0085245E" w:rsidP="00A85044">
      <w:pPr>
        <w:jc w:val="both"/>
        <w:rPr>
          <w:rFonts w:ascii="Interstate-Light" w:hAnsi="Interstate-Light"/>
        </w:rPr>
      </w:pPr>
      <w:r w:rsidRPr="009E2E93">
        <w:rPr>
          <w:rFonts w:ascii="Interstate-Light" w:hAnsi="Interstate-Light"/>
        </w:rPr>
        <w:t xml:space="preserve">Im Architektenvertrag gelten daher folgende Regelungen, zu denen Sie auf unserer </w:t>
      </w:r>
      <w:r w:rsidR="003C61A8" w:rsidRPr="009E2E93">
        <w:rPr>
          <w:rFonts w:ascii="Interstate-Light" w:hAnsi="Interstate-Light"/>
        </w:rPr>
        <w:t>H</w:t>
      </w:r>
      <w:r w:rsidRPr="009E2E93">
        <w:rPr>
          <w:rFonts w:ascii="Interstate-Light" w:hAnsi="Interstate-Light"/>
        </w:rPr>
        <w:t xml:space="preserve">omepage weitere Artikel und Ausführungen finden. </w:t>
      </w:r>
    </w:p>
    <w:p w14:paraId="10572942" w14:textId="77777777" w:rsidR="00B14E36" w:rsidRPr="009E2E93" w:rsidRDefault="00B14E36" w:rsidP="00A85044">
      <w:pPr>
        <w:jc w:val="both"/>
        <w:rPr>
          <w:rFonts w:ascii="Interstate-Light" w:hAnsi="Interstate-Light"/>
        </w:rPr>
      </w:pPr>
    </w:p>
    <w:p w14:paraId="7AD680A5" w14:textId="77777777" w:rsidR="00C358F9" w:rsidRPr="009E2E93" w:rsidRDefault="00B14E36" w:rsidP="00A85044">
      <w:pPr>
        <w:jc w:val="both"/>
        <w:rPr>
          <w:rFonts w:ascii="Interstate-Light" w:hAnsi="Interstate-Light"/>
          <w:b/>
          <w:sz w:val="18"/>
          <w:szCs w:val="18"/>
        </w:rPr>
      </w:pPr>
      <w:r w:rsidRPr="009E2E93">
        <w:rPr>
          <w:rFonts w:ascii="Interstate-Light" w:hAnsi="Interstate-Light"/>
          <w:b/>
          <w:sz w:val="18"/>
          <w:szCs w:val="18"/>
        </w:rPr>
        <w:t xml:space="preserve">Untertitel 1: Werkvertrag </w:t>
      </w:r>
    </w:p>
    <w:p w14:paraId="12123893" w14:textId="77777777" w:rsidR="00A85044" w:rsidRPr="009E2E93" w:rsidRDefault="00C358F9" w:rsidP="00A85044">
      <w:pPr>
        <w:jc w:val="both"/>
        <w:rPr>
          <w:rFonts w:ascii="Interstate-Light" w:hAnsi="Interstate-Light"/>
        </w:rPr>
      </w:pPr>
      <w:r w:rsidRPr="009E2E93">
        <w:rPr>
          <w:rFonts w:ascii="Interstate-Light" w:hAnsi="Interstate-Light"/>
          <w:b/>
          <w:sz w:val="18"/>
          <w:szCs w:val="18"/>
        </w:rPr>
        <w:t>Kapitel 1- Allgemeine Vorschriften</w:t>
      </w:r>
      <w:r w:rsidR="00FF251C" w:rsidRPr="009E2E93">
        <w:rPr>
          <w:rFonts w:ascii="Interstate-Light" w:hAnsi="Interstate-Light"/>
        </w:rPr>
        <w:t xml:space="preserve"> </w:t>
      </w:r>
    </w:p>
    <w:p w14:paraId="601111FA" w14:textId="77777777" w:rsidR="0085245E" w:rsidRPr="009E2E93" w:rsidRDefault="0085245E" w:rsidP="0085245E">
      <w:pPr>
        <w:jc w:val="both"/>
        <w:rPr>
          <w:rFonts w:ascii="Interstate-Light" w:hAnsi="Interstate-Light"/>
          <w:sz w:val="18"/>
          <w:szCs w:val="18"/>
        </w:rPr>
        <w:sectPr w:rsidR="0085245E" w:rsidRPr="009E2E93" w:rsidSect="00CB5682">
          <w:headerReference w:type="default" r:id="rId9"/>
          <w:footerReference w:type="default" r:id="rId10"/>
          <w:pgSz w:w="11906" w:h="16838"/>
          <w:pgMar w:top="1654" w:right="1418" w:bottom="709" w:left="1418" w:header="720" w:footer="258" w:gutter="0"/>
          <w:cols w:space="720"/>
        </w:sectPr>
      </w:pPr>
    </w:p>
    <w:p w14:paraId="09EB94F7"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631 </w:t>
      </w:r>
      <w:r w:rsidRPr="009E2E93">
        <w:rPr>
          <w:rFonts w:ascii="Interstate-Light" w:hAnsi="Interstate-Light"/>
          <w:sz w:val="18"/>
          <w:szCs w:val="18"/>
        </w:rPr>
        <w:tab/>
        <w:t xml:space="preserve">Vertragstypische Pflichten beim </w:t>
      </w:r>
      <w:r w:rsidR="00B14E36" w:rsidRPr="009E2E93">
        <w:rPr>
          <w:rFonts w:ascii="Interstate-Light" w:hAnsi="Interstate-Light"/>
          <w:sz w:val="18"/>
          <w:szCs w:val="18"/>
        </w:rPr>
        <w:tab/>
      </w:r>
      <w:r w:rsidRPr="009E2E93">
        <w:rPr>
          <w:rFonts w:ascii="Interstate-Light" w:hAnsi="Interstate-Light"/>
          <w:sz w:val="18"/>
          <w:szCs w:val="18"/>
        </w:rPr>
        <w:t xml:space="preserve">Werkvertrag </w:t>
      </w:r>
    </w:p>
    <w:p w14:paraId="2DBE85D9"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632 </w:t>
      </w:r>
      <w:r w:rsidRPr="009E2E93">
        <w:rPr>
          <w:rFonts w:ascii="Interstate-Light" w:hAnsi="Interstate-Light"/>
          <w:sz w:val="18"/>
          <w:szCs w:val="18"/>
        </w:rPr>
        <w:tab/>
        <w:t xml:space="preserve">Vergütung </w:t>
      </w:r>
    </w:p>
    <w:p w14:paraId="01219F91"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632a </w:t>
      </w:r>
      <w:r w:rsidRPr="009E2E93">
        <w:rPr>
          <w:rFonts w:ascii="Interstate-Light" w:hAnsi="Interstate-Light"/>
          <w:sz w:val="18"/>
          <w:szCs w:val="18"/>
        </w:rPr>
        <w:tab/>
        <w:t xml:space="preserve">Abschlagszahlungen </w:t>
      </w:r>
    </w:p>
    <w:p w14:paraId="01F326F7"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633 </w:t>
      </w:r>
      <w:r w:rsidRPr="009E2E93">
        <w:rPr>
          <w:rFonts w:ascii="Interstate-Light" w:hAnsi="Interstate-Light"/>
          <w:sz w:val="18"/>
          <w:szCs w:val="18"/>
        </w:rPr>
        <w:tab/>
        <w:t xml:space="preserve">Sach- und Rechtsmangel </w:t>
      </w:r>
    </w:p>
    <w:p w14:paraId="682A886D"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634 </w:t>
      </w:r>
      <w:r w:rsidRPr="009E2E93">
        <w:rPr>
          <w:rFonts w:ascii="Interstate-Light" w:hAnsi="Interstate-Light"/>
          <w:sz w:val="18"/>
          <w:szCs w:val="18"/>
        </w:rPr>
        <w:tab/>
        <w:t xml:space="preserve">Rechte des Bestellers bei Mängeln </w:t>
      </w:r>
    </w:p>
    <w:p w14:paraId="42C0B9DD"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634a </w:t>
      </w:r>
      <w:r w:rsidRPr="009E2E93">
        <w:rPr>
          <w:rFonts w:ascii="Interstate-Light" w:hAnsi="Interstate-Light"/>
          <w:sz w:val="18"/>
          <w:szCs w:val="18"/>
        </w:rPr>
        <w:tab/>
        <w:t>Verjährung der Mängelansprüche</w:t>
      </w:r>
    </w:p>
    <w:p w14:paraId="76A732F7"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635 </w:t>
      </w:r>
      <w:r w:rsidRPr="009E2E93">
        <w:rPr>
          <w:rFonts w:ascii="Interstate-Light" w:hAnsi="Interstate-Light"/>
          <w:sz w:val="18"/>
          <w:szCs w:val="18"/>
        </w:rPr>
        <w:tab/>
        <w:t>Nacherfüllung</w:t>
      </w:r>
    </w:p>
    <w:p w14:paraId="075B2C37"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636 </w:t>
      </w:r>
      <w:r w:rsidRPr="009E2E93">
        <w:rPr>
          <w:rFonts w:ascii="Interstate-Light" w:hAnsi="Interstate-Light"/>
          <w:sz w:val="18"/>
          <w:szCs w:val="18"/>
        </w:rPr>
        <w:tab/>
        <w:t xml:space="preserve">Besondere Bestimmungen für Rücktritt </w:t>
      </w:r>
      <w:r w:rsidR="00B14E36" w:rsidRPr="009E2E93">
        <w:rPr>
          <w:rFonts w:ascii="Interstate-Light" w:hAnsi="Interstate-Light"/>
          <w:sz w:val="18"/>
          <w:szCs w:val="18"/>
        </w:rPr>
        <w:tab/>
      </w:r>
      <w:r w:rsidRPr="009E2E93">
        <w:rPr>
          <w:rFonts w:ascii="Interstate-Light" w:hAnsi="Interstate-Light"/>
          <w:sz w:val="18"/>
          <w:szCs w:val="18"/>
        </w:rPr>
        <w:t xml:space="preserve">und Schadenersatz </w:t>
      </w:r>
    </w:p>
    <w:p w14:paraId="4FBBDE78"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lastRenderedPageBreak/>
        <w:t xml:space="preserve">§ 637 </w:t>
      </w:r>
      <w:r w:rsidRPr="009E2E93">
        <w:rPr>
          <w:rFonts w:ascii="Interstate-Light" w:hAnsi="Interstate-Light"/>
          <w:sz w:val="18"/>
          <w:szCs w:val="18"/>
        </w:rPr>
        <w:tab/>
        <w:t xml:space="preserve">Selbstvornahme </w:t>
      </w:r>
    </w:p>
    <w:p w14:paraId="75528D0A"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638 </w:t>
      </w:r>
      <w:r w:rsidRPr="009E2E93">
        <w:rPr>
          <w:rFonts w:ascii="Interstate-Light" w:hAnsi="Interstate-Light"/>
          <w:sz w:val="18"/>
          <w:szCs w:val="18"/>
        </w:rPr>
        <w:tab/>
        <w:t xml:space="preserve">Minderung </w:t>
      </w:r>
    </w:p>
    <w:p w14:paraId="7AF9A49A"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639 </w:t>
      </w:r>
      <w:r w:rsidRPr="009E2E93">
        <w:rPr>
          <w:rFonts w:ascii="Interstate-Light" w:hAnsi="Interstate-Light"/>
          <w:sz w:val="18"/>
          <w:szCs w:val="18"/>
        </w:rPr>
        <w:tab/>
        <w:t>Haftungsausschluss</w:t>
      </w:r>
    </w:p>
    <w:p w14:paraId="562C9E68"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640 </w:t>
      </w:r>
      <w:r w:rsidRPr="009E2E93">
        <w:rPr>
          <w:rFonts w:ascii="Interstate-Light" w:hAnsi="Interstate-Light"/>
          <w:sz w:val="18"/>
          <w:szCs w:val="18"/>
        </w:rPr>
        <w:tab/>
        <w:t xml:space="preserve"> Abnahme</w:t>
      </w:r>
    </w:p>
    <w:p w14:paraId="08C5DC5E"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641 </w:t>
      </w:r>
      <w:r w:rsidRPr="009E2E93">
        <w:rPr>
          <w:rFonts w:ascii="Interstate-Light" w:hAnsi="Interstate-Light"/>
          <w:sz w:val="18"/>
          <w:szCs w:val="18"/>
        </w:rPr>
        <w:tab/>
        <w:t>Fälligkeit der Vergütung</w:t>
      </w:r>
    </w:p>
    <w:p w14:paraId="29A3BACC"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642 </w:t>
      </w:r>
      <w:r w:rsidRPr="009E2E93">
        <w:rPr>
          <w:rFonts w:ascii="Interstate-Light" w:hAnsi="Interstate-Light"/>
          <w:sz w:val="18"/>
          <w:szCs w:val="18"/>
        </w:rPr>
        <w:tab/>
        <w:t>Mitwirkung des Bestellers</w:t>
      </w:r>
    </w:p>
    <w:p w14:paraId="0941E3E1"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643 </w:t>
      </w:r>
      <w:r w:rsidRPr="009E2E93">
        <w:rPr>
          <w:rFonts w:ascii="Interstate-Light" w:hAnsi="Interstate-Light"/>
          <w:sz w:val="18"/>
          <w:szCs w:val="18"/>
        </w:rPr>
        <w:tab/>
        <w:t>Kündigung bei unterlassener Mitwirkung</w:t>
      </w:r>
    </w:p>
    <w:p w14:paraId="3FCFD1F4"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644 </w:t>
      </w:r>
      <w:r w:rsidRPr="009E2E93">
        <w:rPr>
          <w:rFonts w:ascii="Interstate-Light" w:hAnsi="Interstate-Light"/>
          <w:sz w:val="18"/>
          <w:szCs w:val="18"/>
        </w:rPr>
        <w:tab/>
        <w:t xml:space="preserve">Gefahrtragung </w:t>
      </w:r>
    </w:p>
    <w:p w14:paraId="22B665B8"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645 </w:t>
      </w:r>
      <w:r w:rsidRPr="009E2E93">
        <w:rPr>
          <w:rFonts w:ascii="Interstate-Light" w:hAnsi="Interstate-Light"/>
          <w:sz w:val="18"/>
          <w:szCs w:val="18"/>
        </w:rPr>
        <w:tab/>
        <w:t>Verantwortlichkeit des Bestellers</w:t>
      </w:r>
    </w:p>
    <w:p w14:paraId="4A6902C9"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646 </w:t>
      </w:r>
      <w:r w:rsidRPr="009E2E93">
        <w:rPr>
          <w:rFonts w:ascii="Interstate-Light" w:hAnsi="Interstate-Light"/>
          <w:sz w:val="18"/>
          <w:szCs w:val="18"/>
        </w:rPr>
        <w:tab/>
        <w:t>Vollendung statt Abnahme</w:t>
      </w:r>
    </w:p>
    <w:p w14:paraId="399CA2AD"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647 </w:t>
      </w:r>
      <w:r w:rsidRPr="009E2E93">
        <w:rPr>
          <w:rFonts w:ascii="Interstate-Light" w:hAnsi="Interstate-Light"/>
          <w:sz w:val="18"/>
          <w:szCs w:val="18"/>
        </w:rPr>
        <w:tab/>
        <w:t xml:space="preserve">Unternehmerpfandrecht </w:t>
      </w:r>
    </w:p>
    <w:p w14:paraId="49198F87"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647a </w:t>
      </w:r>
      <w:r w:rsidRPr="009E2E93">
        <w:rPr>
          <w:rFonts w:ascii="Interstate-Light" w:hAnsi="Interstate-Light"/>
          <w:sz w:val="18"/>
          <w:szCs w:val="18"/>
        </w:rPr>
        <w:tab/>
        <w:t xml:space="preserve">Sicherungshypothek des Inhabers einer </w:t>
      </w:r>
      <w:r w:rsidR="00B14E36" w:rsidRPr="009E2E93">
        <w:rPr>
          <w:rFonts w:ascii="Interstate-Light" w:hAnsi="Interstate-Light"/>
          <w:sz w:val="18"/>
          <w:szCs w:val="18"/>
        </w:rPr>
        <w:tab/>
      </w:r>
      <w:r w:rsidRPr="009E2E93">
        <w:rPr>
          <w:rFonts w:ascii="Interstate-Light" w:hAnsi="Interstate-Light"/>
          <w:sz w:val="18"/>
          <w:szCs w:val="18"/>
        </w:rPr>
        <w:t>Schiffswerft</w:t>
      </w:r>
    </w:p>
    <w:p w14:paraId="74A40F39"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648 </w:t>
      </w:r>
      <w:r w:rsidRPr="009E2E93">
        <w:rPr>
          <w:rFonts w:ascii="Interstate-Light" w:hAnsi="Interstate-Light"/>
          <w:sz w:val="18"/>
          <w:szCs w:val="18"/>
        </w:rPr>
        <w:tab/>
        <w:t xml:space="preserve">Kündigungsrecht des Bestellers </w:t>
      </w:r>
    </w:p>
    <w:p w14:paraId="54E8EE19"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648a </w:t>
      </w:r>
      <w:r w:rsidRPr="009E2E93">
        <w:rPr>
          <w:rFonts w:ascii="Interstate-Light" w:hAnsi="Interstate-Light"/>
          <w:sz w:val="18"/>
          <w:szCs w:val="18"/>
        </w:rPr>
        <w:tab/>
        <w:t>Kündigung aus wichtigem Grund</w:t>
      </w:r>
    </w:p>
    <w:p w14:paraId="0703209C"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649 </w:t>
      </w:r>
      <w:r w:rsidRPr="009E2E93">
        <w:rPr>
          <w:rFonts w:ascii="Interstate-Light" w:hAnsi="Interstate-Light"/>
          <w:sz w:val="18"/>
          <w:szCs w:val="18"/>
        </w:rPr>
        <w:tab/>
        <w:t>Kostenanschlag</w:t>
      </w:r>
    </w:p>
    <w:p w14:paraId="1E06A6E3"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650 </w:t>
      </w:r>
      <w:r w:rsidRPr="009E2E93">
        <w:rPr>
          <w:rFonts w:ascii="Interstate-Light" w:hAnsi="Interstate-Light"/>
          <w:sz w:val="18"/>
          <w:szCs w:val="18"/>
        </w:rPr>
        <w:tab/>
        <w:t xml:space="preserve">Anwendung des Kaufrechts </w:t>
      </w:r>
    </w:p>
    <w:p w14:paraId="003D1E5F" w14:textId="77777777" w:rsidR="0085245E" w:rsidRPr="009E2E93" w:rsidRDefault="0085245E" w:rsidP="00A85044">
      <w:pPr>
        <w:jc w:val="both"/>
        <w:rPr>
          <w:rFonts w:ascii="Interstate-Light" w:hAnsi="Interstate-Light"/>
        </w:rPr>
        <w:sectPr w:rsidR="0085245E" w:rsidRPr="009E2E93" w:rsidSect="009E2E93">
          <w:type w:val="continuous"/>
          <w:pgSz w:w="11906" w:h="16838"/>
          <w:pgMar w:top="1654" w:right="1418" w:bottom="709" w:left="1418" w:header="720" w:footer="258" w:gutter="0"/>
          <w:cols w:num="2" w:space="720"/>
        </w:sectPr>
      </w:pPr>
    </w:p>
    <w:p w14:paraId="43C2D610" w14:textId="77777777" w:rsidR="0085245E" w:rsidRPr="009E2E93" w:rsidRDefault="0085245E" w:rsidP="00A85044">
      <w:pPr>
        <w:jc w:val="both"/>
        <w:rPr>
          <w:rFonts w:ascii="Interstate-Light" w:hAnsi="Interstate-Light"/>
        </w:rPr>
      </w:pPr>
    </w:p>
    <w:p w14:paraId="249AFC75" w14:textId="77777777" w:rsidR="00B14E36" w:rsidRPr="009E2E93" w:rsidRDefault="00B14E36" w:rsidP="0085245E">
      <w:pPr>
        <w:jc w:val="both"/>
        <w:rPr>
          <w:rFonts w:ascii="Interstate-Light" w:hAnsi="Interstate-Light"/>
          <w:b/>
          <w:bCs/>
          <w:sz w:val="18"/>
          <w:szCs w:val="18"/>
        </w:rPr>
        <w:sectPr w:rsidR="00B14E36" w:rsidRPr="009E2E93" w:rsidSect="0085245E">
          <w:type w:val="continuous"/>
          <w:pgSz w:w="11906" w:h="16838"/>
          <w:pgMar w:top="1654" w:right="1418" w:bottom="709" w:left="1418" w:header="720" w:footer="258" w:gutter="0"/>
          <w:cols w:space="720"/>
        </w:sectPr>
      </w:pPr>
    </w:p>
    <w:p w14:paraId="68D3D1CB" w14:textId="77777777" w:rsidR="0085245E" w:rsidRPr="009E2E93" w:rsidRDefault="0085245E" w:rsidP="0085245E">
      <w:pPr>
        <w:jc w:val="both"/>
        <w:rPr>
          <w:rFonts w:ascii="Interstate-Light" w:hAnsi="Interstate-Light"/>
          <w:sz w:val="18"/>
          <w:szCs w:val="18"/>
        </w:rPr>
      </w:pPr>
      <w:r w:rsidRPr="009E2E93">
        <w:rPr>
          <w:rFonts w:ascii="Interstate-Light" w:hAnsi="Interstate-Light"/>
          <w:b/>
          <w:bCs/>
          <w:sz w:val="18"/>
          <w:szCs w:val="18"/>
        </w:rPr>
        <w:t xml:space="preserve">Kapitel 2 – Bauvertrag </w:t>
      </w:r>
    </w:p>
    <w:p w14:paraId="212448EA"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650a </w:t>
      </w:r>
      <w:r w:rsidRPr="009E2E93">
        <w:rPr>
          <w:rFonts w:ascii="Interstate-Light" w:hAnsi="Interstate-Light"/>
          <w:sz w:val="18"/>
          <w:szCs w:val="18"/>
        </w:rPr>
        <w:tab/>
        <w:t xml:space="preserve">Bauvertrag </w:t>
      </w:r>
    </w:p>
    <w:p w14:paraId="080E0FA1"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650b </w:t>
      </w:r>
      <w:r w:rsidRPr="009E2E93">
        <w:rPr>
          <w:rFonts w:ascii="Interstate-Light" w:hAnsi="Interstate-Light"/>
          <w:sz w:val="18"/>
          <w:szCs w:val="18"/>
        </w:rPr>
        <w:tab/>
        <w:t xml:space="preserve">Änderung des Vertrags; Anordnungsrecht </w:t>
      </w:r>
      <w:r w:rsidR="00B14E36" w:rsidRPr="009E2E93">
        <w:rPr>
          <w:rFonts w:ascii="Interstate-Light" w:hAnsi="Interstate-Light"/>
          <w:sz w:val="18"/>
          <w:szCs w:val="18"/>
          <w:u w:val="single"/>
        </w:rPr>
        <w:tab/>
      </w:r>
      <w:r w:rsidRPr="009E2E93">
        <w:rPr>
          <w:rFonts w:ascii="Interstate-Light" w:hAnsi="Interstate-Light"/>
          <w:sz w:val="18"/>
          <w:szCs w:val="18"/>
        </w:rPr>
        <w:t xml:space="preserve">des Bestellers </w:t>
      </w:r>
    </w:p>
    <w:p w14:paraId="1E7A4611"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650c </w:t>
      </w:r>
      <w:r w:rsidRPr="009E2E93">
        <w:rPr>
          <w:rFonts w:ascii="Interstate-Light" w:hAnsi="Interstate-Light"/>
          <w:sz w:val="18"/>
          <w:szCs w:val="18"/>
        </w:rPr>
        <w:tab/>
        <w:t xml:space="preserve">Vergütungsanpassung bei Anordnungen </w:t>
      </w:r>
      <w:r w:rsidR="00B14E36" w:rsidRPr="009E2E93">
        <w:rPr>
          <w:rFonts w:ascii="Interstate-Light" w:hAnsi="Interstate-Light"/>
          <w:sz w:val="18"/>
          <w:szCs w:val="18"/>
          <w:u w:val="single"/>
        </w:rPr>
        <w:tab/>
      </w:r>
      <w:r w:rsidRPr="009E2E93">
        <w:rPr>
          <w:rFonts w:ascii="Interstate-Light" w:hAnsi="Interstate-Light"/>
          <w:sz w:val="18"/>
          <w:szCs w:val="18"/>
        </w:rPr>
        <w:t xml:space="preserve">nach § 650b Absatz 2 </w:t>
      </w:r>
    </w:p>
    <w:p w14:paraId="53DEC4F4"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650d </w:t>
      </w:r>
      <w:r w:rsidRPr="009E2E93">
        <w:rPr>
          <w:rFonts w:ascii="Interstate-Light" w:hAnsi="Interstate-Light"/>
          <w:sz w:val="18"/>
          <w:szCs w:val="18"/>
        </w:rPr>
        <w:tab/>
        <w:t xml:space="preserve">Einstweilige Verfügung </w:t>
      </w:r>
    </w:p>
    <w:p w14:paraId="2436A91F"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650e </w:t>
      </w:r>
      <w:r w:rsidRPr="009E2E93">
        <w:rPr>
          <w:rFonts w:ascii="Interstate-Light" w:hAnsi="Interstate-Light"/>
          <w:sz w:val="18"/>
          <w:szCs w:val="18"/>
        </w:rPr>
        <w:tab/>
        <w:t>Sicherungshypothek</w:t>
      </w:r>
      <w:r w:rsidR="00B14E36" w:rsidRPr="009E2E93">
        <w:rPr>
          <w:rFonts w:ascii="Interstate-Light" w:hAnsi="Interstate-Light"/>
          <w:sz w:val="18"/>
          <w:szCs w:val="18"/>
        </w:rPr>
        <w:t xml:space="preserve"> des Bauunternehmer</w:t>
      </w:r>
      <w:r w:rsidR="003C61A8" w:rsidRPr="009E2E93">
        <w:rPr>
          <w:rFonts w:ascii="Interstate-Light" w:hAnsi="Interstate-Light"/>
          <w:sz w:val="18"/>
          <w:szCs w:val="18"/>
        </w:rPr>
        <w:t>s</w:t>
      </w:r>
      <w:r w:rsidRPr="009E2E93">
        <w:rPr>
          <w:rFonts w:ascii="Interstate-Light" w:hAnsi="Interstate-Light"/>
          <w:sz w:val="18"/>
          <w:szCs w:val="18"/>
        </w:rPr>
        <w:t xml:space="preserve"> </w:t>
      </w:r>
    </w:p>
    <w:p w14:paraId="6002D3FD"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650f </w:t>
      </w:r>
      <w:r w:rsidRPr="009E2E93">
        <w:rPr>
          <w:rFonts w:ascii="Interstate-Light" w:hAnsi="Interstate-Light"/>
          <w:sz w:val="18"/>
          <w:szCs w:val="18"/>
        </w:rPr>
        <w:tab/>
        <w:t xml:space="preserve">Bauhandwerkersicherung </w:t>
      </w:r>
    </w:p>
    <w:p w14:paraId="678B86EC"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650g </w:t>
      </w:r>
      <w:r w:rsidRPr="009E2E93">
        <w:rPr>
          <w:rFonts w:ascii="Interstate-Light" w:hAnsi="Interstate-Light"/>
          <w:sz w:val="18"/>
          <w:szCs w:val="18"/>
        </w:rPr>
        <w:tab/>
        <w:t xml:space="preserve">Zustandsfeststellung bei Verweigerung </w:t>
      </w:r>
      <w:r w:rsidR="00B14E36" w:rsidRPr="009E2E93">
        <w:rPr>
          <w:rFonts w:ascii="Interstate-Light" w:hAnsi="Interstate-Light"/>
          <w:sz w:val="18"/>
          <w:szCs w:val="18"/>
        </w:rPr>
        <w:tab/>
      </w:r>
      <w:r w:rsidRPr="009E2E93">
        <w:rPr>
          <w:rFonts w:ascii="Interstate-Light" w:hAnsi="Interstate-Light"/>
          <w:sz w:val="18"/>
          <w:szCs w:val="18"/>
        </w:rPr>
        <w:t>der Abnahme, Schlussrechnung</w:t>
      </w:r>
    </w:p>
    <w:p w14:paraId="6EC3E8CB"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650h </w:t>
      </w:r>
      <w:r w:rsidRPr="009E2E93">
        <w:rPr>
          <w:rFonts w:ascii="Interstate-Light" w:hAnsi="Interstate-Light"/>
          <w:sz w:val="18"/>
          <w:szCs w:val="18"/>
        </w:rPr>
        <w:tab/>
        <w:t xml:space="preserve">Schriftform der Kündigung </w:t>
      </w:r>
    </w:p>
    <w:p w14:paraId="6CC6A483" w14:textId="77777777" w:rsidR="00A85044" w:rsidRPr="009E2E93" w:rsidRDefault="00A85044" w:rsidP="00A85044">
      <w:pPr>
        <w:jc w:val="both"/>
        <w:rPr>
          <w:rFonts w:ascii="Interstate-Light" w:hAnsi="Interstate-Light"/>
          <w:sz w:val="18"/>
          <w:szCs w:val="18"/>
        </w:rPr>
      </w:pPr>
    </w:p>
    <w:p w14:paraId="1BA21DAB" w14:textId="77777777" w:rsidR="0085245E" w:rsidRPr="009E2E93" w:rsidRDefault="00B14E36" w:rsidP="0085245E">
      <w:pPr>
        <w:jc w:val="both"/>
        <w:rPr>
          <w:rFonts w:ascii="Interstate-Light" w:hAnsi="Interstate-Light"/>
          <w:sz w:val="18"/>
          <w:szCs w:val="18"/>
        </w:rPr>
      </w:pPr>
      <w:r w:rsidRPr="009E2E93">
        <w:rPr>
          <w:rFonts w:ascii="Interstate-Light" w:hAnsi="Interstate-Light"/>
          <w:b/>
          <w:bCs/>
          <w:sz w:val="18"/>
          <w:szCs w:val="18"/>
        </w:rPr>
        <w:t>Untertitel 2:</w:t>
      </w:r>
      <w:r w:rsidR="003C61A8" w:rsidRPr="009E2E93">
        <w:rPr>
          <w:rFonts w:ascii="Interstate-Light" w:hAnsi="Interstate-Light"/>
          <w:b/>
          <w:bCs/>
          <w:sz w:val="18"/>
          <w:szCs w:val="18"/>
        </w:rPr>
        <w:t xml:space="preserve"> </w:t>
      </w:r>
      <w:r w:rsidR="0085245E" w:rsidRPr="009E2E93">
        <w:rPr>
          <w:rFonts w:ascii="Interstate-Light" w:hAnsi="Interstate-Light"/>
          <w:b/>
          <w:bCs/>
          <w:sz w:val="18"/>
          <w:szCs w:val="18"/>
        </w:rPr>
        <w:t xml:space="preserve">Architektenvertrag und </w:t>
      </w:r>
      <w:r w:rsidRPr="009E2E93">
        <w:rPr>
          <w:rFonts w:ascii="Interstate-Light" w:hAnsi="Interstate-Light"/>
          <w:b/>
          <w:bCs/>
          <w:sz w:val="18"/>
          <w:szCs w:val="18"/>
        </w:rPr>
        <w:tab/>
      </w:r>
      <w:r w:rsidR="0085245E" w:rsidRPr="009E2E93">
        <w:rPr>
          <w:rFonts w:ascii="Interstate-Light" w:hAnsi="Interstate-Light"/>
          <w:b/>
          <w:bCs/>
          <w:sz w:val="18"/>
          <w:szCs w:val="18"/>
        </w:rPr>
        <w:t xml:space="preserve">Ingenieurvertrag </w:t>
      </w:r>
    </w:p>
    <w:p w14:paraId="3558E823"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650p </w:t>
      </w:r>
      <w:r w:rsidRPr="009E2E93">
        <w:rPr>
          <w:rFonts w:ascii="Interstate-Light" w:hAnsi="Interstate-Light"/>
          <w:sz w:val="18"/>
          <w:szCs w:val="18"/>
        </w:rPr>
        <w:tab/>
        <w:t xml:space="preserve">Vertragstypische Pflichten aus </w:t>
      </w:r>
      <w:r w:rsidR="00B14E36" w:rsidRPr="009E2E93">
        <w:rPr>
          <w:rFonts w:ascii="Interstate-Light" w:hAnsi="Interstate-Light"/>
          <w:sz w:val="18"/>
          <w:szCs w:val="18"/>
        </w:rPr>
        <w:tab/>
      </w:r>
      <w:r w:rsidRPr="009E2E93">
        <w:rPr>
          <w:rFonts w:ascii="Interstate-Light" w:hAnsi="Interstate-Light"/>
          <w:sz w:val="18"/>
          <w:szCs w:val="18"/>
        </w:rPr>
        <w:t xml:space="preserve">Architekten- und Ingenieurverträgen </w:t>
      </w:r>
    </w:p>
    <w:p w14:paraId="2ECE5757"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650q </w:t>
      </w:r>
      <w:r w:rsidRPr="009E2E93">
        <w:rPr>
          <w:rFonts w:ascii="Interstate-Light" w:hAnsi="Interstate-Light"/>
          <w:sz w:val="18"/>
          <w:szCs w:val="18"/>
        </w:rPr>
        <w:tab/>
        <w:t xml:space="preserve">Anwendbare Vorschriften </w:t>
      </w:r>
    </w:p>
    <w:p w14:paraId="3CF9692A"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650r </w:t>
      </w:r>
      <w:r w:rsidRPr="009E2E93">
        <w:rPr>
          <w:rFonts w:ascii="Interstate-Light" w:hAnsi="Interstate-Light"/>
          <w:sz w:val="18"/>
          <w:szCs w:val="18"/>
        </w:rPr>
        <w:tab/>
        <w:t xml:space="preserve">Sonderkündigungsrecht </w:t>
      </w:r>
    </w:p>
    <w:p w14:paraId="474451D0"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650s </w:t>
      </w:r>
      <w:r w:rsidRPr="009E2E93">
        <w:rPr>
          <w:rFonts w:ascii="Interstate-Light" w:hAnsi="Interstate-Light"/>
          <w:sz w:val="18"/>
          <w:szCs w:val="18"/>
        </w:rPr>
        <w:tab/>
        <w:t xml:space="preserve">Teilabnahme </w:t>
      </w:r>
    </w:p>
    <w:p w14:paraId="2303856F" w14:textId="77777777" w:rsidR="0085245E" w:rsidRPr="009E2E93" w:rsidRDefault="0085245E" w:rsidP="0085245E">
      <w:pPr>
        <w:jc w:val="both"/>
        <w:rPr>
          <w:rFonts w:ascii="Interstate-Light" w:hAnsi="Interstate-Light"/>
          <w:sz w:val="18"/>
          <w:szCs w:val="18"/>
        </w:rPr>
      </w:pPr>
      <w:r w:rsidRPr="009E2E93">
        <w:rPr>
          <w:rFonts w:ascii="Interstate-Light" w:hAnsi="Interstate-Light"/>
          <w:sz w:val="18"/>
          <w:szCs w:val="18"/>
        </w:rPr>
        <w:t xml:space="preserve">§ 650t </w:t>
      </w:r>
      <w:r w:rsidRPr="009E2E93">
        <w:rPr>
          <w:rFonts w:ascii="Interstate-Light" w:hAnsi="Interstate-Light"/>
          <w:sz w:val="18"/>
          <w:szCs w:val="18"/>
        </w:rPr>
        <w:tab/>
        <w:t xml:space="preserve">Gesamtschuldnerische Haftung mit dem </w:t>
      </w:r>
      <w:r w:rsidR="00B14E36" w:rsidRPr="009E2E93">
        <w:rPr>
          <w:rFonts w:ascii="Interstate-Light" w:hAnsi="Interstate-Light"/>
          <w:sz w:val="18"/>
          <w:szCs w:val="18"/>
        </w:rPr>
        <w:tab/>
      </w:r>
      <w:r w:rsidRPr="009E2E93">
        <w:rPr>
          <w:rFonts w:ascii="Interstate-Light" w:hAnsi="Interstate-Light"/>
          <w:sz w:val="18"/>
          <w:szCs w:val="18"/>
        </w:rPr>
        <w:t>bauausführenden Unternehmer</w:t>
      </w:r>
    </w:p>
    <w:p w14:paraId="5922CA3D" w14:textId="77777777" w:rsidR="00B14E36" w:rsidRPr="009E2E93" w:rsidRDefault="00B14E36" w:rsidP="00A85044">
      <w:pPr>
        <w:jc w:val="both"/>
        <w:rPr>
          <w:rFonts w:ascii="Interstate-Light" w:hAnsi="Interstate-Light"/>
        </w:rPr>
        <w:sectPr w:rsidR="00B14E36" w:rsidRPr="009E2E93" w:rsidSect="009E2E93">
          <w:type w:val="continuous"/>
          <w:pgSz w:w="11906" w:h="16838"/>
          <w:pgMar w:top="1654" w:right="1418" w:bottom="709" w:left="1418" w:header="720" w:footer="258" w:gutter="0"/>
          <w:cols w:num="2" w:space="720"/>
        </w:sectPr>
      </w:pPr>
    </w:p>
    <w:p w14:paraId="26B57AFA" w14:textId="77777777" w:rsidR="0085245E" w:rsidRPr="009E2E93" w:rsidRDefault="0085245E" w:rsidP="00A85044">
      <w:pPr>
        <w:jc w:val="both"/>
        <w:rPr>
          <w:rFonts w:ascii="Interstate-Light" w:hAnsi="Interstate-Light"/>
        </w:rPr>
      </w:pPr>
    </w:p>
    <w:p w14:paraId="1B3B831E" w14:textId="77777777" w:rsidR="00535936" w:rsidRPr="009E2E93" w:rsidRDefault="00A85044" w:rsidP="00EF06AB">
      <w:pPr>
        <w:jc w:val="both"/>
        <w:rPr>
          <w:rFonts w:ascii="Interstate-Light" w:hAnsi="Interstate-Light"/>
        </w:rPr>
      </w:pPr>
      <w:r w:rsidRPr="009E2E93">
        <w:rPr>
          <w:rFonts w:ascii="Interstate-Light" w:hAnsi="Interstate-Light"/>
        </w:rPr>
        <w:t xml:space="preserve">Schwerpunkt des Vertragsentwurfes </w:t>
      </w:r>
      <w:r w:rsidR="00FF251C" w:rsidRPr="009E2E93">
        <w:rPr>
          <w:rFonts w:ascii="Interstate-Light" w:hAnsi="Interstate-Light"/>
        </w:rPr>
        <w:t xml:space="preserve">bildet </w:t>
      </w:r>
      <w:r w:rsidR="00BB37E6" w:rsidRPr="009E2E93">
        <w:rPr>
          <w:rFonts w:ascii="Interstate-Light" w:hAnsi="Interstate-Light"/>
        </w:rPr>
        <w:t xml:space="preserve">zum einen </w:t>
      </w:r>
      <w:r w:rsidR="00FF251C" w:rsidRPr="009E2E93">
        <w:rPr>
          <w:rFonts w:ascii="Interstate-Light" w:hAnsi="Interstate-Light"/>
        </w:rPr>
        <w:t xml:space="preserve">die </w:t>
      </w:r>
      <w:r w:rsidR="00B14E36" w:rsidRPr="009E2E93">
        <w:rPr>
          <w:rFonts w:ascii="Interstate-Light" w:hAnsi="Interstate-Light"/>
        </w:rPr>
        <w:t xml:space="preserve">Umsetzung der neuen </w:t>
      </w:r>
      <w:r w:rsidR="00FF251C" w:rsidRPr="009E2E93">
        <w:rPr>
          <w:rFonts w:ascii="Interstate-Light" w:hAnsi="Interstate-Light"/>
        </w:rPr>
        <w:t>Defin</w:t>
      </w:r>
      <w:r w:rsidR="00BB37E6" w:rsidRPr="009E2E93">
        <w:rPr>
          <w:rFonts w:ascii="Interstate-Light" w:hAnsi="Interstate-Light"/>
        </w:rPr>
        <w:t>i</w:t>
      </w:r>
      <w:r w:rsidR="00FF251C" w:rsidRPr="009E2E93">
        <w:rPr>
          <w:rFonts w:ascii="Interstate-Light" w:hAnsi="Interstate-Light"/>
        </w:rPr>
        <w:t>tion von Leistungszielen</w:t>
      </w:r>
      <w:r w:rsidR="00B14E36" w:rsidRPr="009E2E93">
        <w:rPr>
          <w:rFonts w:ascii="Interstate-Light" w:hAnsi="Interstate-Light"/>
        </w:rPr>
        <w:t xml:space="preserve"> und die Umsetzung auf die Regelungen der HOAI. Des Weiteren wurde versucht</w:t>
      </w:r>
      <w:r w:rsidR="003C61A8" w:rsidRPr="009E2E93">
        <w:rPr>
          <w:rFonts w:ascii="Interstate-Light" w:hAnsi="Interstate-Light"/>
        </w:rPr>
        <w:t>,</w:t>
      </w:r>
      <w:r w:rsidR="00B14E36" w:rsidRPr="009E2E93">
        <w:rPr>
          <w:rFonts w:ascii="Interstate-Light" w:hAnsi="Interstate-Light"/>
        </w:rPr>
        <w:t xml:space="preserve"> eine vernünftige Definition für die Planungsgrundlagen zu schaffen</w:t>
      </w:r>
      <w:r w:rsidR="007D2F8C" w:rsidRPr="009E2E93">
        <w:rPr>
          <w:rFonts w:ascii="Interstate-Light" w:hAnsi="Interstate-Light"/>
        </w:rPr>
        <w:t xml:space="preserve">. </w:t>
      </w:r>
      <w:r w:rsidR="00EA5EF1" w:rsidRPr="009E2E93">
        <w:rPr>
          <w:rFonts w:ascii="Interstate-Light" w:hAnsi="Interstate-Light"/>
        </w:rPr>
        <w:t xml:space="preserve">Werden zum Zeitpunkt des Vertragsschlusses die wesentlichen Planungs- und Überwachungsziele nicht festgelegt, sieht das Gesetz vor, dass der Planer zunächst eine Planungsgrundlage </w:t>
      </w:r>
      <w:r w:rsidR="00EF06AB" w:rsidRPr="009E2E93">
        <w:rPr>
          <w:rFonts w:ascii="Interstate-Light" w:hAnsi="Interstate-Light"/>
        </w:rPr>
        <w:t xml:space="preserve">zur Ermittlung dieser Ziele erarbeiten und dem Auftraggeber sodann mit einer Kosteneinschätzung zur Zustimmung vorlegen soll. Anstatt der Zustimmung kann der Auftraggeber in diesem Fall ein Sonderkündigungsrecht nach § 650r Abs. 1 BGB ausüben. </w:t>
      </w:r>
      <w:r w:rsidR="007D2F8C" w:rsidRPr="009E2E93">
        <w:rPr>
          <w:rFonts w:ascii="Interstate-Light" w:hAnsi="Interstate-Light"/>
        </w:rPr>
        <w:t xml:space="preserve">Problematisch ist hierbei, dass weder das </w:t>
      </w:r>
      <w:proofErr w:type="gramStart"/>
      <w:r w:rsidR="007D2F8C" w:rsidRPr="009E2E93">
        <w:rPr>
          <w:rFonts w:ascii="Interstate-Light" w:hAnsi="Interstate-Light"/>
        </w:rPr>
        <w:t>Gesetz,</w:t>
      </w:r>
      <w:proofErr w:type="gramEnd"/>
      <w:r w:rsidR="007D2F8C" w:rsidRPr="009E2E93">
        <w:rPr>
          <w:rFonts w:ascii="Interstate-Light" w:hAnsi="Interstate-Light"/>
        </w:rPr>
        <w:t xml:space="preserve"> noch die amtliche Begründ</w:t>
      </w:r>
      <w:r w:rsidR="00EA5EF1" w:rsidRPr="009E2E93">
        <w:rPr>
          <w:rFonts w:ascii="Interstate-Light" w:hAnsi="Interstate-Light"/>
        </w:rPr>
        <w:t>ung, noch die einschlägige Kom</w:t>
      </w:r>
      <w:r w:rsidR="007D2F8C" w:rsidRPr="009E2E93">
        <w:rPr>
          <w:rFonts w:ascii="Interstate-Light" w:hAnsi="Interstate-Light"/>
        </w:rPr>
        <w:t>m</w:t>
      </w:r>
      <w:r w:rsidR="00EA5EF1" w:rsidRPr="009E2E93">
        <w:rPr>
          <w:rFonts w:ascii="Interstate-Light" w:hAnsi="Interstate-Light"/>
        </w:rPr>
        <w:t>e</w:t>
      </w:r>
      <w:r w:rsidR="007D2F8C" w:rsidRPr="009E2E93">
        <w:rPr>
          <w:rFonts w:ascii="Interstate-Light" w:hAnsi="Interstate-Light"/>
        </w:rPr>
        <w:t xml:space="preserve">ntarliteratur im Moment mit Sicherheit sagen können, was genau eine Planungsgrundlage ist. Während die Architektenkammern insoweit vertreten, </w:t>
      </w:r>
      <w:r w:rsidR="00535936" w:rsidRPr="009E2E93">
        <w:rPr>
          <w:rFonts w:ascii="Interstate-Light" w:hAnsi="Interstate-Light"/>
        </w:rPr>
        <w:t>dass eine Planungsgrundlage eine</w:t>
      </w:r>
      <w:r w:rsidR="007D2F8C" w:rsidRPr="009E2E93">
        <w:rPr>
          <w:rFonts w:ascii="Interstate-Light" w:hAnsi="Interstate-Light"/>
        </w:rPr>
        <w:t xml:space="preserve"> </w:t>
      </w:r>
      <w:r w:rsidR="00535936" w:rsidRPr="009E2E93">
        <w:rPr>
          <w:rFonts w:ascii="Interstate-Light" w:hAnsi="Interstate-Light"/>
        </w:rPr>
        <w:t>„</w:t>
      </w:r>
      <w:r w:rsidR="007D2F8C" w:rsidRPr="009E2E93">
        <w:rPr>
          <w:rFonts w:ascii="Interstate-Light" w:hAnsi="Interstate-Light"/>
        </w:rPr>
        <w:t>Leistungsphase 0</w:t>
      </w:r>
      <w:r w:rsidR="00535936" w:rsidRPr="009E2E93">
        <w:rPr>
          <w:rFonts w:ascii="Interstate-Light" w:hAnsi="Interstate-Light"/>
        </w:rPr>
        <w:t>“</w:t>
      </w:r>
      <w:r w:rsidR="007D2F8C" w:rsidRPr="009E2E93">
        <w:rPr>
          <w:rFonts w:ascii="Interstate-Light" w:hAnsi="Interstate-Light"/>
        </w:rPr>
        <w:t xml:space="preserve"> sein muss, wofür die Formulierung des Gesetzes spricht, sehen andere die Planungsgrundlage als Teile der Leistungsphase 2 an</w:t>
      </w:r>
      <w:r w:rsidR="00535936" w:rsidRPr="009E2E93">
        <w:rPr>
          <w:rFonts w:ascii="Interstate-Light" w:hAnsi="Interstate-Light"/>
        </w:rPr>
        <w:t xml:space="preserve">, was dem </w:t>
      </w:r>
      <w:proofErr w:type="gramStart"/>
      <w:r w:rsidR="00535936" w:rsidRPr="009E2E93">
        <w:rPr>
          <w:rFonts w:ascii="Interstate-Light" w:hAnsi="Interstate-Light"/>
        </w:rPr>
        <w:t>tatsächlichen</w:t>
      </w:r>
      <w:proofErr w:type="gramEnd"/>
      <w:r w:rsidR="00535936" w:rsidRPr="009E2E93">
        <w:rPr>
          <w:rFonts w:ascii="Interstate-Light" w:hAnsi="Interstate-Light"/>
        </w:rPr>
        <w:t xml:space="preserve"> Willen des Gesetzgebers entsprechen dürfte</w:t>
      </w:r>
      <w:r w:rsidR="007D2F8C" w:rsidRPr="009E2E93">
        <w:rPr>
          <w:rFonts w:ascii="Interstate-Light" w:hAnsi="Interstate-Light"/>
        </w:rPr>
        <w:t>. Von der ursprünglichen Absicht, im Vertrag zu definieren, was die Parteien als Planungsgrundlage ansehen, sind die Verfasser im Hinblick auf die Formulierung</w:t>
      </w:r>
      <w:r w:rsidR="00535936" w:rsidRPr="009E2E93">
        <w:rPr>
          <w:rFonts w:ascii="Interstate-Light" w:hAnsi="Interstate-Light"/>
        </w:rPr>
        <w:t xml:space="preserve">en des </w:t>
      </w:r>
      <w:r w:rsidR="007D2F8C" w:rsidRPr="009E2E93">
        <w:rPr>
          <w:rFonts w:ascii="Interstate-Light" w:hAnsi="Interstate-Light"/>
        </w:rPr>
        <w:t>§ 650r BGB abgekommen.</w:t>
      </w:r>
      <w:r w:rsidR="00535936" w:rsidRPr="009E2E93">
        <w:rPr>
          <w:rFonts w:ascii="Interstate-Light" w:hAnsi="Interstate-Light"/>
        </w:rPr>
        <w:t xml:space="preserve"> Gem. § 650r Abs. 2 BGB</w:t>
      </w:r>
      <w:r w:rsidR="007D2F8C" w:rsidRPr="009E2E93">
        <w:rPr>
          <w:rFonts w:ascii="Interstate-Light" w:hAnsi="Interstate-Light"/>
        </w:rPr>
        <w:t xml:space="preserve"> hat der AN dem AG die Planungsgrundlage zu übergeben, und seine Zustimmung</w:t>
      </w:r>
      <w:r w:rsidR="00535936" w:rsidRPr="009E2E93">
        <w:rPr>
          <w:rFonts w:ascii="Interstate-Light" w:hAnsi="Interstate-Light"/>
        </w:rPr>
        <w:t xml:space="preserve"> (aktiv)</w:t>
      </w:r>
      <w:r w:rsidR="007D2F8C" w:rsidRPr="009E2E93">
        <w:rPr>
          <w:rFonts w:ascii="Interstate-Light" w:hAnsi="Interstate-Light"/>
        </w:rPr>
        <w:t xml:space="preserve"> zu besorgen. </w:t>
      </w:r>
      <w:r w:rsidR="00EA5EF1" w:rsidRPr="009E2E93">
        <w:rPr>
          <w:rFonts w:ascii="Interstate-Light" w:hAnsi="Interstate-Light"/>
        </w:rPr>
        <w:t>Problematisch ist</w:t>
      </w:r>
      <w:r w:rsidR="00EF06AB" w:rsidRPr="009E2E93">
        <w:rPr>
          <w:rFonts w:ascii="Interstate-Light" w:hAnsi="Interstate-Light"/>
        </w:rPr>
        <w:t xml:space="preserve"> hierbei auch</w:t>
      </w:r>
      <w:r w:rsidR="00EA5EF1" w:rsidRPr="009E2E93">
        <w:rPr>
          <w:rFonts w:ascii="Interstate-Light" w:hAnsi="Interstate-Light"/>
        </w:rPr>
        <w:t>, dass im</w:t>
      </w:r>
      <w:r w:rsidR="007D2F8C" w:rsidRPr="009E2E93">
        <w:rPr>
          <w:rFonts w:ascii="Interstate-Light" w:hAnsi="Interstate-Light"/>
        </w:rPr>
        <w:t xml:space="preserve"> Gesetz nicht klar formuliert ist, ob diese Zustimmu</w:t>
      </w:r>
      <w:r w:rsidR="00EA5EF1" w:rsidRPr="009E2E93">
        <w:rPr>
          <w:rFonts w:ascii="Interstate-Light" w:hAnsi="Interstate-Light"/>
        </w:rPr>
        <w:t xml:space="preserve">ng auch konkludent erfolgen kann. </w:t>
      </w:r>
      <w:r w:rsidR="007D2F8C" w:rsidRPr="009E2E93">
        <w:rPr>
          <w:rFonts w:ascii="Interstate-Light" w:hAnsi="Interstate-Light"/>
        </w:rPr>
        <w:t>Bei Verbrauchern muss zudem eine Aufklärung über das Kündigungsrecht und die Frist</w:t>
      </w:r>
      <w:r w:rsidR="008A5AEC" w:rsidRPr="009E2E93">
        <w:rPr>
          <w:rFonts w:ascii="Interstate-Light" w:hAnsi="Interstate-Light"/>
        </w:rPr>
        <w:t xml:space="preserve"> von 2 Wochen</w:t>
      </w:r>
      <w:r w:rsidR="007D2F8C" w:rsidRPr="009E2E93">
        <w:rPr>
          <w:rFonts w:ascii="Interstate-Light" w:hAnsi="Interstate-Light"/>
        </w:rPr>
        <w:t xml:space="preserve"> in Textform erfolgen. Gelingt es nun nicht, durch eine vertragliche Vereinbarung eine Planungsgrundlage zur Überzeugung des Gerichts zu definieren und hat der AN dem AG die Planungsgrundlage übergeben, aber keine</w:t>
      </w:r>
      <w:r w:rsidR="00535936" w:rsidRPr="009E2E93">
        <w:rPr>
          <w:rFonts w:ascii="Interstate-Light" w:hAnsi="Interstate-Light"/>
        </w:rPr>
        <w:t xml:space="preserve"> (ausdrückliche)</w:t>
      </w:r>
      <w:r w:rsidR="007D2F8C" w:rsidRPr="009E2E93">
        <w:rPr>
          <w:rFonts w:ascii="Interstate-Light" w:hAnsi="Interstate-Light"/>
        </w:rPr>
        <w:t xml:space="preserve"> Zustimmung </w:t>
      </w:r>
      <w:r w:rsidR="00535936" w:rsidRPr="009E2E93">
        <w:rPr>
          <w:rFonts w:ascii="Interstate-Light" w:hAnsi="Interstate-Light"/>
        </w:rPr>
        <w:t xml:space="preserve">(und Belehrung) </w:t>
      </w:r>
      <w:r w:rsidR="007D2F8C" w:rsidRPr="009E2E93">
        <w:rPr>
          <w:rFonts w:ascii="Interstate-Light" w:hAnsi="Interstate-Light"/>
        </w:rPr>
        <w:t xml:space="preserve">vom AG erhalten, erlischt das Kündigungsrecht nach dem Wortlaut des Gesetzes nicht. Das könnte bedeuten, </w:t>
      </w:r>
      <w:r w:rsidR="00A4565B" w:rsidRPr="009E2E93">
        <w:rPr>
          <w:rFonts w:ascii="Interstate-Light" w:hAnsi="Interstate-Light"/>
        </w:rPr>
        <w:t xml:space="preserve">dass </w:t>
      </w:r>
      <w:r w:rsidR="007D2F8C" w:rsidRPr="009E2E93">
        <w:rPr>
          <w:rFonts w:ascii="Interstate-Light" w:hAnsi="Interstate-Light"/>
        </w:rPr>
        <w:t>der AG dieses Kündigungsrecht dann auch in eine der folgenden Leistungsphasen bspw. 5,</w:t>
      </w:r>
      <w:r w:rsidR="00AC139F" w:rsidRPr="009E2E93">
        <w:rPr>
          <w:rFonts w:ascii="Interstate-Light" w:hAnsi="Interstate-Light"/>
        </w:rPr>
        <w:t xml:space="preserve"> </w:t>
      </w:r>
      <w:r w:rsidR="007D2F8C" w:rsidRPr="009E2E93">
        <w:rPr>
          <w:rFonts w:ascii="Interstate-Light" w:hAnsi="Interstate-Light"/>
        </w:rPr>
        <w:t xml:space="preserve">6 oder 7 ausüben kann. In diesem Fall würde der AN nach Auffassung der Verfasser im Zweifel nur diejenigen Leistungen erstattet bekommen, die er bei rechtzeitiger Belehrung und </w:t>
      </w:r>
      <w:r w:rsidR="009E6F86" w:rsidRPr="009E2E93">
        <w:rPr>
          <w:rFonts w:ascii="Interstate-Light" w:hAnsi="Interstate-Light"/>
        </w:rPr>
        <w:t xml:space="preserve">nicht </w:t>
      </w:r>
      <w:r w:rsidR="007D2F8C" w:rsidRPr="009E2E93">
        <w:rPr>
          <w:rFonts w:ascii="Interstate-Light" w:hAnsi="Interstate-Light"/>
        </w:rPr>
        <w:t>e</w:t>
      </w:r>
      <w:r w:rsidR="008A5AEC" w:rsidRPr="009E2E93">
        <w:rPr>
          <w:rFonts w:ascii="Interstate-Light" w:hAnsi="Interstate-Light"/>
        </w:rPr>
        <w:t>rteilter Zustimmung des AG gem</w:t>
      </w:r>
      <w:r w:rsidR="007D2F8C" w:rsidRPr="009E2E93">
        <w:rPr>
          <w:rFonts w:ascii="Interstate-Light" w:hAnsi="Interstate-Light"/>
        </w:rPr>
        <w:t xml:space="preserve">. § 650r Abs. 3 BGB erstattet bekommen hätte. </w:t>
      </w:r>
    </w:p>
    <w:p w14:paraId="5521D583" w14:textId="77777777" w:rsidR="00535936" w:rsidRPr="009E2E93" w:rsidRDefault="00535936" w:rsidP="00A85044">
      <w:pPr>
        <w:jc w:val="both"/>
        <w:rPr>
          <w:rFonts w:ascii="Interstate-Light" w:hAnsi="Interstate-Light"/>
        </w:rPr>
      </w:pPr>
    </w:p>
    <w:p w14:paraId="0E08E499" w14:textId="77777777" w:rsidR="00535936" w:rsidRPr="009E2E93" w:rsidRDefault="00EF06AB" w:rsidP="00A85044">
      <w:pPr>
        <w:jc w:val="both"/>
        <w:rPr>
          <w:rFonts w:ascii="Interstate-Black" w:hAnsi="Interstate-Black"/>
          <w:u w:val="single"/>
        </w:rPr>
      </w:pPr>
      <w:r w:rsidRPr="009E2E93">
        <w:rPr>
          <w:rFonts w:ascii="Interstate-Black" w:hAnsi="Interstate-Black"/>
          <w:u w:val="single"/>
        </w:rPr>
        <w:t>Da dieses Risiko einer</w:t>
      </w:r>
      <w:r w:rsidR="00535936" w:rsidRPr="009E2E93">
        <w:rPr>
          <w:rFonts w:ascii="Interstate-Black" w:hAnsi="Interstate-Black"/>
          <w:u w:val="single"/>
        </w:rPr>
        <w:t xml:space="preserve"> späten Ausübung des Sonderkündigungsrechts nicht zu unterschätzen sein dürfte, wurde </w:t>
      </w:r>
      <w:r w:rsidR="007D2F8C" w:rsidRPr="009E2E93">
        <w:rPr>
          <w:rFonts w:ascii="Interstate-Black" w:hAnsi="Interstate-Black"/>
          <w:u w:val="single"/>
        </w:rPr>
        <w:t>vorliegend ein</w:t>
      </w:r>
      <w:r w:rsidR="00535936" w:rsidRPr="009E2E93">
        <w:rPr>
          <w:rFonts w:ascii="Interstate-Black" w:hAnsi="Interstate-Black"/>
          <w:u w:val="single"/>
        </w:rPr>
        <w:t>e</w:t>
      </w:r>
      <w:r w:rsidR="007D2F8C" w:rsidRPr="009E2E93">
        <w:rPr>
          <w:rFonts w:ascii="Interstate-Black" w:hAnsi="Interstate-Black"/>
          <w:u w:val="single"/>
        </w:rPr>
        <w:t xml:space="preserve"> stufenweise Beauftragung mit zwei Leistungsstufen (Stufe 1 Leistungsphase</w:t>
      </w:r>
      <w:r w:rsidR="0098573F">
        <w:rPr>
          <w:rFonts w:ascii="Interstate-Black" w:hAnsi="Interstate-Black"/>
          <w:u w:val="single"/>
        </w:rPr>
        <w:t xml:space="preserve">n </w:t>
      </w:r>
      <w:r w:rsidR="00535936" w:rsidRPr="009E2E93">
        <w:rPr>
          <w:rFonts w:ascii="Interstate-Black" w:hAnsi="Interstate-Black"/>
          <w:u w:val="single"/>
        </w:rPr>
        <w:t xml:space="preserve">1 und </w:t>
      </w:r>
      <w:r w:rsidR="007D2F8C" w:rsidRPr="009E2E93">
        <w:rPr>
          <w:rFonts w:ascii="Interstate-Black" w:hAnsi="Interstate-Black"/>
          <w:u w:val="single"/>
        </w:rPr>
        <w:t xml:space="preserve">2 und </w:t>
      </w:r>
      <w:r w:rsidR="007D2F8C" w:rsidRPr="009E2E93">
        <w:rPr>
          <w:rFonts w:ascii="Interstate-Black" w:hAnsi="Interstate-Black"/>
          <w:u w:val="single"/>
        </w:rPr>
        <w:lastRenderedPageBreak/>
        <w:t>Stufe 2 Leistungsphasen 3 bis 9)</w:t>
      </w:r>
      <w:r w:rsidR="00535936" w:rsidRPr="009E2E93">
        <w:rPr>
          <w:rFonts w:ascii="Interstate-Black" w:hAnsi="Interstate-Black"/>
          <w:u w:val="single"/>
        </w:rPr>
        <w:t xml:space="preserve"> im Vertrag vorg</w:t>
      </w:r>
      <w:r w:rsidR="008A5AEC" w:rsidRPr="009E2E93">
        <w:rPr>
          <w:rFonts w:ascii="Interstate-Black" w:hAnsi="Interstate-Black"/>
          <w:u w:val="single"/>
        </w:rPr>
        <w:t>e</w:t>
      </w:r>
      <w:r w:rsidR="00535936" w:rsidRPr="009E2E93">
        <w:rPr>
          <w:rFonts w:ascii="Interstate-Black" w:hAnsi="Interstate-Black"/>
          <w:u w:val="single"/>
        </w:rPr>
        <w:t xml:space="preserve">sehen. </w:t>
      </w:r>
      <w:r w:rsidR="00D86C2D" w:rsidRPr="009E2E93">
        <w:rPr>
          <w:rFonts w:ascii="Interstate-Black" w:hAnsi="Interstate-Black"/>
          <w:u w:val="single"/>
        </w:rPr>
        <w:t>Ruft der AG die 2. L</w:t>
      </w:r>
      <w:r w:rsidRPr="009E2E93">
        <w:rPr>
          <w:rFonts w:ascii="Interstate-Black" w:hAnsi="Interstate-Black"/>
          <w:u w:val="single"/>
        </w:rPr>
        <w:t>eistungsstufe ab, liegen</w:t>
      </w:r>
      <w:r w:rsidR="00D86C2D" w:rsidRPr="009E2E93">
        <w:rPr>
          <w:rFonts w:ascii="Interstate-Black" w:hAnsi="Interstate-Black"/>
          <w:u w:val="single"/>
        </w:rPr>
        <w:t xml:space="preserve"> die </w:t>
      </w:r>
      <w:r w:rsidRPr="009E2E93">
        <w:rPr>
          <w:rFonts w:ascii="Interstate-Black" w:hAnsi="Interstate-Black"/>
          <w:u w:val="single"/>
        </w:rPr>
        <w:t xml:space="preserve">wesentlichen </w:t>
      </w:r>
      <w:r w:rsidR="00D86C2D" w:rsidRPr="009E2E93">
        <w:rPr>
          <w:rFonts w:ascii="Interstate-Black" w:hAnsi="Interstate-Black"/>
          <w:u w:val="single"/>
        </w:rPr>
        <w:t>Planungs</w:t>
      </w:r>
      <w:r w:rsidRPr="009E2E93">
        <w:rPr>
          <w:rFonts w:ascii="Interstate-Black" w:hAnsi="Interstate-Black"/>
          <w:u w:val="single"/>
        </w:rPr>
        <w:t>- und Überwachungsziele</w:t>
      </w:r>
      <w:r w:rsidR="00D86C2D" w:rsidRPr="009E2E93">
        <w:rPr>
          <w:rFonts w:ascii="Interstate-Black" w:hAnsi="Interstate-Black"/>
          <w:u w:val="single"/>
        </w:rPr>
        <w:t xml:space="preserve"> </w:t>
      </w:r>
      <w:r w:rsidR="008A5AEC" w:rsidRPr="009E2E93">
        <w:rPr>
          <w:rFonts w:ascii="Interstate-Black" w:hAnsi="Interstate-Black"/>
          <w:u w:val="single"/>
        </w:rPr>
        <w:t xml:space="preserve">in Form der Vorplanung </w:t>
      </w:r>
      <w:r w:rsidRPr="009E2E93">
        <w:rPr>
          <w:rFonts w:ascii="Interstate-Black" w:hAnsi="Interstate-Black"/>
          <w:u w:val="single"/>
        </w:rPr>
        <w:t>vor und die Erstellung einer weiteren Planungsgrundlage mit nachfolgender Möglichkeit der</w:t>
      </w:r>
      <w:r w:rsidR="00D86C2D" w:rsidRPr="009E2E93">
        <w:rPr>
          <w:rFonts w:ascii="Interstate-Black" w:hAnsi="Interstate-Black"/>
          <w:u w:val="single"/>
        </w:rPr>
        <w:t xml:space="preserve"> </w:t>
      </w:r>
      <w:r w:rsidRPr="009E2E93">
        <w:rPr>
          <w:rFonts w:ascii="Interstate-Black" w:hAnsi="Interstate-Black"/>
          <w:u w:val="single"/>
        </w:rPr>
        <w:t>Sonderk</w:t>
      </w:r>
      <w:r w:rsidR="00D86C2D" w:rsidRPr="009E2E93">
        <w:rPr>
          <w:rFonts w:ascii="Interstate-Black" w:hAnsi="Interstate-Black"/>
          <w:u w:val="single"/>
        </w:rPr>
        <w:t>ündigung des AG wäre hinfällig.</w:t>
      </w:r>
    </w:p>
    <w:p w14:paraId="06368B8A" w14:textId="77777777" w:rsidR="00535936" w:rsidRPr="009E2E93" w:rsidRDefault="00535936" w:rsidP="00A85044">
      <w:pPr>
        <w:jc w:val="both"/>
        <w:rPr>
          <w:rFonts w:ascii="Interstate-Light" w:hAnsi="Interstate-Light"/>
        </w:rPr>
      </w:pPr>
    </w:p>
    <w:p w14:paraId="7593EB52" w14:textId="77777777" w:rsidR="00A85044" w:rsidRPr="009E2E93" w:rsidRDefault="00535936" w:rsidP="00A85044">
      <w:pPr>
        <w:jc w:val="both"/>
        <w:rPr>
          <w:rFonts w:ascii="Interstate-Light" w:hAnsi="Interstate-Light"/>
        </w:rPr>
      </w:pPr>
      <w:r w:rsidRPr="009E2E93">
        <w:rPr>
          <w:rFonts w:ascii="Interstate-Light" w:hAnsi="Interstate-Light"/>
        </w:rPr>
        <w:t xml:space="preserve">Zudem wurde die </w:t>
      </w:r>
      <w:r w:rsidR="00B14E36" w:rsidRPr="009E2E93">
        <w:rPr>
          <w:rFonts w:ascii="Interstate-Light" w:hAnsi="Interstate-Light"/>
        </w:rPr>
        <w:t xml:space="preserve">Übernahme des Anordnungsrechtes der neuen §§ 650b und c BGB in Abgrenzung zu den Regelungen des § 10 HOAI </w:t>
      </w:r>
      <w:r w:rsidRPr="009E2E93">
        <w:rPr>
          <w:rFonts w:ascii="Interstate-Light" w:hAnsi="Interstate-Light"/>
        </w:rPr>
        <w:t>in den Vertrag ergänzt.</w:t>
      </w:r>
      <w:r w:rsidR="00C358F9" w:rsidRPr="009E2E93">
        <w:rPr>
          <w:rFonts w:ascii="Interstate-Light" w:hAnsi="Interstate-Light"/>
        </w:rPr>
        <w:t xml:space="preserve"> </w:t>
      </w:r>
      <w:r w:rsidRPr="009E2E93">
        <w:rPr>
          <w:rFonts w:ascii="Interstate-Light" w:hAnsi="Interstate-Light"/>
        </w:rPr>
        <w:t>K</w:t>
      </w:r>
      <w:r w:rsidR="00C358F9" w:rsidRPr="009E2E93">
        <w:rPr>
          <w:rFonts w:ascii="Interstate-Light" w:hAnsi="Interstate-Light"/>
        </w:rPr>
        <w:t xml:space="preserve">largestellt wurden aber auch die Regelungen des § 650s </w:t>
      </w:r>
      <w:r w:rsidR="0098573F">
        <w:rPr>
          <w:rFonts w:ascii="Interstate-Light" w:hAnsi="Interstate-Light"/>
        </w:rPr>
        <w:t xml:space="preserve">BGB </w:t>
      </w:r>
      <w:r w:rsidR="00C358F9" w:rsidRPr="009E2E93">
        <w:rPr>
          <w:rFonts w:ascii="Interstate-Light" w:hAnsi="Interstate-Light"/>
        </w:rPr>
        <w:t xml:space="preserve">zur Teilabnahme. </w:t>
      </w:r>
      <w:r w:rsidR="00A85044" w:rsidRPr="009E2E93">
        <w:rPr>
          <w:rFonts w:ascii="Interstate-Light" w:hAnsi="Interstate-Light"/>
        </w:rPr>
        <w:t>Zum anderen</w:t>
      </w:r>
      <w:r w:rsidR="00FF251C" w:rsidRPr="009E2E93">
        <w:rPr>
          <w:rFonts w:ascii="Interstate-Light" w:hAnsi="Interstate-Light"/>
        </w:rPr>
        <w:t xml:space="preserve"> wurde große</w:t>
      </w:r>
      <w:r w:rsidR="005F1A24" w:rsidRPr="009E2E93">
        <w:rPr>
          <w:rFonts w:ascii="Interstate-Light" w:hAnsi="Interstate-Light"/>
        </w:rPr>
        <w:t>r</w:t>
      </w:r>
      <w:r w:rsidR="00FF251C" w:rsidRPr="009E2E93">
        <w:rPr>
          <w:rFonts w:ascii="Interstate-Light" w:hAnsi="Interstate-Light"/>
        </w:rPr>
        <w:t xml:space="preserve"> Wert </w:t>
      </w:r>
      <w:proofErr w:type="gramStart"/>
      <w:r w:rsidR="00FF251C" w:rsidRPr="009E2E93">
        <w:rPr>
          <w:rFonts w:ascii="Interstate-Light" w:hAnsi="Interstate-Light"/>
        </w:rPr>
        <w:t>darauf gelegt</w:t>
      </w:r>
      <w:proofErr w:type="gramEnd"/>
      <w:r w:rsidR="00FF251C" w:rsidRPr="009E2E93">
        <w:rPr>
          <w:rFonts w:ascii="Interstate-Light" w:hAnsi="Interstate-Light"/>
        </w:rPr>
        <w:t xml:space="preserve">, Regelungen vorzusehen, die sowohl </w:t>
      </w:r>
      <w:r w:rsidR="00BB37E6" w:rsidRPr="009E2E93">
        <w:rPr>
          <w:rFonts w:ascii="Interstate-Light" w:hAnsi="Interstate-Light"/>
        </w:rPr>
        <w:t xml:space="preserve">eine </w:t>
      </w:r>
      <w:r w:rsidR="00FF251C" w:rsidRPr="009E2E93">
        <w:rPr>
          <w:rFonts w:ascii="Interstate-Light" w:hAnsi="Interstate-Light"/>
        </w:rPr>
        <w:t>Bauzeit</w:t>
      </w:r>
      <w:r w:rsidR="00BB37E6" w:rsidRPr="009E2E93">
        <w:rPr>
          <w:rFonts w:ascii="Interstate-Light" w:hAnsi="Interstate-Light"/>
        </w:rPr>
        <w:t>verlängerun</w:t>
      </w:r>
      <w:r w:rsidR="007636B0" w:rsidRPr="009E2E93">
        <w:rPr>
          <w:rFonts w:ascii="Interstate-Light" w:hAnsi="Interstate-Light"/>
        </w:rPr>
        <w:t xml:space="preserve">g </w:t>
      </w:r>
      <w:r w:rsidR="003C61A8" w:rsidRPr="009E2E93">
        <w:rPr>
          <w:rFonts w:ascii="Interstate-Light" w:hAnsi="Interstate-Light"/>
        </w:rPr>
        <w:t>als auch</w:t>
      </w:r>
      <w:r w:rsidR="00C649B6" w:rsidRPr="009E2E93">
        <w:rPr>
          <w:rFonts w:ascii="Interstate-Light" w:hAnsi="Interstate-Light"/>
        </w:rPr>
        <w:t xml:space="preserve"> eine angemessene Vergütung </w:t>
      </w:r>
      <w:proofErr w:type="spellStart"/>
      <w:r w:rsidR="00C649B6" w:rsidRPr="009E2E93">
        <w:rPr>
          <w:rFonts w:ascii="Interstate-Light" w:hAnsi="Interstate-Light"/>
        </w:rPr>
        <w:t>für</w:t>
      </w:r>
      <w:r w:rsidR="00FF251C" w:rsidRPr="009E2E93">
        <w:rPr>
          <w:rFonts w:ascii="Interstate-Light" w:hAnsi="Interstate-Light"/>
        </w:rPr>
        <w:t>Änderungsleistungen</w:t>
      </w:r>
      <w:proofErr w:type="spellEnd"/>
      <w:r w:rsidR="00FF251C" w:rsidRPr="009E2E93">
        <w:rPr>
          <w:rFonts w:ascii="Interstate-Light" w:hAnsi="Interstate-Light"/>
        </w:rPr>
        <w:t xml:space="preserve"> vorseh</w:t>
      </w:r>
      <w:r w:rsidR="00AB64C5" w:rsidRPr="009E2E93">
        <w:rPr>
          <w:rFonts w:ascii="Interstate-Light" w:hAnsi="Interstate-Light"/>
        </w:rPr>
        <w:t>en</w:t>
      </w:r>
      <w:r w:rsidR="00FF251C" w:rsidRPr="009E2E93">
        <w:rPr>
          <w:rFonts w:ascii="Interstate-Light" w:hAnsi="Interstate-Light"/>
        </w:rPr>
        <w:t>.</w:t>
      </w:r>
      <w:r w:rsidR="00FF251C" w:rsidRPr="009E2E93" w:rsidDel="00FF251C">
        <w:rPr>
          <w:rFonts w:ascii="Interstate-Light" w:hAnsi="Interstate-Light"/>
        </w:rPr>
        <w:t xml:space="preserve"> </w:t>
      </w:r>
    </w:p>
    <w:p w14:paraId="46B79FDA" w14:textId="77777777" w:rsidR="005F1A24" w:rsidRPr="009E2E93" w:rsidRDefault="005F1A24" w:rsidP="00A85044">
      <w:pPr>
        <w:jc w:val="both"/>
        <w:rPr>
          <w:rFonts w:ascii="Interstate-Light" w:hAnsi="Interstate-Light"/>
        </w:rPr>
      </w:pPr>
    </w:p>
    <w:p w14:paraId="0D7C39CD" w14:textId="77777777" w:rsidR="00A85044" w:rsidRPr="009E2E93" w:rsidRDefault="00A85044" w:rsidP="00A85044">
      <w:pPr>
        <w:jc w:val="both"/>
        <w:rPr>
          <w:rFonts w:ascii="Interstate-Light" w:hAnsi="Interstate-Light"/>
        </w:rPr>
      </w:pPr>
      <w:r w:rsidRPr="009E2E93">
        <w:rPr>
          <w:rFonts w:ascii="Interstate-Light" w:hAnsi="Interstate-Light"/>
        </w:rPr>
        <w:t xml:space="preserve">Bitte wählen Sie aus den verschiedenen Alternativen die für Sie passende und löschen Sie die anderen vollständig aus dem Vertrag. </w:t>
      </w:r>
      <w:r w:rsidR="00BB37E6" w:rsidRPr="009E2E93">
        <w:rPr>
          <w:rFonts w:ascii="Interstate-Light" w:hAnsi="Interstate-Light"/>
        </w:rPr>
        <w:t xml:space="preserve">Die Anmerkungen in den Fußnoten sollten ebenfalls gelöscht werden. </w:t>
      </w:r>
    </w:p>
    <w:p w14:paraId="71C22B83" w14:textId="77777777" w:rsidR="00A85044" w:rsidRPr="009E2E93" w:rsidRDefault="00A85044" w:rsidP="00A85044">
      <w:pPr>
        <w:jc w:val="both"/>
        <w:rPr>
          <w:rFonts w:ascii="Interstate-Light" w:hAnsi="Interstate-Light"/>
        </w:rPr>
      </w:pPr>
    </w:p>
    <w:p w14:paraId="410C29B7" w14:textId="77777777" w:rsidR="005B2BE4" w:rsidRPr="009E2E93" w:rsidRDefault="00FF251C" w:rsidP="00A85044">
      <w:pPr>
        <w:jc w:val="both"/>
        <w:rPr>
          <w:rFonts w:ascii="Interstate-Light" w:hAnsi="Interstate-Light"/>
        </w:rPr>
      </w:pPr>
      <w:r w:rsidRPr="009E2E93">
        <w:rPr>
          <w:rFonts w:ascii="Interstate-Light" w:hAnsi="Interstate-Light"/>
        </w:rPr>
        <w:t>B</w:t>
      </w:r>
      <w:r w:rsidR="00A85044" w:rsidRPr="009E2E93">
        <w:rPr>
          <w:rFonts w:ascii="Interstate-Light" w:hAnsi="Interstate-Light"/>
        </w:rPr>
        <w:t>eachten Sie auch, dass dieses Vertragsmuster lediglich eine Orientierungshilfe für den Abschluss eines Vertrages ist. Der Vertrag sollte stets den individuellen Besonderheiten des Bauvorhabens angepasst werden. Es empfiehlt sich daher, einen Rechtsanwalt mit der Prüfung des Vertrag</w:t>
      </w:r>
      <w:r w:rsidR="003C61A8" w:rsidRPr="009E2E93">
        <w:rPr>
          <w:rFonts w:ascii="Interstate-Light" w:hAnsi="Interstate-Light"/>
        </w:rPr>
        <w:t>e</w:t>
      </w:r>
      <w:r w:rsidR="00A85044" w:rsidRPr="009E2E93">
        <w:rPr>
          <w:rFonts w:ascii="Interstate-Light" w:hAnsi="Interstate-Light"/>
        </w:rPr>
        <w:t xml:space="preserve">s zu beauftragen. </w:t>
      </w:r>
    </w:p>
    <w:p w14:paraId="0AA92554" w14:textId="77777777" w:rsidR="005B2BE4" w:rsidRPr="009E2E93" w:rsidRDefault="005B2BE4" w:rsidP="00A85044">
      <w:pPr>
        <w:jc w:val="both"/>
        <w:rPr>
          <w:rFonts w:ascii="Interstate-Light" w:hAnsi="Interstate-Light"/>
        </w:rPr>
      </w:pPr>
    </w:p>
    <w:p w14:paraId="1609C4CF" w14:textId="77777777" w:rsidR="005B2BE4" w:rsidRPr="009E2E93" w:rsidRDefault="005B2BE4" w:rsidP="005B2BE4">
      <w:pPr>
        <w:jc w:val="both"/>
        <w:rPr>
          <w:rFonts w:ascii="Interstate-Light" w:hAnsi="Interstate-Light"/>
        </w:rPr>
      </w:pPr>
      <w:r w:rsidRPr="009E2E93">
        <w:rPr>
          <w:rFonts w:ascii="Interstate-Light" w:hAnsi="Interstate-Light"/>
        </w:rPr>
        <w:t>Die Mustertexte wurden mit größtmöglicher Sorgfalt erstellt. Da jedoch</w:t>
      </w:r>
      <w:r w:rsidR="002D15BE" w:rsidRPr="009E2E93">
        <w:rPr>
          <w:rFonts w:ascii="Interstate-Light" w:hAnsi="Interstate-Light"/>
        </w:rPr>
        <w:t xml:space="preserve"> </w:t>
      </w:r>
      <w:r w:rsidRPr="009E2E93">
        <w:rPr>
          <w:rFonts w:ascii="Interstate-Light" w:hAnsi="Interstate-Light"/>
        </w:rPr>
        <w:t>Änderungen der Rechtslage, andere Rechtsansichten und Fehler der Autoren niemals ganz ausgeschlossen werden können, erhebt keine der in den Mustertexten enthaltenen Formulierungen Anspruch auf uneingeschränkte Rechtsgültigkeit. Die Autoren übernehmen daher keine Haftung für den Inhalt der Mustertexte.</w:t>
      </w:r>
    </w:p>
    <w:p w14:paraId="0FD00302" w14:textId="77777777" w:rsidR="00A85044" w:rsidRPr="009E2E93" w:rsidRDefault="00A85044" w:rsidP="00A85044">
      <w:pPr>
        <w:jc w:val="both"/>
        <w:rPr>
          <w:rFonts w:ascii="Interstate-Light" w:hAnsi="Interstate-Light"/>
        </w:rPr>
      </w:pPr>
    </w:p>
    <w:p w14:paraId="3A1013FB" w14:textId="77777777" w:rsidR="00A85044" w:rsidRPr="009E2E93" w:rsidRDefault="00A85044" w:rsidP="00A85044">
      <w:pPr>
        <w:jc w:val="both"/>
        <w:rPr>
          <w:rFonts w:ascii="Interstate-Light" w:hAnsi="Interstate-Light"/>
        </w:rPr>
      </w:pPr>
    </w:p>
    <w:p w14:paraId="15DB5D20" w14:textId="77777777" w:rsidR="000478BA" w:rsidRPr="009E2E93" w:rsidRDefault="0084196D" w:rsidP="000478BA">
      <w:pPr>
        <w:jc w:val="both"/>
        <w:rPr>
          <w:rFonts w:ascii="Interstate-Light" w:hAnsi="Interstate-Light"/>
          <w:b/>
          <w:i/>
          <w:u w:val="single"/>
        </w:rPr>
      </w:pPr>
      <w:r>
        <w:rPr>
          <w:rFonts w:ascii="Interstate-Light" w:hAnsi="Interstate-Light"/>
          <w:b/>
          <w:i/>
          <w:u w:val="single"/>
        </w:rPr>
        <w:t xml:space="preserve">3. </w:t>
      </w:r>
      <w:r w:rsidR="000478BA" w:rsidRPr="009E2E93">
        <w:rPr>
          <w:rFonts w:ascii="Interstate-Light" w:hAnsi="Interstate-Light"/>
          <w:b/>
          <w:i/>
          <w:u w:val="single"/>
        </w:rPr>
        <w:t>Wichtiger Hinweis für Verträge mit Verbrauchern ab dem 13.06.2014:</w:t>
      </w:r>
    </w:p>
    <w:p w14:paraId="1B905F68" w14:textId="77777777" w:rsidR="000478BA" w:rsidRPr="009E2E93" w:rsidRDefault="000478BA" w:rsidP="000478BA">
      <w:pPr>
        <w:jc w:val="both"/>
        <w:rPr>
          <w:rFonts w:ascii="Interstate-Light" w:hAnsi="Interstate-Light"/>
        </w:rPr>
      </w:pPr>
    </w:p>
    <w:p w14:paraId="0CA8D6E6" w14:textId="77777777" w:rsidR="000478BA" w:rsidRPr="009E2E93" w:rsidRDefault="000478BA" w:rsidP="000478BA">
      <w:pPr>
        <w:jc w:val="both"/>
        <w:rPr>
          <w:rFonts w:ascii="Interstate-Light" w:hAnsi="Interstate-Light"/>
        </w:rPr>
      </w:pPr>
      <w:r w:rsidRPr="009E2E93">
        <w:rPr>
          <w:rFonts w:ascii="Interstate-Light" w:hAnsi="Interstate-Light"/>
        </w:rPr>
        <w:t xml:space="preserve">Für Verträge mit Verbrauchern gelten ab dem 13.06.2014 allgemeine Informationspflichten gem. §§ 312 ff. BGB. Diese Regelungen gelten wohl auch für Planer. Der Planer muss demnach den Verbraucher </w:t>
      </w:r>
      <w:r w:rsidRPr="009E2E93">
        <w:rPr>
          <w:rFonts w:ascii="Interstate-Light" w:hAnsi="Interstate-Light"/>
          <w:u w:val="single"/>
        </w:rPr>
        <w:t>vor</w:t>
      </w:r>
      <w:r w:rsidRPr="009E2E93">
        <w:rPr>
          <w:rFonts w:ascii="Interstate-Light" w:hAnsi="Interstate-Light"/>
        </w:rPr>
        <w:t xml:space="preserve"> Vertragsverschluss in klarer und verständlicher Weise informieren über </w:t>
      </w:r>
    </w:p>
    <w:p w14:paraId="4448FF49" w14:textId="77777777" w:rsidR="000478BA" w:rsidRPr="009E2E93" w:rsidRDefault="000478BA" w:rsidP="0098573F">
      <w:pPr>
        <w:numPr>
          <w:ilvl w:val="0"/>
          <w:numId w:val="11"/>
        </w:numPr>
        <w:spacing w:before="100" w:beforeAutospacing="1" w:after="100" w:afterAutospacing="1"/>
        <w:jc w:val="both"/>
        <w:rPr>
          <w:rFonts w:ascii="Interstate-Light" w:hAnsi="Interstate-Light"/>
        </w:rPr>
      </w:pPr>
      <w:r w:rsidRPr="009E2E93">
        <w:rPr>
          <w:rFonts w:ascii="Interstate-Light" w:hAnsi="Interstate-Light"/>
        </w:rPr>
        <w:t>seine Identität und Kontaktdaten, ggf. Angabe der Rechtsform, (insbesondere Name, ggf. Büro-Name, Rechtsform bei Gesellschaften, vollständige Kontaktdaten)</w:t>
      </w:r>
      <w:r w:rsidR="002D15BE" w:rsidRPr="009E2E93">
        <w:rPr>
          <w:rFonts w:ascii="Interstate-Light" w:hAnsi="Interstate-Light"/>
        </w:rPr>
        <w:t>,</w:t>
      </w:r>
    </w:p>
    <w:p w14:paraId="3F76632B" w14:textId="77777777" w:rsidR="000478BA" w:rsidRPr="009E2E93" w:rsidRDefault="000478BA" w:rsidP="0098573F">
      <w:pPr>
        <w:numPr>
          <w:ilvl w:val="0"/>
          <w:numId w:val="11"/>
        </w:numPr>
        <w:spacing w:before="100" w:beforeAutospacing="1" w:after="100" w:afterAutospacing="1"/>
        <w:jc w:val="both"/>
        <w:rPr>
          <w:rFonts w:ascii="Interstate-Light" w:hAnsi="Interstate-Light"/>
        </w:rPr>
      </w:pPr>
      <w:r w:rsidRPr="009E2E93">
        <w:rPr>
          <w:rFonts w:ascii="Interstate-Light" w:hAnsi="Interstate-Light"/>
        </w:rPr>
        <w:t xml:space="preserve">die wesentlichen Eigenschaften der Dienstleistung, also die vom Büro konkret angebotenen Leistungen (wohl z.B.: Hochbauarchitektur, Grundleistungen, Vorentwurf, Entwurf, Genehmigung, Ausschreibung und Vergabe, Objektüberwachung, ggf. </w:t>
      </w:r>
      <w:r w:rsidR="002D15BE" w:rsidRPr="009E2E93">
        <w:rPr>
          <w:rFonts w:ascii="Interstate-Light" w:hAnsi="Interstate-Light"/>
        </w:rPr>
        <w:t>B</w:t>
      </w:r>
      <w:r w:rsidRPr="009E2E93">
        <w:rPr>
          <w:rFonts w:ascii="Interstate-Light" w:hAnsi="Interstate-Light"/>
        </w:rPr>
        <w:t>esondere Leistungen)</w:t>
      </w:r>
      <w:r w:rsidR="002D15BE" w:rsidRPr="009E2E93">
        <w:rPr>
          <w:rFonts w:ascii="Interstate-Light" w:hAnsi="Interstate-Light"/>
        </w:rPr>
        <w:t>,</w:t>
      </w:r>
    </w:p>
    <w:p w14:paraId="3BC745AF" w14:textId="77777777" w:rsidR="000478BA" w:rsidRPr="009E2E93" w:rsidRDefault="000478BA" w:rsidP="0098573F">
      <w:pPr>
        <w:numPr>
          <w:ilvl w:val="0"/>
          <w:numId w:val="11"/>
        </w:numPr>
        <w:spacing w:before="100" w:beforeAutospacing="1" w:after="100" w:afterAutospacing="1"/>
        <w:jc w:val="both"/>
        <w:rPr>
          <w:rFonts w:ascii="Interstate-Light" w:hAnsi="Interstate-Light"/>
        </w:rPr>
      </w:pPr>
      <w:r w:rsidRPr="009E2E93">
        <w:rPr>
          <w:rFonts w:ascii="Interstate-Light" w:hAnsi="Interstate-Light"/>
        </w:rPr>
        <w:t>den Gesamtpreis bzw. die Art der Preisberechnung, in der Regel also Art und Weise der Ermittlung des eigenen Honorars gemäß HOAI für das konkrete Bauvorhaben, mitsamt Nebenkosten,</w:t>
      </w:r>
    </w:p>
    <w:p w14:paraId="66C914FA" w14:textId="77777777" w:rsidR="000478BA" w:rsidRPr="009E2E93" w:rsidRDefault="000478BA" w:rsidP="0098573F">
      <w:pPr>
        <w:numPr>
          <w:ilvl w:val="0"/>
          <w:numId w:val="11"/>
        </w:numPr>
        <w:spacing w:before="100" w:beforeAutospacing="1" w:after="100" w:afterAutospacing="1"/>
        <w:jc w:val="both"/>
        <w:rPr>
          <w:rFonts w:ascii="Interstate-Light" w:hAnsi="Interstate-Light"/>
        </w:rPr>
      </w:pPr>
      <w:r w:rsidRPr="009E2E93">
        <w:rPr>
          <w:rFonts w:ascii="Interstate-Light" w:hAnsi="Interstate-Light"/>
        </w:rPr>
        <w:t>gegebenenfalls Planungs- und weitere Leistungsbedingungen sowie Termine (z.B. das Recht gemäß § 15 HOAI</w:t>
      </w:r>
      <w:r w:rsidR="002D15BE" w:rsidRPr="009E2E93">
        <w:rPr>
          <w:rFonts w:ascii="Interstate-Light" w:hAnsi="Interstate-Light"/>
        </w:rPr>
        <w:t>,</w:t>
      </w:r>
      <w:r w:rsidRPr="009E2E93">
        <w:rPr>
          <w:rFonts w:ascii="Interstate-Light" w:hAnsi="Interstate-Light"/>
        </w:rPr>
        <w:t xml:space="preserve"> Abschlagszahlungen in angemessenen Zeitabständen für erbrachte Leistungen zu verlangen),</w:t>
      </w:r>
    </w:p>
    <w:p w14:paraId="4B36A2D2" w14:textId="77777777" w:rsidR="000478BA" w:rsidRPr="009E2E93" w:rsidRDefault="000478BA" w:rsidP="000478BA">
      <w:pPr>
        <w:numPr>
          <w:ilvl w:val="0"/>
          <w:numId w:val="11"/>
        </w:numPr>
        <w:spacing w:before="100" w:beforeAutospacing="1" w:after="100" w:afterAutospacing="1"/>
        <w:rPr>
          <w:rFonts w:ascii="Interstate-Light" w:hAnsi="Interstate-Light"/>
        </w:rPr>
      </w:pPr>
      <w:r w:rsidRPr="009E2E93">
        <w:rPr>
          <w:rFonts w:ascii="Interstate-Light" w:hAnsi="Interstate-Light"/>
        </w:rPr>
        <w:t xml:space="preserve">einen Hinweis auf die fünfjährige gesetzliche Gewährleistung nach Abnahme der </w:t>
      </w:r>
      <w:proofErr w:type="spellStart"/>
      <w:r w:rsidRPr="009E2E93">
        <w:rPr>
          <w:rFonts w:ascii="Interstate-Light" w:hAnsi="Interstate-Light"/>
        </w:rPr>
        <w:t>Planerleistung</w:t>
      </w:r>
      <w:proofErr w:type="spellEnd"/>
      <w:r w:rsidR="002D15BE" w:rsidRPr="009E2E93">
        <w:rPr>
          <w:rFonts w:ascii="Interstate-Light" w:hAnsi="Interstate-Light"/>
        </w:rPr>
        <w:t>.</w:t>
      </w:r>
    </w:p>
    <w:p w14:paraId="0A1130A1" w14:textId="77777777" w:rsidR="000478BA" w:rsidRPr="009E2E93" w:rsidRDefault="000478BA" w:rsidP="000478BA">
      <w:pPr>
        <w:jc w:val="both"/>
        <w:rPr>
          <w:rFonts w:ascii="Interstate-Light" w:hAnsi="Interstate-Light"/>
        </w:rPr>
      </w:pPr>
      <w:r w:rsidRPr="009E2E93">
        <w:rPr>
          <w:rFonts w:ascii="Interstate-Light" w:hAnsi="Interstate-Light"/>
        </w:rPr>
        <w:lastRenderedPageBreak/>
        <w:t xml:space="preserve">Die Information muss auf Papier oder </w:t>
      </w:r>
      <w:r w:rsidR="002D15BE" w:rsidRPr="009E2E93">
        <w:rPr>
          <w:rFonts w:ascii="Interstate-Light" w:hAnsi="Interstate-Light"/>
        </w:rPr>
        <w:t xml:space="preserve">- </w:t>
      </w:r>
      <w:r w:rsidRPr="009E2E93">
        <w:rPr>
          <w:rFonts w:ascii="Interstate-Light" w:hAnsi="Interstate-Light"/>
        </w:rPr>
        <w:t>bei Zustimmung des Verbrauchers</w:t>
      </w:r>
      <w:r w:rsidR="002D15BE" w:rsidRPr="009E2E93">
        <w:rPr>
          <w:rFonts w:ascii="Interstate-Light" w:hAnsi="Interstate-Light"/>
        </w:rPr>
        <w:t xml:space="preserve"> </w:t>
      </w:r>
      <w:r w:rsidRPr="009E2E93">
        <w:rPr>
          <w:rFonts w:ascii="Interstate-Light" w:hAnsi="Interstate-Light"/>
        </w:rPr>
        <w:t xml:space="preserve">- auf einem anderen dauerhaften Datenträger zur Verfügung gestellt werden. Aus Beweisgründen sollte die Übergabe der Informationen durch Unterschrift des Verbrauchers bestätigt werden. Entsprechende Formulare werden von </w:t>
      </w:r>
      <w:r w:rsidR="0098573F">
        <w:rPr>
          <w:rFonts w:ascii="Interstate-Light" w:hAnsi="Interstate-Light"/>
        </w:rPr>
        <w:t>den</w:t>
      </w:r>
      <w:r w:rsidR="002D15BE" w:rsidRPr="009E2E93">
        <w:rPr>
          <w:rFonts w:ascii="Interstate-Light" w:hAnsi="Interstate-Light"/>
        </w:rPr>
        <w:t xml:space="preserve"> </w:t>
      </w:r>
      <w:r w:rsidRPr="009E2E93">
        <w:rPr>
          <w:rFonts w:ascii="Interstate-Light" w:hAnsi="Interstate-Light"/>
        </w:rPr>
        <w:t>Architektenkammern angeboten.</w:t>
      </w:r>
    </w:p>
    <w:p w14:paraId="508337E6" w14:textId="77777777" w:rsidR="000478BA" w:rsidRPr="009E2E93" w:rsidRDefault="000478BA" w:rsidP="000478BA">
      <w:pPr>
        <w:jc w:val="both"/>
        <w:rPr>
          <w:rFonts w:ascii="Interstate-Light" w:hAnsi="Interstate-Light"/>
        </w:rPr>
      </w:pPr>
    </w:p>
    <w:p w14:paraId="55046139" w14:textId="77777777" w:rsidR="000478BA" w:rsidRPr="009E2E93" w:rsidRDefault="000478BA" w:rsidP="000478BA">
      <w:pPr>
        <w:jc w:val="both"/>
        <w:rPr>
          <w:rFonts w:ascii="Interstate-Light" w:hAnsi="Interstate-Light"/>
          <w:u w:val="single"/>
        </w:rPr>
      </w:pPr>
      <w:r w:rsidRPr="009E2E93">
        <w:rPr>
          <w:rFonts w:ascii="Interstate-Light" w:hAnsi="Interstate-Light"/>
          <w:u w:val="single"/>
        </w:rPr>
        <w:t>ACHTUNG!</w:t>
      </w:r>
    </w:p>
    <w:p w14:paraId="2412AC6A" w14:textId="77777777" w:rsidR="000478BA" w:rsidRPr="009E2E93" w:rsidRDefault="000478BA" w:rsidP="000478BA">
      <w:pPr>
        <w:jc w:val="both"/>
        <w:rPr>
          <w:rFonts w:ascii="Interstate-Light" w:hAnsi="Interstate-Light"/>
        </w:rPr>
      </w:pPr>
      <w:r w:rsidRPr="009E2E93">
        <w:rPr>
          <w:rFonts w:ascii="Interstate-Light" w:hAnsi="Interstate-Light"/>
        </w:rPr>
        <w:t xml:space="preserve">Werden </w:t>
      </w:r>
      <w:proofErr w:type="spellStart"/>
      <w:r w:rsidRPr="009E2E93">
        <w:rPr>
          <w:rFonts w:ascii="Interstate-Light" w:hAnsi="Interstate-Light"/>
        </w:rPr>
        <w:t>Planerverträge</w:t>
      </w:r>
      <w:proofErr w:type="spellEnd"/>
      <w:r w:rsidRPr="009E2E93">
        <w:rPr>
          <w:rFonts w:ascii="Interstate-Light" w:hAnsi="Interstate-Light"/>
        </w:rPr>
        <w:t xml:space="preserve"> außerhalb der Geschäftsräume des Planers bei gleichzeitiger Anwesenheit beider Vertragsparteien geschlossen, bestehen gem. § 312 ff. BGB weitere Informationspflichten sowie ein 14-tägiges Widerrufsrecht des Verbrauchers, über dessen Bestehen der Planer aufzuklären und zu belehren und auf ein Muster-Widerrufsformular hinzuweisen hat. Auch dazu werden entsprechende Formulare von den Architektenkammern angeboten. </w:t>
      </w:r>
    </w:p>
    <w:p w14:paraId="7B6D16C7" w14:textId="77777777" w:rsidR="000478BA" w:rsidRPr="009E2E93" w:rsidRDefault="000478BA" w:rsidP="000478BA">
      <w:pPr>
        <w:jc w:val="both"/>
        <w:rPr>
          <w:rFonts w:ascii="Interstate-Light" w:hAnsi="Interstate-Light"/>
        </w:rPr>
      </w:pPr>
    </w:p>
    <w:p w14:paraId="230FB9F2" w14:textId="77777777" w:rsidR="000478BA" w:rsidRPr="009E2E93" w:rsidRDefault="000478BA" w:rsidP="000478BA">
      <w:pPr>
        <w:jc w:val="both"/>
        <w:rPr>
          <w:rFonts w:ascii="Interstate-Light" w:hAnsi="Interstate-Light"/>
        </w:rPr>
      </w:pPr>
      <w:r w:rsidRPr="009E2E93">
        <w:rPr>
          <w:rFonts w:ascii="Interstate-Light" w:hAnsi="Interstate-Light"/>
        </w:rPr>
        <w:t xml:space="preserve">Da bei einem Verstoß gegen die Widerrufsbelehrung im Falle des Widerrufs kein Honorar verlangt werden kann, empfehlen wir ausdrücklich, </w:t>
      </w:r>
      <w:r w:rsidRPr="009E2E93">
        <w:rPr>
          <w:rFonts w:ascii="Interstate-Light" w:hAnsi="Interstate-Light"/>
          <w:u w:val="single"/>
        </w:rPr>
        <w:t>keine</w:t>
      </w:r>
      <w:r w:rsidRPr="009E2E93">
        <w:rPr>
          <w:rFonts w:ascii="Interstate-Light" w:hAnsi="Interstate-Light"/>
        </w:rPr>
        <w:t xml:space="preserve"> Verträge außerhalb des Büros bei gleichzeitiger Anwesenheit beider Vertragsparteien zu schließen. Die gleiche Pflicht gilt, wenn Planer den Verbraucher außerhalb ihrer Geschäftsräume persönlich und individuell ansprechen und der Vertrag unmittelbar danach in den Geschäftsräumen des Planers oder durch Fernkommunikationsmittel geschlossen werden. </w:t>
      </w:r>
    </w:p>
    <w:p w14:paraId="2D5D30E3" w14:textId="77777777" w:rsidR="000478BA" w:rsidRPr="009E2E93" w:rsidRDefault="000478BA" w:rsidP="000478BA">
      <w:pPr>
        <w:jc w:val="both"/>
        <w:rPr>
          <w:rFonts w:ascii="Interstate-Light" w:hAnsi="Interstate-Light"/>
        </w:rPr>
      </w:pPr>
    </w:p>
    <w:p w14:paraId="6B29423D" w14:textId="77777777" w:rsidR="000478BA" w:rsidRPr="009E2E93" w:rsidRDefault="00C347C9" w:rsidP="000478BA">
      <w:pPr>
        <w:jc w:val="both"/>
        <w:rPr>
          <w:rFonts w:ascii="Interstate-Light" w:hAnsi="Interstate-Light"/>
        </w:rPr>
      </w:pPr>
      <w:r w:rsidRPr="009E2E93">
        <w:rPr>
          <w:rFonts w:ascii="Interstate-Light" w:hAnsi="Interstate-Light"/>
        </w:rPr>
        <w:t xml:space="preserve">Stuttgart, den </w:t>
      </w:r>
      <w:proofErr w:type="spellStart"/>
      <w:r w:rsidR="009B6D80">
        <w:rPr>
          <w:rFonts w:ascii="Interstate-Light" w:hAnsi="Interstate-Light"/>
        </w:rPr>
        <w:t>xx.xx.xxxx</w:t>
      </w:r>
      <w:proofErr w:type="spellEnd"/>
    </w:p>
    <w:p w14:paraId="28DF0CD5" w14:textId="77777777" w:rsidR="00A85044" w:rsidRPr="009E2E93" w:rsidRDefault="00A85044" w:rsidP="00A85044">
      <w:pPr>
        <w:jc w:val="both"/>
        <w:rPr>
          <w:rFonts w:ascii="Interstate-Light" w:hAnsi="Interstate-Light"/>
        </w:rPr>
      </w:pPr>
    </w:p>
    <w:p w14:paraId="0FFC05CC" w14:textId="77777777" w:rsidR="00A85044" w:rsidRPr="009E2E93" w:rsidRDefault="00A85044" w:rsidP="00A85044">
      <w:pPr>
        <w:jc w:val="both"/>
        <w:rPr>
          <w:rFonts w:ascii="Interstate-Light" w:hAnsi="Interstate-Light"/>
        </w:rPr>
      </w:pPr>
    </w:p>
    <w:p w14:paraId="52772259" w14:textId="77777777" w:rsidR="00A85044" w:rsidRPr="009E2E93" w:rsidRDefault="00A85044" w:rsidP="00A85044">
      <w:pPr>
        <w:jc w:val="both"/>
        <w:rPr>
          <w:rFonts w:ascii="Arial" w:hAnsi="Arial"/>
          <w:sz w:val="22"/>
        </w:rPr>
      </w:pPr>
      <w:r w:rsidRPr="009E2E93">
        <w:rPr>
          <w:rFonts w:ascii="Arial" w:hAnsi="Arial"/>
          <w:sz w:val="22"/>
        </w:rPr>
        <w:t xml:space="preserve">Meurer Rechtsanwälte </w:t>
      </w:r>
    </w:p>
    <w:p w14:paraId="3F6D95DC" w14:textId="77777777" w:rsidR="0054567F" w:rsidRPr="009E2E93" w:rsidRDefault="0054567F" w:rsidP="00A85044">
      <w:pPr>
        <w:jc w:val="both"/>
        <w:rPr>
          <w:rFonts w:ascii="Arial" w:hAnsi="Arial"/>
          <w:sz w:val="22"/>
        </w:rPr>
      </w:pPr>
      <w:r w:rsidRPr="009E2E93">
        <w:rPr>
          <w:rFonts w:ascii="Arial" w:hAnsi="Arial"/>
          <w:sz w:val="22"/>
        </w:rPr>
        <w:t>Inhaber Karsten Meurer</w:t>
      </w:r>
    </w:p>
    <w:p w14:paraId="6A1AF77B" w14:textId="77777777" w:rsidR="00A85044" w:rsidRPr="009E2E93" w:rsidRDefault="00A85044" w:rsidP="00A85044">
      <w:pPr>
        <w:jc w:val="both"/>
        <w:rPr>
          <w:rFonts w:ascii="Arial" w:hAnsi="Arial"/>
          <w:sz w:val="22"/>
        </w:rPr>
      </w:pPr>
      <w:proofErr w:type="spellStart"/>
      <w:r w:rsidRPr="009E2E93">
        <w:rPr>
          <w:rFonts w:ascii="Arial" w:hAnsi="Arial"/>
          <w:sz w:val="22"/>
        </w:rPr>
        <w:t>Herdweg</w:t>
      </w:r>
      <w:proofErr w:type="spellEnd"/>
      <w:r w:rsidRPr="009E2E93">
        <w:rPr>
          <w:rFonts w:ascii="Arial" w:hAnsi="Arial"/>
          <w:sz w:val="22"/>
        </w:rPr>
        <w:t xml:space="preserve"> 24</w:t>
      </w:r>
    </w:p>
    <w:p w14:paraId="27950C5E" w14:textId="77777777" w:rsidR="00A85044" w:rsidRPr="009E2E93" w:rsidRDefault="00A85044" w:rsidP="00A85044">
      <w:pPr>
        <w:jc w:val="both"/>
        <w:rPr>
          <w:rFonts w:ascii="Interstate-Light" w:hAnsi="Interstate-Light"/>
        </w:rPr>
      </w:pPr>
      <w:r w:rsidRPr="009E2E93">
        <w:rPr>
          <w:rFonts w:ascii="Arial" w:hAnsi="Arial"/>
          <w:sz w:val="22"/>
        </w:rPr>
        <w:t>70174 Stuttgart</w:t>
      </w:r>
    </w:p>
    <w:p w14:paraId="1C082E18" w14:textId="77777777" w:rsidR="00A85044" w:rsidRPr="009E2E93" w:rsidRDefault="00A85044" w:rsidP="00A85044">
      <w:pPr>
        <w:tabs>
          <w:tab w:val="left" w:pos="7088"/>
        </w:tabs>
        <w:ind w:right="-840"/>
        <w:jc w:val="both"/>
        <w:rPr>
          <w:rFonts w:ascii="Arial" w:hAnsi="Arial"/>
          <w:sz w:val="22"/>
        </w:rPr>
      </w:pPr>
    </w:p>
    <w:p w14:paraId="00DD0E30" w14:textId="77777777" w:rsidR="00A85044" w:rsidRPr="009E2E93" w:rsidRDefault="00A85044" w:rsidP="00A85044">
      <w:pPr>
        <w:tabs>
          <w:tab w:val="left" w:pos="7088"/>
        </w:tabs>
        <w:ind w:right="-840"/>
        <w:jc w:val="both"/>
        <w:rPr>
          <w:rFonts w:ascii="Arial" w:hAnsi="Arial"/>
          <w:sz w:val="22"/>
        </w:rPr>
      </w:pPr>
      <w:r w:rsidRPr="009E2E93">
        <w:rPr>
          <w:rFonts w:ascii="Arial" w:hAnsi="Arial"/>
          <w:sz w:val="22"/>
        </w:rPr>
        <w:t>Tel. 07</w:t>
      </w:r>
      <w:r w:rsidR="00F51045" w:rsidRPr="009E2E93">
        <w:rPr>
          <w:rFonts w:ascii="Arial" w:hAnsi="Arial"/>
          <w:sz w:val="22"/>
        </w:rPr>
        <w:t xml:space="preserve"> </w:t>
      </w:r>
      <w:r w:rsidRPr="009E2E93">
        <w:rPr>
          <w:rFonts w:ascii="Arial" w:hAnsi="Arial"/>
          <w:sz w:val="22"/>
        </w:rPr>
        <w:t>11-50</w:t>
      </w:r>
      <w:r w:rsidR="00F51045" w:rsidRPr="009E2E93">
        <w:rPr>
          <w:rFonts w:ascii="Arial" w:hAnsi="Arial"/>
          <w:sz w:val="22"/>
        </w:rPr>
        <w:t xml:space="preserve"> </w:t>
      </w:r>
      <w:r w:rsidRPr="009E2E93">
        <w:rPr>
          <w:rFonts w:ascii="Arial" w:hAnsi="Arial"/>
          <w:sz w:val="22"/>
        </w:rPr>
        <w:t>53</w:t>
      </w:r>
      <w:r w:rsidR="00F51045" w:rsidRPr="009E2E93">
        <w:rPr>
          <w:rFonts w:ascii="Arial" w:hAnsi="Arial"/>
          <w:sz w:val="22"/>
        </w:rPr>
        <w:t xml:space="preserve"> </w:t>
      </w:r>
      <w:r w:rsidRPr="009E2E93">
        <w:rPr>
          <w:rFonts w:ascii="Arial" w:hAnsi="Arial"/>
          <w:sz w:val="22"/>
        </w:rPr>
        <w:t>07</w:t>
      </w:r>
      <w:r w:rsidR="00F51045" w:rsidRPr="009E2E93">
        <w:rPr>
          <w:rFonts w:ascii="Arial" w:hAnsi="Arial"/>
          <w:sz w:val="22"/>
        </w:rPr>
        <w:t xml:space="preserve"> </w:t>
      </w:r>
      <w:r w:rsidRPr="009E2E93">
        <w:rPr>
          <w:rFonts w:ascii="Arial" w:hAnsi="Arial"/>
          <w:sz w:val="22"/>
        </w:rPr>
        <w:t>30</w:t>
      </w:r>
    </w:p>
    <w:p w14:paraId="3B75F525" w14:textId="77777777" w:rsidR="00A85044" w:rsidRPr="009E2E93" w:rsidRDefault="00A85044" w:rsidP="00A85044">
      <w:pPr>
        <w:tabs>
          <w:tab w:val="left" w:pos="7088"/>
        </w:tabs>
        <w:ind w:right="-840"/>
        <w:jc w:val="both"/>
        <w:rPr>
          <w:rFonts w:ascii="Arial" w:hAnsi="Arial"/>
          <w:sz w:val="22"/>
        </w:rPr>
      </w:pPr>
      <w:r w:rsidRPr="009E2E93">
        <w:rPr>
          <w:rFonts w:ascii="Arial" w:hAnsi="Arial"/>
          <w:sz w:val="22"/>
        </w:rPr>
        <w:t>Fax. 0711-50</w:t>
      </w:r>
      <w:r w:rsidR="00F51045" w:rsidRPr="009E2E93">
        <w:rPr>
          <w:rFonts w:ascii="Arial" w:hAnsi="Arial"/>
          <w:sz w:val="22"/>
        </w:rPr>
        <w:t xml:space="preserve"> </w:t>
      </w:r>
      <w:r w:rsidRPr="009E2E93">
        <w:rPr>
          <w:rFonts w:ascii="Arial" w:hAnsi="Arial"/>
          <w:sz w:val="22"/>
        </w:rPr>
        <w:t>53</w:t>
      </w:r>
      <w:r w:rsidR="00F51045" w:rsidRPr="009E2E93">
        <w:rPr>
          <w:rFonts w:ascii="Arial" w:hAnsi="Arial"/>
          <w:sz w:val="22"/>
        </w:rPr>
        <w:t xml:space="preserve"> </w:t>
      </w:r>
      <w:r w:rsidRPr="009E2E93">
        <w:rPr>
          <w:rFonts w:ascii="Arial" w:hAnsi="Arial"/>
          <w:sz w:val="22"/>
        </w:rPr>
        <w:t>07</w:t>
      </w:r>
      <w:r w:rsidR="00F51045" w:rsidRPr="009E2E93">
        <w:rPr>
          <w:rFonts w:ascii="Arial" w:hAnsi="Arial"/>
          <w:sz w:val="22"/>
        </w:rPr>
        <w:t xml:space="preserve"> </w:t>
      </w:r>
      <w:r w:rsidRPr="009E2E93">
        <w:rPr>
          <w:rFonts w:ascii="Arial" w:hAnsi="Arial"/>
          <w:sz w:val="22"/>
        </w:rPr>
        <w:t>50</w:t>
      </w:r>
    </w:p>
    <w:p w14:paraId="374A5EA4" w14:textId="77777777" w:rsidR="00A85044" w:rsidRPr="009E2E93" w:rsidRDefault="00A85044" w:rsidP="00A85044">
      <w:pPr>
        <w:tabs>
          <w:tab w:val="left" w:pos="7088"/>
        </w:tabs>
        <w:ind w:right="-840"/>
        <w:jc w:val="both"/>
        <w:rPr>
          <w:rFonts w:ascii="Arial" w:hAnsi="Arial"/>
          <w:sz w:val="22"/>
        </w:rPr>
      </w:pPr>
    </w:p>
    <w:p w14:paraId="3B1D827C" w14:textId="77777777" w:rsidR="00A85044" w:rsidRPr="009E2E93" w:rsidRDefault="003975DC" w:rsidP="00A85044">
      <w:pPr>
        <w:tabs>
          <w:tab w:val="left" w:pos="7088"/>
        </w:tabs>
        <w:ind w:right="-840"/>
        <w:jc w:val="both"/>
        <w:rPr>
          <w:rFonts w:ascii="Arial" w:hAnsi="Arial"/>
          <w:sz w:val="22"/>
        </w:rPr>
      </w:pPr>
      <w:hyperlink r:id="rId11" w:history="1">
        <w:r w:rsidR="00BE5B2F" w:rsidRPr="009E2E93">
          <w:rPr>
            <w:rStyle w:val="Hyperlink"/>
            <w:rFonts w:ascii="Arial" w:hAnsi="Arial"/>
            <w:color w:val="auto"/>
            <w:sz w:val="22"/>
          </w:rPr>
          <w:t>meurer@meurer-rechtsanwaelte.de</w:t>
        </w:r>
      </w:hyperlink>
    </w:p>
    <w:p w14:paraId="76239EC5" w14:textId="77777777" w:rsidR="00BE5B2F" w:rsidRPr="009E2E93" w:rsidRDefault="00BE5B2F" w:rsidP="00A85044">
      <w:pPr>
        <w:tabs>
          <w:tab w:val="left" w:pos="7088"/>
        </w:tabs>
        <w:ind w:right="-840"/>
        <w:jc w:val="both"/>
        <w:rPr>
          <w:rFonts w:ascii="Arial" w:hAnsi="Arial"/>
          <w:sz w:val="22"/>
        </w:rPr>
      </w:pPr>
    </w:p>
    <w:p w14:paraId="4F8ECF98" w14:textId="77777777" w:rsidR="00BE5B2F" w:rsidRPr="009E2E93" w:rsidRDefault="00BE5B2F" w:rsidP="00A85044">
      <w:pPr>
        <w:tabs>
          <w:tab w:val="left" w:pos="7088"/>
        </w:tabs>
        <w:ind w:right="-840"/>
        <w:jc w:val="both"/>
        <w:rPr>
          <w:rFonts w:ascii="Arial" w:hAnsi="Arial"/>
          <w:sz w:val="22"/>
        </w:rPr>
      </w:pPr>
    </w:p>
    <w:p w14:paraId="34BEE6F1" w14:textId="77777777" w:rsidR="00BE5B2F" w:rsidRPr="009E2E93" w:rsidRDefault="00BE5B2F" w:rsidP="00A85044">
      <w:pPr>
        <w:tabs>
          <w:tab w:val="left" w:pos="7088"/>
        </w:tabs>
        <w:ind w:right="-840"/>
        <w:jc w:val="both"/>
        <w:rPr>
          <w:rFonts w:ascii="Arial" w:hAnsi="Arial"/>
          <w:sz w:val="22"/>
        </w:rPr>
      </w:pPr>
      <w:r w:rsidRPr="009E2E93">
        <w:rPr>
          <w:rFonts w:ascii="Arial" w:hAnsi="Arial"/>
          <w:sz w:val="22"/>
        </w:rPr>
        <w:t>Weitere Links:</w:t>
      </w:r>
    </w:p>
    <w:p w14:paraId="1AAE7489" w14:textId="77777777" w:rsidR="00BE5B2F" w:rsidRPr="009E2E93" w:rsidRDefault="00BE5B2F" w:rsidP="00BE5B2F">
      <w:pPr>
        <w:tabs>
          <w:tab w:val="left" w:pos="7088"/>
        </w:tabs>
        <w:ind w:right="-840"/>
        <w:jc w:val="both"/>
        <w:rPr>
          <w:rFonts w:ascii="Arial" w:hAnsi="Arial"/>
          <w:sz w:val="22"/>
        </w:rPr>
      </w:pPr>
      <w:r w:rsidRPr="009E2E93">
        <w:rPr>
          <w:rFonts w:ascii="Arial" w:hAnsi="Arial"/>
          <w:sz w:val="22"/>
        </w:rPr>
        <w:t>http://www.bmjv.de/SharedDocs/Artikel/DE/2016/03022016_Kabinett_Bauvertragsrechts.html</w:t>
      </w:r>
    </w:p>
    <w:p w14:paraId="31B95C19" w14:textId="77777777" w:rsidR="00BE5B2F" w:rsidRPr="009E2E93" w:rsidRDefault="00BE5B2F" w:rsidP="00BE5B2F">
      <w:pPr>
        <w:tabs>
          <w:tab w:val="left" w:pos="7088"/>
        </w:tabs>
        <w:ind w:right="-840"/>
        <w:jc w:val="both"/>
        <w:rPr>
          <w:rFonts w:ascii="Arial" w:hAnsi="Arial"/>
          <w:sz w:val="22"/>
        </w:rPr>
      </w:pPr>
      <w:r w:rsidRPr="009E2E93">
        <w:rPr>
          <w:rFonts w:ascii="Arial" w:hAnsi="Arial"/>
          <w:sz w:val="22"/>
        </w:rPr>
        <w:t>http://dipbt.bundestag.de/extrakt/ba/WP18/730/73046.html</w:t>
      </w:r>
    </w:p>
    <w:p w14:paraId="2F0F0AFE" w14:textId="77777777" w:rsidR="00BE5B2F" w:rsidRPr="009E2E93" w:rsidRDefault="00BE5B2F" w:rsidP="00A85044">
      <w:pPr>
        <w:tabs>
          <w:tab w:val="left" w:pos="7088"/>
        </w:tabs>
        <w:ind w:right="-840"/>
        <w:jc w:val="both"/>
        <w:rPr>
          <w:rFonts w:ascii="Arial" w:hAnsi="Arial"/>
          <w:sz w:val="22"/>
        </w:rPr>
      </w:pPr>
    </w:p>
    <w:p w14:paraId="6F2578EE" w14:textId="77777777" w:rsidR="00A85044" w:rsidRPr="009E2E93" w:rsidRDefault="00A85044" w:rsidP="00A85044">
      <w:pPr>
        <w:tabs>
          <w:tab w:val="left" w:pos="7088"/>
        </w:tabs>
        <w:ind w:right="-840"/>
        <w:jc w:val="both"/>
        <w:rPr>
          <w:rFonts w:ascii="Arial" w:hAnsi="Arial"/>
          <w:sz w:val="20"/>
        </w:rPr>
      </w:pPr>
    </w:p>
    <w:p w14:paraId="0B9D2751" w14:textId="77777777" w:rsidR="00A85044" w:rsidRPr="009E2E93" w:rsidRDefault="00A85044" w:rsidP="00A85044">
      <w:pPr>
        <w:ind w:right="-1"/>
        <w:jc w:val="right"/>
        <w:rPr>
          <w:rFonts w:ascii="Arial" w:hAnsi="Arial"/>
        </w:rPr>
      </w:pPr>
    </w:p>
    <w:p w14:paraId="26FA14C9" w14:textId="77777777" w:rsidR="00A85044" w:rsidRPr="009E2E93" w:rsidRDefault="00A85044" w:rsidP="00A85044">
      <w:pPr>
        <w:ind w:right="-1"/>
        <w:jc w:val="right"/>
        <w:rPr>
          <w:rFonts w:ascii="Arial" w:hAnsi="Arial"/>
        </w:rPr>
      </w:pPr>
    </w:p>
    <w:p w14:paraId="62FC2BFF" w14:textId="77777777" w:rsidR="00A85044" w:rsidRPr="009E2E93" w:rsidRDefault="00A85044" w:rsidP="00A85044">
      <w:pPr>
        <w:ind w:right="-1"/>
        <w:jc w:val="right"/>
        <w:rPr>
          <w:rFonts w:ascii="Arial" w:hAnsi="Arial"/>
        </w:rPr>
      </w:pPr>
    </w:p>
    <w:p w14:paraId="7F30D2B0" w14:textId="77777777" w:rsidR="00A85044" w:rsidRPr="009E2E93" w:rsidRDefault="00A85044" w:rsidP="00A85044">
      <w:pPr>
        <w:ind w:right="-1"/>
        <w:jc w:val="right"/>
        <w:rPr>
          <w:rFonts w:ascii="Arial" w:hAnsi="Arial"/>
        </w:rPr>
      </w:pPr>
    </w:p>
    <w:p w14:paraId="0F0FB036" w14:textId="77777777" w:rsidR="00A85044" w:rsidRPr="009E2E93" w:rsidRDefault="00A85044" w:rsidP="00A85044">
      <w:pPr>
        <w:ind w:right="-1"/>
        <w:jc w:val="right"/>
        <w:rPr>
          <w:rFonts w:ascii="Arial" w:hAnsi="Arial"/>
        </w:rPr>
      </w:pPr>
    </w:p>
    <w:p w14:paraId="67E7CE46" w14:textId="77777777" w:rsidR="00A85044" w:rsidRPr="009E2E93" w:rsidRDefault="00A85044" w:rsidP="00A85044">
      <w:pPr>
        <w:ind w:right="-1"/>
        <w:jc w:val="right"/>
        <w:rPr>
          <w:rFonts w:ascii="Arial" w:hAnsi="Arial"/>
        </w:rPr>
      </w:pPr>
    </w:p>
    <w:p w14:paraId="42E13849" w14:textId="77777777" w:rsidR="00DB12F3" w:rsidRDefault="00DB12F3">
      <w:pPr>
        <w:ind w:right="-1"/>
        <w:jc w:val="right"/>
        <w:rPr>
          <w:rFonts w:ascii="Arial" w:hAnsi="Arial"/>
        </w:rPr>
      </w:pPr>
    </w:p>
    <w:p w14:paraId="55390EBA" w14:textId="77777777" w:rsidR="00DB12F3" w:rsidRDefault="00DB12F3">
      <w:pPr>
        <w:ind w:right="-1"/>
        <w:jc w:val="right"/>
        <w:rPr>
          <w:rFonts w:ascii="Arial" w:hAnsi="Arial"/>
        </w:rPr>
      </w:pPr>
    </w:p>
    <w:p w14:paraId="08F6D6FB" w14:textId="77777777" w:rsidR="00DB12F3" w:rsidRDefault="00DB12F3">
      <w:pPr>
        <w:ind w:right="-1"/>
        <w:jc w:val="right"/>
        <w:rPr>
          <w:rFonts w:ascii="Arial" w:hAnsi="Arial"/>
        </w:rPr>
      </w:pPr>
    </w:p>
    <w:p w14:paraId="00A213C2" w14:textId="77777777" w:rsidR="00DB12F3" w:rsidRDefault="00DB12F3">
      <w:pPr>
        <w:ind w:right="-1"/>
        <w:jc w:val="right"/>
        <w:rPr>
          <w:rFonts w:ascii="Arial" w:hAnsi="Arial"/>
        </w:rPr>
      </w:pPr>
    </w:p>
    <w:p w14:paraId="64DCB245" w14:textId="77777777" w:rsidR="00DB12F3" w:rsidRDefault="00DB12F3">
      <w:pPr>
        <w:ind w:right="-1"/>
        <w:jc w:val="right"/>
        <w:rPr>
          <w:rFonts w:ascii="Arial" w:hAnsi="Arial"/>
        </w:rPr>
      </w:pPr>
    </w:p>
    <w:p w14:paraId="01AFF523" w14:textId="77777777" w:rsidR="00DB12F3" w:rsidRDefault="00DB12F3">
      <w:pPr>
        <w:ind w:right="-1"/>
        <w:jc w:val="right"/>
        <w:rPr>
          <w:rFonts w:ascii="Arial" w:hAnsi="Arial"/>
        </w:rPr>
      </w:pPr>
    </w:p>
    <w:p w14:paraId="565BE627" w14:textId="77777777" w:rsidR="00DB12F3" w:rsidRDefault="00DB12F3">
      <w:pPr>
        <w:ind w:right="-1"/>
        <w:jc w:val="right"/>
        <w:rPr>
          <w:rFonts w:ascii="Arial" w:hAnsi="Arial"/>
        </w:rPr>
      </w:pPr>
    </w:p>
    <w:p w14:paraId="1E9946FB" w14:textId="77777777" w:rsidR="00DB12F3" w:rsidRDefault="00DB12F3">
      <w:pPr>
        <w:ind w:right="-1"/>
        <w:jc w:val="right"/>
        <w:rPr>
          <w:rFonts w:ascii="Arial" w:hAnsi="Arial"/>
        </w:rPr>
      </w:pPr>
    </w:p>
    <w:p w14:paraId="7944C95F" w14:textId="77777777" w:rsidR="00DB12F3" w:rsidRDefault="00DB12F3">
      <w:pPr>
        <w:ind w:right="-1"/>
        <w:jc w:val="right"/>
        <w:rPr>
          <w:rFonts w:ascii="Arial" w:hAnsi="Arial"/>
        </w:rPr>
      </w:pPr>
    </w:p>
    <w:p w14:paraId="5EEE3892" w14:textId="77777777" w:rsidR="00DB12F3" w:rsidRDefault="00DB12F3" w:rsidP="00DB12F3">
      <w:pPr>
        <w:ind w:right="-1"/>
        <w:jc w:val="both"/>
        <w:rPr>
          <w:rFonts w:ascii="Arial" w:hAnsi="Arial"/>
        </w:rPr>
      </w:pPr>
      <w:r>
        <w:rPr>
          <w:rFonts w:ascii="Arial" w:hAnsi="Arial"/>
        </w:rPr>
        <w:t>Verbraucheraufklärung:</w:t>
      </w:r>
    </w:p>
    <w:p w14:paraId="73FD2B01" w14:textId="77777777" w:rsidR="00DB12F3" w:rsidRDefault="00DB12F3" w:rsidP="00DB12F3">
      <w:pPr>
        <w:ind w:right="-1"/>
        <w:jc w:val="both"/>
        <w:rPr>
          <w:rFonts w:ascii="Arial" w:hAnsi="Arial"/>
        </w:rPr>
      </w:pPr>
    </w:p>
    <w:p w14:paraId="5267A9C4" w14:textId="77777777" w:rsidR="00DB12F3" w:rsidRDefault="00DB12F3" w:rsidP="00DB12F3">
      <w:pPr>
        <w:ind w:right="-1"/>
        <w:jc w:val="both"/>
        <w:rPr>
          <w:rFonts w:ascii="Arial" w:hAnsi="Arial"/>
        </w:rPr>
      </w:pPr>
      <w:r>
        <w:rPr>
          <w:rFonts w:ascii="Arial" w:hAnsi="Arial"/>
        </w:rPr>
        <w:t xml:space="preserve">Der Bauherr wird gem. § 7 HOAI darüber aufgeklärt, dass der folgende Vertrag für die Honorarermittlung auf die HOAI 2021 verweist. Diese HOAI ist kein zwingendes anzuwendendes gesetzliches Preisrecht mehr, sondern kann durch abweichende Honorarvereinbarungen unterschritten oder auch überschritten werden. </w:t>
      </w:r>
    </w:p>
    <w:p w14:paraId="6DE8AD53" w14:textId="77777777" w:rsidR="00DB12F3" w:rsidRDefault="00DB12F3" w:rsidP="00DB12F3">
      <w:pPr>
        <w:ind w:right="-1"/>
        <w:jc w:val="both"/>
        <w:rPr>
          <w:rFonts w:ascii="Arial" w:hAnsi="Arial"/>
        </w:rPr>
      </w:pPr>
    </w:p>
    <w:p w14:paraId="124E434A" w14:textId="77777777" w:rsidR="00DB12F3" w:rsidRDefault="00DB12F3" w:rsidP="00DB12F3">
      <w:pPr>
        <w:ind w:right="-1"/>
        <w:jc w:val="both"/>
        <w:rPr>
          <w:rFonts w:ascii="Arial" w:hAnsi="Arial"/>
        </w:rPr>
      </w:pPr>
      <w:r>
        <w:rPr>
          <w:rFonts w:ascii="Arial" w:hAnsi="Arial"/>
        </w:rPr>
        <w:t xml:space="preserve">Der Parteien vereinbaren gleichwohl den folgenden Architektenvertrag. </w:t>
      </w:r>
    </w:p>
    <w:p w14:paraId="5F78245B" w14:textId="77777777" w:rsidR="00DB12F3" w:rsidRDefault="00DB12F3" w:rsidP="00DB12F3">
      <w:pPr>
        <w:ind w:right="-1"/>
        <w:jc w:val="both"/>
        <w:rPr>
          <w:rFonts w:ascii="Arial" w:hAnsi="Arial"/>
        </w:rPr>
      </w:pPr>
    </w:p>
    <w:p w14:paraId="1F1792EC" w14:textId="77777777" w:rsidR="00DB12F3" w:rsidRDefault="00DB12F3" w:rsidP="00DB12F3">
      <w:pPr>
        <w:ind w:right="-1"/>
        <w:jc w:val="both"/>
        <w:rPr>
          <w:rFonts w:ascii="Arial" w:hAnsi="Arial"/>
        </w:rPr>
      </w:pPr>
      <w:r>
        <w:rPr>
          <w:rFonts w:ascii="Arial" w:hAnsi="Arial"/>
        </w:rPr>
        <w:t xml:space="preserve">Der Bauherr hat diese Vereinbarung vor Unterschrift unter dem Architektenvertrag zur Kenntnis genommen und gelesen. </w:t>
      </w:r>
    </w:p>
    <w:p w14:paraId="666C35BC" w14:textId="77777777" w:rsidR="00DB12F3" w:rsidRDefault="00DB12F3" w:rsidP="00DB12F3">
      <w:pPr>
        <w:ind w:right="-1"/>
        <w:jc w:val="both"/>
        <w:rPr>
          <w:rFonts w:ascii="Arial" w:hAnsi="Arial"/>
        </w:rPr>
      </w:pPr>
    </w:p>
    <w:p w14:paraId="60564A82" w14:textId="77777777" w:rsidR="00DB12F3" w:rsidRDefault="00DB12F3" w:rsidP="00DB12F3">
      <w:pPr>
        <w:ind w:right="-1"/>
        <w:jc w:val="both"/>
        <w:rPr>
          <w:rFonts w:ascii="Arial" w:hAnsi="Arial"/>
        </w:rPr>
      </w:pPr>
    </w:p>
    <w:p w14:paraId="69753591" w14:textId="77777777" w:rsidR="00DB12F3" w:rsidRDefault="00DB12F3" w:rsidP="00DB12F3">
      <w:pPr>
        <w:ind w:right="-1"/>
        <w:jc w:val="both"/>
        <w:rPr>
          <w:rFonts w:ascii="Arial" w:hAnsi="Arial"/>
        </w:rPr>
      </w:pPr>
      <w:r>
        <w:rPr>
          <w:rFonts w:ascii="Arial" w:hAnsi="Arial"/>
        </w:rPr>
        <w:t xml:space="preserve">……………….., den </w:t>
      </w:r>
    </w:p>
    <w:p w14:paraId="5094DB6F" w14:textId="77777777" w:rsidR="00DB12F3" w:rsidRDefault="00DB12F3" w:rsidP="00DB12F3">
      <w:pPr>
        <w:ind w:right="-1"/>
        <w:jc w:val="both"/>
        <w:rPr>
          <w:rFonts w:ascii="Arial" w:hAnsi="Arial"/>
        </w:rPr>
      </w:pPr>
    </w:p>
    <w:p w14:paraId="79B31068" w14:textId="77777777" w:rsidR="00DB12F3" w:rsidRDefault="00DB12F3" w:rsidP="00DB12F3">
      <w:pPr>
        <w:ind w:right="-1"/>
        <w:jc w:val="both"/>
        <w:rPr>
          <w:rFonts w:ascii="Arial" w:hAnsi="Arial"/>
        </w:rPr>
      </w:pPr>
    </w:p>
    <w:p w14:paraId="658952E0" w14:textId="77777777" w:rsidR="00DB12F3" w:rsidRDefault="00DB12F3" w:rsidP="00DB12F3">
      <w:pPr>
        <w:ind w:right="-1"/>
        <w:jc w:val="both"/>
        <w:rPr>
          <w:rFonts w:ascii="Arial" w:hAnsi="Arial"/>
        </w:rPr>
      </w:pPr>
    </w:p>
    <w:p w14:paraId="603D4732" w14:textId="77777777" w:rsidR="00DB12F3" w:rsidRDefault="00DB12F3" w:rsidP="00DB12F3">
      <w:pPr>
        <w:ind w:right="-1"/>
        <w:jc w:val="both"/>
        <w:rPr>
          <w:rFonts w:ascii="Arial" w:hAnsi="Arial"/>
        </w:rPr>
      </w:pPr>
    </w:p>
    <w:p w14:paraId="29E1319E" w14:textId="77777777" w:rsidR="00DB12F3" w:rsidRDefault="00DB12F3" w:rsidP="00DB12F3">
      <w:pPr>
        <w:ind w:right="-1"/>
        <w:jc w:val="both"/>
        <w:rPr>
          <w:rFonts w:ascii="Arial" w:hAnsi="Arial"/>
        </w:rPr>
      </w:pPr>
      <w:r>
        <w:rPr>
          <w:rFonts w:ascii="Arial" w:hAnsi="Arial"/>
        </w:rPr>
        <w:t>Bauherr/in</w:t>
      </w:r>
    </w:p>
    <w:p w14:paraId="3F3935D1" w14:textId="77777777" w:rsidR="00DB12F3" w:rsidRDefault="00DB12F3">
      <w:pPr>
        <w:ind w:right="-1"/>
        <w:jc w:val="right"/>
        <w:rPr>
          <w:rFonts w:ascii="Arial" w:hAnsi="Arial"/>
        </w:rPr>
      </w:pPr>
    </w:p>
    <w:p w14:paraId="10D26E57" w14:textId="77777777" w:rsidR="00DB12F3" w:rsidRDefault="00DB12F3">
      <w:pPr>
        <w:ind w:right="-1"/>
        <w:jc w:val="right"/>
        <w:rPr>
          <w:rFonts w:ascii="Arial" w:hAnsi="Arial"/>
        </w:rPr>
      </w:pPr>
    </w:p>
    <w:p w14:paraId="73DFCA28" w14:textId="77777777" w:rsidR="00DB12F3" w:rsidRDefault="00DB12F3">
      <w:pPr>
        <w:ind w:right="-1"/>
        <w:jc w:val="right"/>
        <w:rPr>
          <w:rFonts w:ascii="Arial" w:hAnsi="Arial"/>
        </w:rPr>
      </w:pPr>
    </w:p>
    <w:p w14:paraId="6B5B5677" w14:textId="77777777" w:rsidR="00DB12F3" w:rsidRDefault="00DB12F3">
      <w:pPr>
        <w:ind w:right="-1"/>
        <w:jc w:val="right"/>
        <w:rPr>
          <w:rFonts w:ascii="Arial" w:hAnsi="Arial"/>
        </w:rPr>
      </w:pPr>
    </w:p>
    <w:p w14:paraId="2A110FD6" w14:textId="77777777" w:rsidR="00DB12F3" w:rsidRDefault="00DB12F3">
      <w:pPr>
        <w:ind w:right="-1"/>
        <w:jc w:val="right"/>
        <w:rPr>
          <w:rFonts w:ascii="Arial" w:hAnsi="Arial"/>
        </w:rPr>
      </w:pPr>
    </w:p>
    <w:p w14:paraId="6B996147" w14:textId="77777777" w:rsidR="00DB12F3" w:rsidRDefault="00DB12F3">
      <w:pPr>
        <w:ind w:right="-1"/>
        <w:jc w:val="right"/>
        <w:rPr>
          <w:rFonts w:ascii="Arial" w:hAnsi="Arial"/>
        </w:rPr>
      </w:pPr>
    </w:p>
    <w:p w14:paraId="7635C724" w14:textId="77777777" w:rsidR="00DB12F3" w:rsidRDefault="00DB12F3">
      <w:pPr>
        <w:ind w:right="-1"/>
        <w:jc w:val="right"/>
        <w:rPr>
          <w:rFonts w:ascii="Arial" w:hAnsi="Arial"/>
        </w:rPr>
      </w:pPr>
    </w:p>
    <w:p w14:paraId="0825B514" w14:textId="77777777" w:rsidR="00DB12F3" w:rsidRDefault="00DB12F3">
      <w:pPr>
        <w:ind w:right="-1"/>
        <w:jc w:val="right"/>
        <w:rPr>
          <w:rFonts w:ascii="Arial" w:hAnsi="Arial"/>
        </w:rPr>
      </w:pPr>
    </w:p>
    <w:p w14:paraId="29A083A1" w14:textId="77777777" w:rsidR="00DB12F3" w:rsidRDefault="00DB12F3">
      <w:pPr>
        <w:ind w:right="-1"/>
        <w:jc w:val="right"/>
        <w:rPr>
          <w:rFonts w:ascii="Arial" w:hAnsi="Arial"/>
        </w:rPr>
      </w:pPr>
    </w:p>
    <w:p w14:paraId="0DE67648" w14:textId="77777777" w:rsidR="00DB12F3" w:rsidRDefault="00DB12F3">
      <w:pPr>
        <w:ind w:right="-1"/>
        <w:jc w:val="right"/>
        <w:rPr>
          <w:rFonts w:ascii="Arial" w:hAnsi="Arial"/>
        </w:rPr>
      </w:pPr>
    </w:p>
    <w:p w14:paraId="5D5463DF" w14:textId="77777777" w:rsidR="00DB12F3" w:rsidRDefault="00DB12F3">
      <w:pPr>
        <w:ind w:right="-1"/>
        <w:jc w:val="right"/>
        <w:rPr>
          <w:rFonts w:ascii="Arial" w:hAnsi="Arial"/>
        </w:rPr>
      </w:pPr>
    </w:p>
    <w:p w14:paraId="0988594D" w14:textId="77777777" w:rsidR="00DB12F3" w:rsidRDefault="00DB12F3">
      <w:pPr>
        <w:ind w:right="-1"/>
        <w:jc w:val="right"/>
        <w:rPr>
          <w:rFonts w:ascii="Arial" w:hAnsi="Arial"/>
        </w:rPr>
      </w:pPr>
    </w:p>
    <w:p w14:paraId="4ED6990B" w14:textId="77777777" w:rsidR="00DB12F3" w:rsidRDefault="00DB12F3">
      <w:pPr>
        <w:ind w:right="-1"/>
        <w:jc w:val="right"/>
        <w:rPr>
          <w:rFonts w:ascii="Arial" w:hAnsi="Arial"/>
        </w:rPr>
      </w:pPr>
    </w:p>
    <w:p w14:paraId="19BA0C12" w14:textId="77777777" w:rsidR="00DB12F3" w:rsidRDefault="00DB12F3">
      <w:pPr>
        <w:ind w:right="-1"/>
        <w:jc w:val="right"/>
        <w:rPr>
          <w:rFonts w:ascii="Arial" w:hAnsi="Arial"/>
        </w:rPr>
      </w:pPr>
    </w:p>
    <w:p w14:paraId="116DD68C" w14:textId="77777777" w:rsidR="00DB12F3" w:rsidRDefault="00DB12F3">
      <w:pPr>
        <w:ind w:right="-1"/>
        <w:jc w:val="right"/>
        <w:rPr>
          <w:rFonts w:ascii="Arial" w:hAnsi="Arial"/>
        </w:rPr>
      </w:pPr>
    </w:p>
    <w:p w14:paraId="3DCC81B1" w14:textId="77777777" w:rsidR="00DB12F3" w:rsidRDefault="00DB12F3">
      <w:pPr>
        <w:ind w:right="-1"/>
        <w:jc w:val="right"/>
        <w:rPr>
          <w:rFonts w:ascii="Arial" w:hAnsi="Arial"/>
        </w:rPr>
      </w:pPr>
    </w:p>
    <w:p w14:paraId="69982C0E" w14:textId="77777777" w:rsidR="00DB12F3" w:rsidRDefault="00DB12F3">
      <w:pPr>
        <w:ind w:right="-1"/>
        <w:jc w:val="right"/>
        <w:rPr>
          <w:rFonts w:ascii="Arial" w:hAnsi="Arial"/>
        </w:rPr>
      </w:pPr>
    </w:p>
    <w:p w14:paraId="0DDEFD3D" w14:textId="77777777" w:rsidR="00DB12F3" w:rsidRDefault="00DB12F3">
      <w:pPr>
        <w:ind w:right="-1"/>
        <w:jc w:val="right"/>
        <w:rPr>
          <w:rFonts w:ascii="Arial" w:hAnsi="Arial"/>
        </w:rPr>
      </w:pPr>
    </w:p>
    <w:p w14:paraId="3EA5D312" w14:textId="77777777" w:rsidR="00DB12F3" w:rsidRDefault="00DB12F3">
      <w:pPr>
        <w:ind w:right="-1"/>
        <w:jc w:val="right"/>
        <w:rPr>
          <w:rFonts w:ascii="Arial" w:hAnsi="Arial"/>
        </w:rPr>
      </w:pPr>
    </w:p>
    <w:p w14:paraId="7A9F1F12" w14:textId="77777777" w:rsidR="00DB12F3" w:rsidRDefault="00DB12F3">
      <w:pPr>
        <w:ind w:right="-1"/>
        <w:jc w:val="right"/>
        <w:rPr>
          <w:rFonts w:ascii="Arial" w:hAnsi="Arial"/>
        </w:rPr>
      </w:pPr>
    </w:p>
    <w:p w14:paraId="4577E4F5" w14:textId="77777777" w:rsidR="00DB12F3" w:rsidRDefault="00DB12F3">
      <w:pPr>
        <w:ind w:right="-1"/>
        <w:jc w:val="right"/>
        <w:rPr>
          <w:rFonts w:ascii="Arial" w:hAnsi="Arial"/>
        </w:rPr>
      </w:pPr>
    </w:p>
    <w:p w14:paraId="239768BE" w14:textId="77777777" w:rsidR="00DB12F3" w:rsidRDefault="00DB12F3">
      <w:pPr>
        <w:ind w:right="-1"/>
        <w:jc w:val="right"/>
        <w:rPr>
          <w:rFonts w:ascii="Arial" w:hAnsi="Arial"/>
        </w:rPr>
      </w:pPr>
    </w:p>
    <w:p w14:paraId="0299FD6B" w14:textId="77777777" w:rsidR="00DB12F3" w:rsidRDefault="00DB12F3">
      <w:pPr>
        <w:ind w:right="-1"/>
        <w:jc w:val="right"/>
        <w:rPr>
          <w:rFonts w:ascii="Arial" w:hAnsi="Arial"/>
        </w:rPr>
      </w:pPr>
    </w:p>
    <w:p w14:paraId="689BB4C8" w14:textId="77777777" w:rsidR="00DB12F3" w:rsidRDefault="00DB12F3">
      <w:pPr>
        <w:ind w:right="-1"/>
        <w:jc w:val="right"/>
        <w:rPr>
          <w:rFonts w:ascii="Arial" w:hAnsi="Arial"/>
        </w:rPr>
      </w:pPr>
    </w:p>
    <w:p w14:paraId="38733E5E" w14:textId="77777777" w:rsidR="00DB12F3" w:rsidRDefault="00DB12F3">
      <w:pPr>
        <w:ind w:right="-1"/>
        <w:jc w:val="right"/>
        <w:rPr>
          <w:rFonts w:ascii="Arial" w:hAnsi="Arial"/>
        </w:rPr>
      </w:pPr>
    </w:p>
    <w:p w14:paraId="382C613C" w14:textId="77777777" w:rsidR="00DB12F3" w:rsidRDefault="00DB12F3">
      <w:pPr>
        <w:ind w:right="-1"/>
        <w:jc w:val="right"/>
        <w:rPr>
          <w:rFonts w:ascii="Arial" w:hAnsi="Arial"/>
        </w:rPr>
      </w:pPr>
    </w:p>
    <w:p w14:paraId="199B0068" w14:textId="77777777" w:rsidR="00DB12F3" w:rsidRDefault="00DB12F3">
      <w:pPr>
        <w:ind w:right="-1"/>
        <w:jc w:val="right"/>
        <w:rPr>
          <w:rFonts w:ascii="Arial" w:hAnsi="Arial"/>
        </w:rPr>
      </w:pPr>
    </w:p>
    <w:p w14:paraId="6A6B65CD" w14:textId="77777777" w:rsidR="00DB12F3" w:rsidRDefault="00DB12F3">
      <w:pPr>
        <w:ind w:right="-1"/>
        <w:jc w:val="right"/>
        <w:rPr>
          <w:rFonts w:ascii="Arial" w:hAnsi="Arial"/>
        </w:rPr>
      </w:pPr>
    </w:p>
    <w:p w14:paraId="352D6960" w14:textId="77777777" w:rsidR="00DB12F3" w:rsidRDefault="00DB12F3">
      <w:pPr>
        <w:ind w:right="-1"/>
        <w:jc w:val="right"/>
        <w:rPr>
          <w:rFonts w:ascii="Arial" w:hAnsi="Arial"/>
        </w:rPr>
      </w:pPr>
    </w:p>
    <w:p w14:paraId="2A30640A" w14:textId="77777777" w:rsidR="00DB12F3" w:rsidRDefault="00DB12F3">
      <w:pPr>
        <w:ind w:right="-1"/>
        <w:jc w:val="right"/>
        <w:rPr>
          <w:rFonts w:ascii="Arial" w:hAnsi="Arial"/>
        </w:rPr>
      </w:pPr>
    </w:p>
    <w:p w14:paraId="1D7A9725" w14:textId="77777777" w:rsidR="00DB12F3" w:rsidRDefault="00DB12F3">
      <w:pPr>
        <w:ind w:right="-1"/>
        <w:jc w:val="right"/>
        <w:rPr>
          <w:rFonts w:ascii="Arial" w:hAnsi="Arial"/>
        </w:rPr>
      </w:pPr>
    </w:p>
    <w:p w14:paraId="0305332C" w14:textId="77777777" w:rsidR="00DB12F3" w:rsidRDefault="00DB12F3">
      <w:pPr>
        <w:ind w:right="-1"/>
        <w:jc w:val="right"/>
        <w:rPr>
          <w:rFonts w:ascii="Arial" w:hAnsi="Arial"/>
        </w:rPr>
      </w:pPr>
    </w:p>
    <w:p w14:paraId="7988D275" w14:textId="77777777" w:rsidR="007B5D73" w:rsidRPr="009E2E93" w:rsidRDefault="003975DC" w:rsidP="00EE22C0">
      <w:pPr>
        <w:ind w:right="-840"/>
        <w:jc w:val="both"/>
      </w:pPr>
      <w:r>
        <w:rPr>
          <w:noProof/>
          <w:sz w:val="20"/>
        </w:rPr>
        <w:pict w14:anchorId="1E406D05">
          <v:line id="_x0000_s1026" style="position:absolute;left:0;text-align:left;z-index:1" from="6pt,.55pt" to="247.65pt,.55pt" o:allowincell="f"/>
        </w:pict>
      </w:r>
    </w:p>
    <w:p w14:paraId="10FECA8B" w14:textId="77777777" w:rsidR="007B5D73" w:rsidRPr="009E2E93" w:rsidRDefault="007B5D73">
      <w:pPr>
        <w:pBdr>
          <w:top w:val="single" w:sz="4" w:space="1" w:color="auto"/>
          <w:left w:val="single" w:sz="4" w:space="5" w:color="auto"/>
          <w:bottom w:val="single" w:sz="4" w:space="1" w:color="auto"/>
          <w:right w:val="single" w:sz="4" w:space="18" w:color="auto"/>
        </w:pBdr>
        <w:ind w:left="142" w:right="379"/>
        <w:jc w:val="center"/>
        <w:rPr>
          <w:rFonts w:ascii="Arial" w:hAnsi="Arial"/>
          <w:b/>
        </w:rPr>
      </w:pPr>
      <w:r w:rsidRPr="009E2E93">
        <w:rPr>
          <w:rFonts w:ascii="Arial" w:hAnsi="Arial"/>
          <w:b/>
        </w:rPr>
        <w:t>ARCHITEKTENVERTRAG</w:t>
      </w:r>
    </w:p>
    <w:p w14:paraId="19AD009A" w14:textId="77777777" w:rsidR="007B5D73" w:rsidRPr="009E2E93" w:rsidRDefault="007B5D73">
      <w:pPr>
        <w:pBdr>
          <w:top w:val="single" w:sz="4" w:space="1" w:color="auto"/>
          <w:left w:val="single" w:sz="4" w:space="5" w:color="auto"/>
          <w:bottom w:val="single" w:sz="4" w:space="1" w:color="auto"/>
          <w:right w:val="single" w:sz="4" w:space="18" w:color="auto"/>
        </w:pBdr>
        <w:ind w:left="142" w:right="379"/>
        <w:jc w:val="center"/>
        <w:rPr>
          <w:rFonts w:ascii="Arial" w:hAnsi="Arial"/>
          <w:sz w:val="22"/>
        </w:rPr>
      </w:pPr>
      <w:r w:rsidRPr="009E2E93">
        <w:rPr>
          <w:rFonts w:ascii="Arial" w:hAnsi="Arial"/>
          <w:sz w:val="22"/>
        </w:rPr>
        <w:t>zur Objektplanung für Gebäu</w:t>
      </w:r>
      <w:r w:rsidR="00826D63" w:rsidRPr="009E2E93">
        <w:rPr>
          <w:rFonts w:ascii="Arial" w:hAnsi="Arial"/>
          <w:sz w:val="22"/>
        </w:rPr>
        <w:t>de, Innenräume</w:t>
      </w:r>
      <w:r w:rsidRPr="009E2E93">
        <w:rPr>
          <w:rFonts w:ascii="Arial" w:hAnsi="Arial"/>
          <w:sz w:val="22"/>
        </w:rPr>
        <w:t xml:space="preserve">  </w:t>
      </w:r>
    </w:p>
    <w:p w14:paraId="1CFCE013" w14:textId="77777777" w:rsidR="007B5D73" w:rsidRPr="009E2E93" w:rsidRDefault="007B5D73" w:rsidP="009E2E93">
      <w:pPr>
        <w:pBdr>
          <w:top w:val="single" w:sz="4" w:space="1" w:color="auto"/>
          <w:left w:val="single" w:sz="4" w:space="5" w:color="auto"/>
          <w:bottom w:val="single" w:sz="4" w:space="1" w:color="auto"/>
          <w:right w:val="single" w:sz="4" w:space="18" w:color="auto"/>
        </w:pBdr>
        <w:ind w:left="142" w:right="379"/>
      </w:pPr>
    </w:p>
    <w:p w14:paraId="2C2D015C" w14:textId="77777777" w:rsidR="007B5D73" w:rsidRPr="009E2E93" w:rsidRDefault="007B5D73"/>
    <w:p w14:paraId="5599F2B3" w14:textId="77777777" w:rsidR="007B5D73" w:rsidRPr="009E2E93" w:rsidRDefault="007B5D73">
      <w:pPr>
        <w:tabs>
          <w:tab w:val="left" w:pos="-1440"/>
          <w:tab w:val="center" w:pos="4725"/>
        </w:tabs>
        <w:jc w:val="both"/>
        <w:rPr>
          <w:rFonts w:ascii="Arial" w:hAnsi="Arial"/>
          <w:sz w:val="18"/>
          <w:szCs w:val="18"/>
        </w:rPr>
      </w:pPr>
    </w:p>
    <w:p w14:paraId="0E00936C" w14:textId="77777777" w:rsidR="007B5D73" w:rsidRPr="009E2E93" w:rsidRDefault="007B5D73">
      <w:pPr>
        <w:jc w:val="both"/>
        <w:rPr>
          <w:rFonts w:ascii="Arial" w:hAnsi="Arial"/>
          <w:sz w:val="18"/>
          <w:szCs w:val="18"/>
        </w:rPr>
      </w:pPr>
      <w:r w:rsidRPr="009E2E93">
        <w:rPr>
          <w:rFonts w:ascii="Arial" w:hAnsi="Arial"/>
          <w:sz w:val="18"/>
          <w:szCs w:val="18"/>
        </w:rPr>
        <w:t>zwischen</w:t>
      </w:r>
    </w:p>
    <w:p w14:paraId="47245A45" w14:textId="77777777" w:rsidR="007B5D73" w:rsidRPr="009E2E93" w:rsidRDefault="007B5D73">
      <w:pPr>
        <w:ind w:firstLine="709"/>
        <w:jc w:val="both"/>
        <w:rPr>
          <w:rFonts w:ascii="Arial" w:hAnsi="Arial"/>
          <w:sz w:val="18"/>
          <w:szCs w:val="18"/>
        </w:rPr>
      </w:pPr>
    </w:p>
    <w:p w14:paraId="58A7E035" w14:textId="77777777" w:rsidR="007B5D73" w:rsidRPr="009E2E93" w:rsidRDefault="007B5D73">
      <w:pPr>
        <w:ind w:firstLine="709"/>
        <w:jc w:val="both"/>
        <w:rPr>
          <w:rFonts w:ascii="Arial" w:hAnsi="Arial"/>
          <w:sz w:val="18"/>
          <w:szCs w:val="18"/>
        </w:rPr>
      </w:pPr>
    </w:p>
    <w:p w14:paraId="3B51349C" w14:textId="77777777" w:rsidR="007B5D73" w:rsidRPr="009E2E93" w:rsidRDefault="005F1A24" w:rsidP="005F1A24">
      <w:pPr>
        <w:ind w:left="708" w:firstLine="1"/>
        <w:rPr>
          <w:rFonts w:ascii="Arial" w:hAnsi="Arial"/>
          <w:sz w:val="18"/>
          <w:szCs w:val="18"/>
        </w:rPr>
      </w:pPr>
      <w:r w:rsidRPr="009E2E93">
        <w:fldChar w:fldCharType="begin">
          <w:ffData>
            <w:name w:val="Text12"/>
            <w:enabled/>
            <w:calcOnExit w:val="0"/>
            <w:textInput/>
          </w:ffData>
        </w:fldChar>
      </w:r>
      <w:r w:rsidRPr="009E2E93">
        <w:instrText xml:space="preserve"> FORMTEXT </w:instrText>
      </w:r>
      <w:r w:rsidRPr="009E2E93">
        <w:fldChar w:fldCharType="separate"/>
      </w:r>
      <w:r w:rsidRPr="009E2E93">
        <w:rPr>
          <w:noProof/>
        </w:rPr>
        <w:t>_____________________________________________________________________</w:t>
      </w:r>
      <w:r w:rsidRPr="009E2E93">
        <w:fldChar w:fldCharType="end"/>
      </w:r>
      <w:r w:rsidR="007B5D73" w:rsidRPr="009E2E93">
        <w:rPr>
          <w:rFonts w:ascii="Arial" w:hAnsi="Arial"/>
          <w:sz w:val="18"/>
          <w:szCs w:val="18"/>
        </w:rPr>
        <w:t>.</w:t>
      </w:r>
    </w:p>
    <w:p w14:paraId="355C18F8" w14:textId="77777777" w:rsidR="007B5D73" w:rsidRPr="009E2E93" w:rsidRDefault="007B5D73">
      <w:pPr>
        <w:pStyle w:val="RGV-berschrift"/>
        <w:widowControl/>
        <w:tabs>
          <w:tab w:val="clear" w:pos="9360"/>
        </w:tabs>
        <w:suppressAutoHyphens w:val="0"/>
        <w:ind w:firstLine="709"/>
        <w:rPr>
          <w:rFonts w:ascii="Arial" w:hAnsi="Arial"/>
          <w:sz w:val="18"/>
          <w:szCs w:val="18"/>
          <w:lang w:val="de-DE"/>
        </w:rPr>
      </w:pPr>
    </w:p>
    <w:p w14:paraId="2936A2D5" w14:textId="77777777" w:rsidR="007B5D73" w:rsidRPr="009E2E93" w:rsidRDefault="007B5D73">
      <w:pPr>
        <w:ind w:firstLine="709"/>
        <w:rPr>
          <w:sz w:val="18"/>
          <w:szCs w:val="18"/>
        </w:rPr>
      </w:pPr>
    </w:p>
    <w:p w14:paraId="30119CD2" w14:textId="77777777" w:rsidR="007B5D73" w:rsidRPr="009E2E93" w:rsidRDefault="005F1A24">
      <w:pPr>
        <w:ind w:firstLine="709"/>
        <w:rPr>
          <w:rFonts w:ascii="Arial" w:hAnsi="Arial"/>
          <w:sz w:val="18"/>
        </w:rPr>
      </w:pPr>
      <w:r w:rsidRPr="009E2E93">
        <w:fldChar w:fldCharType="begin">
          <w:ffData>
            <w:name w:val="Text12"/>
            <w:enabled/>
            <w:calcOnExit w:val="0"/>
            <w:textInput/>
          </w:ffData>
        </w:fldChar>
      </w:r>
      <w:r w:rsidRPr="009E2E93">
        <w:instrText xml:space="preserve"> FORMTEXT </w:instrText>
      </w:r>
      <w:r w:rsidRPr="009E2E93">
        <w:fldChar w:fldCharType="separate"/>
      </w:r>
      <w:r w:rsidRPr="009E2E93">
        <w:rPr>
          <w:noProof/>
        </w:rPr>
        <w:t>_____________________________________________________________________</w:t>
      </w:r>
      <w:r w:rsidRPr="009E2E93">
        <w:fldChar w:fldCharType="end"/>
      </w:r>
    </w:p>
    <w:p w14:paraId="2EB9FD28" w14:textId="77777777" w:rsidR="007B5D73" w:rsidRPr="009E2E93" w:rsidRDefault="007B5D73">
      <w:pPr>
        <w:ind w:firstLine="709"/>
        <w:rPr>
          <w:rFonts w:ascii="Arial" w:hAnsi="Arial"/>
          <w:sz w:val="18"/>
        </w:rPr>
      </w:pPr>
    </w:p>
    <w:p w14:paraId="3031AB58" w14:textId="77777777" w:rsidR="007B5D73" w:rsidRPr="009E2E93" w:rsidRDefault="007B5D73">
      <w:pPr>
        <w:ind w:left="709"/>
        <w:rPr>
          <w:rFonts w:ascii="Arial" w:hAnsi="Arial"/>
          <w:sz w:val="18"/>
        </w:rPr>
      </w:pPr>
      <w:r w:rsidRPr="009E2E93">
        <w:rPr>
          <w:rFonts w:ascii="Arial" w:hAnsi="Arial"/>
          <w:sz w:val="18"/>
        </w:rPr>
        <w:t>vertreten durch:</w:t>
      </w:r>
    </w:p>
    <w:p w14:paraId="7C871134" w14:textId="77777777" w:rsidR="007B5D73" w:rsidRPr="009E2E93" w:rsidRDefault="007B5D73">
      <w:pPr>
        <w:ind w:left="709"/>
        <w:rPr>
          <w:rFonts w:ascii="Arial" w:hAnsi="Arial"/>
          <w:sz w:val="18"/>
        </w:rPr>
      </w:pPr>
    </w:p>
    <w:p w14:paraId="64ABE79B" w14:textId="77777777" w:rsidR="007B5D73" w:rsidRPr="009E2E93" w:rsidRDefault="007B5D73">
      <w:pPr>
        <w:ind w:left="709"/>
        <w:rPr>
          <w:rFonts w:ascii="Arial" w:hAnsi="Arial"/>
          <w:sz w:val="18"/>
        </w:rPr>
      </w:pPr>
    </w:p>
    <w:p w14:paraId="31E11EEB" w14:textId="77777777" w:rsidR="007B5D73" w:rsidRPr="009E2E93" w:rsidRDefault="005F1A24">
      <w:pPr>
        <w:ind w:left="709"/>
        <w:rPr>
          <w:rFonts w:ascii="Arial" w:hAnsi="Arial"/>
          <w:sz w:val="18"/>
        </w:rPr>
      </w:pPr>
      <w:r w:rsidRPr="009E2E93">
        <w:fldChar w:fldCharType="begin">
          <w:ffData>
            <w:name w:val="Text12"/>
            <w:enabled/>
            <w:calcOnExit w:val="0"/>
            <w:textInput/>
          </w:ffData>
        </w:fldChar>
      </w:r>
      <w:r w:rsidRPr="009E2E93">
        <w:instrText xml:space="preserve"> FORMTEXT </w:instrText>
      </w:r>
      <w:r w:rsidRPr="009E2E93">
        <w:fldChar w:fldCharType="separate"/>
      </w:r>
      <w:r w:rsidRPr="009E2E93">
        <w:rPr>
          <w:noProof/>
        </w:rPr>
        <w:t>_____________________________________________________________________</w:t>
      </w:r>
      <w:r w:rsidRPr="009E2E93">
        <w:fldChar w:fldCharType="end"/>
      </w:r>
    </w:p>
    <w:p w14:paraId="246BEFA5" w14:textId="77777777" w:rsidR="007B5D73" w:rsidRPr="009E2E93" w:rsidRDefault="007B5D73">
      <w:pPr>
        <w:ind w:left="709"/>
        <w:rPr>
          <w:rFonts w:ascii="Arial" w:hAnsi="Arial"/>
          <w:sz w:val="18"/>
        </w:rPr>
      </w:pPr>
    </w:p>
    <w:p w14:paraId="5BD55159" w14:textId="77777777" w:rsidR="007B5D73" w:rsidRPr="009E2E93" w:rsidRDefault="005F1A24">
      <w:pPr>
        <w:ind w:firstLine="709"/>
        <w:jc w:val="both"/>
        <w:rPr>
          <w:rFonts w:ascii="Arial" w:hAnsi="Arial"/>
          <w:sz w:val="18"/>
        </w:rPr>
      </w:pPr>
      <w:r w:rsidRPr="009E2E93">
        <w:fldChar w:fldCharType="begin">
          <w:ffData>
            <w:name w:val="Text12"/>
            <w:enabled/>
            <w:calcOnExit w:val="0"/>
            <w:textInput/>
          </w:ffData>
        </w:fldChar>
      </w:r>
      <w:r w:rsidRPr="009E2E93">
        <w:instrText xml:space="preserve"> FORMTEXT </w:instrText>
      </w:r>
      <w:r w:rsidRPr="009E2E93">
        <w:fldChar w:fldCharType="separate"/>
      </w:r>
      <w:r w:rsidRPr="009E2E93">
        <w:rPr>
          <w:noProof/>
        </w:rPr>
        <w:t>_____________________________________________________________________</w:t>
      </w:r>
      <w:r w:rsidRPr="009E2E93">
        <w:fldChar w:fldCharType="end"/>
      </w:r>
    </w:p>
    <w:p w14:paraId="219EBD51" w14:textId="77777777" w:rsidR="007B5D73" w:rsidRPr="009E2E93" w:rsidRDefault="007B5D73">
      <w:pPr>
        <w:jc w:val="right"/>
        <w:rPr>
          <w:rFonts w:ascii="Arial" w:hAnsi="Arial"/>
          <w:sz w:val="18"/>
        </w:rPr>
      </w:pPr>
      <w:r w:rsidRPr="009E2E93">
        <w:rPr>
          <w:rFonts w:ascii="Arial" w:hAnsi="Arial"/>
          <w:sz w:val="18"/>
        </w:rPr>
        <w:tab/>
        <w:t>- nachstehend AG genannt -</w:t>
      </w:r>
    </w:p>
    <w:p w14:paraId="61D19B2C" w14:textId="77777777" w:rsidR="007B5D73" w:rsidRPr="009E2E93" w:rsidRDefault="007B5D73">
      <w:pPr>
        <w:ind w:right="-840" w:firstLine="708"/>
        <w:jc w:val="both"/>
        <w:rPr>
          <w:rFonts w:ascii="Arial" w:hAnsi="Arial"/>
          <w:sz w:val="18"/>
        </w:rPr>
      </w:pPr>
    </w:p>
    <w:p w14:paraId="413AE384" w14:textId="77777777" w:rsidR="007B5D73" w:rsidRPr="009E2E93" w:rsidRDefault="007B5D73">
      <w:pPr>
        <w:ind w:right="-840"/>
        <w:jc w:val="both"/>
        <w:rPr>
          <w:rFonts w:ascii="Arial" w:hAnsi="Arial"/>
          <w:sz w:val="18"/>
        </w:rPr>
      </w:pPr>
      <w:r w:rsidRPr="009E2E93">
        <w:rPr>
          <w:rFonts w:ascii="Arial" w:hAnsi="Arial"/>
          <w:sz w:val="18"/>
        </w:rPr>
        <w:t>und</w:t>
      </w:r>
    </w:p>
    <w:p w14:paraId="0B371473" w14:textId="77777777" w:rsidR="007B5D73" w:rsidRPr="009E2E93" w:rsidRDefault="007B5D73">
      <w:pPr>
        <w:ind w:right="-840" w:firstLine="708"/>
        <w:jc w:val="both"/>
        <w:rPr>
          <w:rFonts w:ascii="Arial" w:hAnsi="Arial"/>
          <w:sz w:val="18"/>
        </w:rPr>
      </w:pPr>
    </w:p>
    <w:p w14:paraId="5B183CEB" w14:textId="77777777" w:rsidR="007B5D73" w:rsidRPr="009E2E93" w:rsidRDefault="007B5D73">
      <w:pPr>
        <w:ind w:right="-840" w:firstLine="708"/>
        <w:jc w:val="both"/>
        <w:rPr>
          <w:rFonts w:ascii="Arial" w:hAnsi="Arial"/>
          <w:sz w:val="18"/>
        </w:rPr>
      </w:pPr>
    </w:p>
    <w:p w14:paraId="4BE5E59A" w14:textId="77777777" w:rsidR="007B5D73" w:rsidRPr="009E2E93" w:rsidRDefault="005F1A24">
      <w:pPr>
        <w:ind w:right="-2" w:firstLine="708"/>
        <w:jc w:val="both"/>
        <w:rPr>
          <w:rFonts w:ascii="Arial" w:hAnsi="Arial"/>
          <w:sz w:val="18"/>
        </w:rPr>
      </w:pPr>
      <w:r w:rsidRPr="009E2E93">
        <w:fldChar w:fldCharType="begin">
          <w:ffData>
            <w:name w:val="Text12"/>
            <w:enabled/>
            <w:calcOnExit w:val="0"/>
            <w:textInput/>
          </w:ffData>
        </w:fldChar>
      </w:r>
      <w:r w:rsidRPr="009E2E93">
        <w:instrText xml:space="preserve"> FORMTEXT </w:instrText>
      </w:r>
      <w:r w:rsidRPr="009E2E93">
        <w:fldChar w:fldCharType="separate"/>
      </w:r>
      <w:r w:rsidRPr="009E2E93">
        <w:rPr>
          <w:noProof/>
        </w:rPr>
        <w:t>_____________________________________________________________________</w:t>
      </w:r>
      <w:r w:rsidRPr="009E2E93">
        <w:fldChar w:fldCharType="end"/>
      </w:r>
    </w:p>
    <w:p w14:paraId="4DA623CE" w14:textId="77777777" w:rsidR="007B5D73" w:rsidRPr="009E2E93" w:rsidRDefault="007B5D73">
      <w:pPr>
        <w:ind w:right="-2" w:firstLine="708"/>
        <w:jc w:val="both"/>
        <w:rPr>
          <w:rFonts w:ascii="Arial" w:hAnsi="Arial"/>
          <w:sz w:val="18"/>
        </w:rPr>
      </w:pPr>
    </w:p>
    <w:p w14:paraId="79B86E06" w14:textId="77777777" w:rsidR="007B5D73" w:rsidRPr="009E2E93" w:rsidRDefault="005F1A24">
      <w:pPr>
        <w:tabs>
          <w:tab w:val="left" w:pos="709"/>
          <w:tab w:val="left" w:pos="6946"/>
        </w:tabs>
        <w:ind w:right="-840" w:firstLine="709"/>
        <w:jc w:val="both"/>
        <w:rPr>
          <w:rFonts w:ascii="Arial" w:hAnsi="Arial"/>
          <w:sz w:val="20"/>
        </w:rPr>
      </w:pPr>
      <w:r w:rsidRPr="009E2E93">
        <w:fldChar w:fldCharType="begin">
          <w:ffData>
            <w:name w:val="Text12"/>
            <w:enabled/>
            <w:calcOnExit w:val="0"/>
            <w:textInput/>
          </w:ffData>
        </w:fldChar>
      </w:r>
      <w:r w:rsidRPr="009E2E93">
        <w:instrText xml:space="preserve"> FORMTEXT </w:instrText>
      </w:r>
      <w:r w:rsidRPr="009E2E93">
        <w:fldChar w:fldCharType="separate"/>
      </w:r>
      <w:r w:rsidRPr="009E2E93">
        <w:rPr>
          <w:noProof/>
        </w:rPr>
        <w:t>_____________________________________________________________________</w:t>
      </w:r>
      <w:r w:rsidRPr="009E2E93">
        <w:fldChar w:fldCharType="end"/>
      </w:r>
    </w:p>
    <w:p w14:paraId="3361D45E" w14:textId="77777777" w:rsidR="007B5D73" w:rsidRPr="009E2E93" w:rsidRDefault="007B5D73">
      <w:pPr>
        <w:ind w:firstLine="709"/>
        <w:jc w:val="right"/>
        <w:rPr>
          <w:rFonts w:ascii="Arial" w:hAnsi="Arial"/>
          <w:sz w:val="18"/>
        </w:rPr>
      </w:pPr>
      <w:r w:rsidRPr="009E2E93">
        <w:rPr>
          <w:rFonts w:ascii="Arial" w:hAnsi="Arial"/>
          <w:sz w:val="18"/>
        </w:rPr>
        <w:t xml:space="preserve">- nachfolgend AN genannt </w:t>
      </w:r>
      <w:r w:rsidRPr="009E2E93">
        <w:rPr>
          <w:rFonts w:ascii="Arial" w:hAnsi="Arial"/>
          <w:sz w:val="18"/>
        </w:rPr>
        <w:noBreakHyphen/>
      </w:r>
    </w:p>
    <w:p w14:paraId="4B1CDB1C" w14:textId="77777777" w:rsidR="007B5D73" w:rsidRPr="009E2E93" w:rsidRDefault="007B5D73">
      <w:pPr>
        <w:tabs>
          <w:tab w:val="right" w:pos="9451"/>
        </w:tabs>
        <w:jc w:val="both"/>
        <w:rPr>
          <w:rFonts w:ascii="Arial" w:hAnsi="Arial"/>
          <w:sz w:val="18"/>
        </w:rPr>
      </w:pPr>
    </w:p>
    <w:p w14:paraId="2D0EAD85" w14:textId="77777777" w:rsidR="007B5D73" w:rsidRPr="009E2E93" w:rsidRDefault="007B5D73">
      <w:pPr>
        <w:tabs>
          <w:tab w:val="right" w:pos="9451"/>
        </w:tabs>
        <w:jc w:val="both"/>
        <w:rPr>
          <w:rFonts w:ascii="Arial" w:hAnsi="Arial"/>
          <w:sz w:val="18"/>
        </w:rPr>
      </w:pPr>
    </w:p>
    <w:p w14:paraId="272393D2" w14:textId="77777777" w:rsidR="007B5D73" w:rsidRPr="009E2E93" w:rsidRDefault="007B5D73">
      <w:pPr>
        <w:tabs>
          <w:tab w:val="left" w:pos="-1440"/>
          <w:tab w:val="left" w:pos="6663"/>
        </w:tabs>
        <w:jc w:val="both"/>
        <w:rPr>
          <w:rFonts w:ascii="Arial" w:hAnsi="Arial"/>
          <w:sz w:val="18"/>
        </w:rPr>
      </w:pPr>
      <w:r w:rsidRPr="009E2E93">
        <w:rPr>
          <w:rFonts w:ascii="Arial" w:hAnsi="Arial"/>
          <w:sz w:val="18"/>
        </w:rPr>
        <w:t>wird folgender Architektenvertra</w:t>
      </w:r>
      <w:r w:rsidR="00DB12F3">
        <w:rPr>
          <w:rFonts w:ascii="Arial" w:hAnsi="Arial"/>
          <w:sz w:val="18"/>
        </w:rPr>
        <w:t xml:space="preserve">g in Anlehnung an die Honorarempfehlungen der HOAI 2021 abgeschlossen, </w:t>
      </w:r>
      <w:proofErr w:type="spellStart"/>
      <w:r w:rsidR="00DB12F3">
        <w:rPr>
          <w:rFonts w:ascii="Arial" w:hAnsi="Arial"/>
          <w:sz w:val="18"/>
        </w:rPr>
        <w:t>gleicwohl</w:t>
      </w:r>
      <w:proofErr w:type="spellEnd"/>
      <w:r w:rsidR="00DB12F3">
        <w:rPr>
          <w:rFonts w:ascii="Arial" w:hAnsi="Arial"/>
          <w:sz w:val="18"/>
        </w:rPr>
        <w:t xml:space="preserve"> diese kein zwingendes Preisrecht mehr ist und abweichende Honorarvereinbarungen möglich wären</w:t>
      </w:r>
      <w:r w:rsidRPr="009E2E93">
        <w:rPr>
          <w:rFonts w:ascii="Arial" w:hAnsi="Arial"/>
          <w:sz w:val="18"/>
        </w:rPr>
        <w:t>:</w:t>
      </w:r>
    </w:p>
    <w:p w14:paraId="1AEAA43A" w14:textId="77777777" w:rsidR="007B5D73" w:rsidRPr="009E2E93" w:rsidRDefault="007B5D73">
      <w:pPr>
        <w:tabs>
          <w:tab w:val="left" w:pos="-1440"/>
        </w:tabs>
        <w:jc w:val="both"/>
        <w:rPr>
          <w:rFonts w:ascii="Arial" w:hAnsi="Arial"/>
          <w:sz w:val="18"/>
        </w:rPr>
      </w:pPr>
    </w:p>
    <w:p w14:paraId="36AAFCBE" w14:textId="77777777" w:rsidR="005F1A24" w:rsidRPr="009E2E93" w:rsidRDefault="005F1A24">
      <w:pPr>
        <w:tabs>
          <w:tab w:val="left" w:pos="-1440"/>
        </w:tabs>
        <w:jc w:val="both"/>
        <w:rPr>
          <w:rFonts w:ascii="Arial" w:hAnsi="Arial"/>
          <w:sz w:val="18"/>
        </w:rPr>
      </w:pPr>
    </w:p>
    <w:p w14:paraId="58AEDD4A" w14:textId="77777777" w:rsidR="005F1A24" w:rsidRPr="009E2E93" w:rsidRDefault="005F1A24">
      <w:pPr>
        <w:tabs>
          <w:tab w:val="left" w:pos="-1440"/>
        </w:tabs>
        <w:jc w:val="both"/>
        <w:rPr>
          <w:rFonts w:ascii="Arial" w:hAnsi="Arial"/>
          <w:sz w:val="18"/>
        </w:rPr>
      </w:pPr>
    </w:p>
    <w:p w14:paraId="476C38AC" w14:textId="77777777" w:rsidR="003046DE" w:rsidRPr="009E2E93" w:rsidRDefault="003C2B54" w:rsidP="009E2E93">
      <w:pPr>
        <w:tabs>
          <w:tab w:val="left" w:pos="-1440"/>
          <w:tab w:val="left" w:pos="567"/>
        </w:tabs>
        <w:jc w:val="both"/>
        <w:rPr>
          <w:rFonts w:ascii="Arial" w:hAnsi="Arial"/>
          <w:b/>
          <w:sz w:val="22"/>
        </w:rPr>
      </w:pPr>
      <w:r w:rsidRPr="009E2E93">
        <w:rPr>
          <w:rFonts w:ascii="Arial" w:hAnsi="Arial"/>
          <w:sz w:val="18"/>
        </w:rPr>
        <w:br w:type="page"/>
      </w:r>
      <w:r w:rsidR="007B5D73" w:rsidRPr="009E2E93">
        <w:rPr>
          <w:rFonts w:ascii="Arial" w:hAnsi="Arial"/>
          <w:b/>
          <w:sz w:val="22"/>
        </w:rPr>
        <w:lastRenderedPageBreak/>
        <w:t>§ 1</w:t>
      </w:r>
      <w:r w:rsidR="007B5D73" w:rsidRPr="009E2E93">
        <w:rPr>
          <w:rFonts w:ascii="Arial" w:hAnsi="Arial"/>
          <w:b/>
          <w:sz w:val="22"/>
        </w:rPr>
        <w:tab/>
        <w:t>GEGENSTAND DES VERTRAGES</w:t>
      </w:r>
      <w:r w:rsidR="004334E0" w:rsidRPr="009E2E93">
        <w:rPr>
          <w:rFonts w:ascii="Arial" w:hAnsi="Arial"/>
          <w:b/>
          <w:sz w:val="22"/>
        </w:rPr>
        <w:t xml:space="preserve"> – Wesentliche Planungsziele</w:t>
      </w:r>
    </w:p>
    <w:p w14:paraId="1DC701B1" w14:textId="77777777" w:rsidR="003046DE" w:rsidRPr="009E2E93" w:rsidRDefault="003046DE" w:rsidP="003046DE">
      <w:pPr>
        <w:tabs>
          <w:tab w:val="left" w:pos="-1440"/>
          <w:tab w:val="left" w:pos="567"/>
        </w:tabs>
        <w:jc w:val="both"/>
        <w:rPr>
          <w:rFonts w:ascii="Arial" w:hAnsi="Arial"/>
          <w:b/>
          <w:sz w:val="22"/>
        </w:rPr>
      </w:pPr>
    </w:p>
    <w:p w14:paraId="7698A9A8" w14:textId="77777777" w:rsidR="003046DE" w:rsidRPr="009E2E93" w:rsidRDefault="003046DE" w:rsidP="00B77CB5">
      <w:pPr>
        <w:tabs>
          <w:tab w:val="left" w:pos="-1440"/>
          <w:tab w:val="left" w:pos="567"/>
        </w:tabs>
        <w:ind w:left="567" w:hanging="567"/>
        <w:jc w:val="both"/>
        <w:rPr>
          <w:rFonts w:ascii="Arial" w:hAnsi="Arial"/>
          <w:sz w:val="18"/>
        </w:rPr>
      </w:pPr>
      <w:r w:rsidRPr="009E2E93">
        <w:rPr>
          <w:rFonts w:ascii="Arial" w:hAnsi="Arial"/>
          <w:sz w:val="18"/>
        </w:rPr>
        <w:t xml:space="preserve">(1) </w:t>
      </w:r>
      <w:r w:rsidR="00B77CB5">
        <w:rPr>
          <w:rFonts w:ascii="Arial" w:hAnsi="Arial"/>
          <w:sz w:val="18"/>
        </w:rPr>
        <w:tab/>
      </w:r>
      <w:r w:rsidR="007B5D73" w:rsidRPr="009E2E93">
        <w:rPr>
          <w:rFonts w:ascii="Arial" w:hAnsi="Arial"/>
          <w:sz w:val="18"/>
        </w:rPr>
        <w:t xml:space="preserve">Der AG überträgt dem AN die Architektenleistungen nach Maßgabe der §§ 2 </w:t>
      </w:r>
      <w:r w:rsidR="007B5D73" w:rsidRPr="009E2E93">
        <w:rPr>
          <w:rFonts w:ascii="Arial" w:hAnsi="Arial"/>
          <w:sz w:val="18"/>
          <w:szCs w:val="18"/>
        </w:rPr>
        <w:t>und</w:t>
      </w:r>
      <w:r w:rsidR="007B5D73" w:rsidRPr="009E2E93">
        <w:rPr>
          <w:rFonts w:ascii="Arial" w:hAnsi="Arial"/>
          <w:sz w:val="18"/>
        </w:rPr>
        <w:t xml:space="preserve"> 3 dieses Vertrages</w:t>
      </w:r>
      <w:r w:rsidR="0013249C" w:rsidRPr="009E2E93">
        <w:rPr>
          <w:rFonts w:ascii="Arial" w:hAnsi="Arial"/>
          <w:sz w:val="18"/>
        </w:rPr>
        <w:t xml:space="preserve">, die </w:t>
      </w:r>
      <w:r w:rsidR="007B5D73" w:rsidRPr="009E2E93">
        <w:rPr>
          <w:rFonts w:ascii="Arial" w:hAnsi="Arial"/>
          <w:sz w:val="18"/>
        </w:rPr>
        <w:t>fü</w:t>
      </w:r>
      <w:r w:rsidR="00A45EDB" w:rsidRPr="009E2E93">
        <w:rPr>
          <w:rFonts w:ascii="Arial" w:hAnsi="Arial"/>
          <w:sz w:val="18"/>
        </w:rPr>
        <w:t>r</w:t>
      </w:r>
      <w:r w:rsidR="00132195" w:rsidRPr="009E2E93">
        <w:rPr>
          <w:rFonts w:ascii="Arial" w:hAnsi="Arial"/>
          <w:sz w:val="18"/>
        </w:rPr>
        <w:t xml:space="preserve"> </w:t>
      </w:r>
      <w:r w:rsidR="00A45EDB" w:rsidRPr="009E2E93">
        <w:rPr>
          <w:rFonts w:ascii="Arial" w:hAnsi="Arial"/>
          <w:sz w:val="18"/>
        </w:rPr>
        <w:t>d</w:t>
      </w:r>
      <w:r w:rsidR="0013249C" w:rsidRPr="009E2E93">
        <w:rPr>
          <w:rFonts w:ascii="Arial" w:hAnsi="Arial"/>
          <w:sz w:val="18"/>
        </w:rPr>
        <w:t>ie Errichtung des vertragsgegenständlichen</w:t>
      </w:r>
      <w:r w:rsidR="00132195" w:rsidRPr="009E2E93">
        <w:rPr>
          <w:rFonts w:ascii="Arial" w:hAnsi="Arial"/>
          <w:sz w:val="18"/>
        </w:rPr>
        <w:t xml:space="preserve"> </w:t>
      </w:r>
      <w:r w:rsidR="007B5D73" w:rsidRPr="009E2E93">
        <w:rPr>
          <w:rFonts w:ascii="Arial" w:hAnsi="Arial"/>
          <w:sz w:val="18"/>
        </w:rPr>
        <w:t>Bauvorhaben</w:t>
      </w:r>
      <w:r w:rsidR="0013249C" w:rsidRPr="009E2E93">
        <w:rPr>
          <w:rFonts w:ascii="Arial" w:hAnsi="Arial"/>
          <w:sz w:val="18"/>
        </w:rPr>
        <w:t>s</w:t>
      </w:r>
      <w:r w:rsidR="002571F8" w:rsidRPr="009E2E93">
        <w:rPr>
          <w:rFonts w:ascii="Arial" w:hAnsi="Arial"/>
          <w:sz w:val="18"/>
        </w:rPr>
        <w:t xml:space="preserve"> </w:t>
      </w:r>
      <w:r w:rsidR="0013249C" w:rsidRPr="009E2E93">
        <w:rPr>
          <w:rFonts w:ascii="Arial" w:hAnsi="Arial"/>
          <w:sz w:val="18"/>
        </w:rPr>
        <w:t>erforderlich sind</w:t>
      </w:r>
      <w:r w:rsidRPr="009E2E93">
        <w:rPr>
          <w:rFonts w:ascii="Arial" w:hAnsi="Arial"/>
          <w:sz w:val="18"/>
        </w:rPr>
        <w:t xml:space="preserve">. </w:t>
      </w:r>
    </w:p>
    <w:p w14:paraId="59B18160" w14:textId="77777777" w:rsidR="003046DE" w:rsidRPr="009E2E93" w:rsidRDefault="003046DE" w:rsidP="003046DE">
      <w:pPr>
        <w:tabs>
          <w:tab w:val="left" w:pos="-1440"/>
          <w:tab w:val="left" w:pos="567"/>
        </w:tabs>
        <w:jc w:val="both"/>
        <w:rPr>
          <w:rFonts w:ascii="Arial" w:hAnsi="Arial"/>
          <w:sz w:val="18"/>
        </w:rPr>
      </w:pPr>
    </w:p>
    <w:p w14:paraId="09BD16B8" w14:textId="77777777" w:rsidR="0013249C" w:rsidRPr="009E2E93" w:rsidRDefault="003046DE" w:rsidP="00B77CB5">
      <w:pPr>
        <w:tabs>
          <w:tab w:val="left" w:pos="-1440"/>
          <w:tab w:val="left" w:pos="567"/>
        </w:tabs>
        <w:ind w:left="567"/>
        <w:jc w:val="both"/>
        <w:rPr>
          <w:rFonts w:ascii="Arial" w:hAnsi="Arial"/>
          <w:b/>
          <w:sz w:val="22"/>
        </w:rPr>
      </w:pPr>
      <w:r w:rsidRPr="009E2E93">
        <w:rPr>
          <w:rFonts w:ascii="Arial" w:hAnsi="Arial"/>
          <w:sz w:val="18"/>
        </w:rPr>
        <w:t xml:space="preserve">Dem Bauvorhaben liegen </w:t>
      </w:r>
      <w:r w:rsidR="007B5D73" w:rsidRPr="009E2E93">
        <w:rPr>
          <w:rFonts w:ascii="Arial" w:hAnsi="Arial"/>
          <w:b/>
          <w:sz w:val="18"/>
        </w:rPr>
        <w:t xml:space="preserve">folgende </w:t>
      </w:r>
      <w:r w:rsidR="00C358F9" w:rsidRPr="009E2E93">
        <w:rPr>
          <w:rFonts w:ascii="Arial" w:hAnsi="Arial"/>
          <w:b/>
          <w:sz w:val="18"/>
        </w:rPr>
        <w:t xml:space="preserve">wesentlichen </w:t>
      </w:r>
      <w:r w:rsidR="004334E0" w:rsidRPr="009E2E93">
        <w:rPr>
          <w:rFonts w:ascii="Arial" w:hAnsi="Arial"/>
          <w:b/>
          <w:sz w:val="18"/>
        </w:rPr>
        <w:t>Planung</w:t>
      </w:r>
      <w:r w:rsidR="00742339" w:rsidRPr="009E2E93">
        <w:rPr>
          <w:rFonts w:ascii="Arial" w:hAnsi="Arial"/>
          <w:b/>
          <w:sz w:val="18"/>
        </w:rPr>
        <w:t>s- und Überwachungsziele</w:t>
      </w:r>
      <w:r w:rsidR="004334E0" w:rsidRPr="009E2E93">
        <w:rPr>
          <w:rFonts w:ascii="Arial" w:hAnsi="Arial"/>
          <w:b/>
          <w:sz w:val="18"/>
        </w:rPr>
        <w:t xml:space="preserve"> bzgl. </w:t>
      </w:r>
      <w:r w:rsidR="00C358F9" w:rsidRPr="009E2E93">
        <w:rPr>
          <w:rFonts w:ascii="Arial" w:hAnsi="Arial"/>
          <w:b/>
          <w:sz w:val="18"/>
        </w:rPr>
        <w:t xml:space="preserve">Kosten, </w:t>
      </w:r>
      <w:r w:rsidR="004334E0" w:rsidRPr="009E2E93">
        <w:rPr>
          <w:rFonts w:ascii="Arial" w:hAnsi="Arial"/>
          <w:b/>
          <w:sz w:val="18"/>
        </w:rPr>
        <w:t>Qualität</w:t>
      </w:r>
      <w:r w:rsidR="00C358F9" w:rsidRPr="009E2E93">
        <w:rPr>
          <w:rFonts w:ascii="Arial" w:hAnsi="Arial"/>
          <w:b/>
          <w:sz w:val="18"/>
        </w:rPr>
        <w:t>,</w:t>
      </w:r>
      <w:r w:rsidR="004334E0" w:rsidRPr="009E2E93">
        <w:rPr>
          <w:rFonts w:ascii="Arial" w:hAnsi="Arial"/>
          <w:b/>
          <w:sz w:val="18"/>
        </w:rPr>
        <w:t xml:space="preserve"> Quantität und Termine</w:t>
      </w:r>
      <w:r w:rsidR="004334E0" w:rsidRPr="009E2E93">
        <w:rPr>
          <w:rFonts w:ascii="Arial" w:hAnsi="Arial"/>
          <w:sz w:val="18"/>
        </w:rPr>
        <w:t xml:space="preserve"> </w:t>
      </w:r>
      <w:r w:rsidR="00E94A6A" w:rsidRPr="009E2E93">
        <w:rPr>
          <w:rFonts w:ascii="Arial" w:hAnsi="Arial"/>
          <w:sz w:val="18"/>
        </w:rPr>
        <w:t xml:space="preserve">des AG </w:t>
      </w:r>
      <w:r w:rsidR="007B5D73" w:rsidRPr="009E2E93">
        <w:rPr>
          <w:rFonts w:ascii="Arial" w:hAnsi="Arial"/>
          <w:sz w:val="18"/>
        </w:rPr>
        <w:t>zu Grunde</w:t>
      </w:r>
      <w:r w:rsidR="00C649B6" w:rsidRPr="009E2E93">
        <w:rPr>
          <w:rFonts w:ascii="Arial" w:hAnsi="Arial"/>
          <w:sz w:val="18"/>
        </w:rPr>
        <w:t>. Diese Planungs- und Überwachungsziele bilden zugleich</w:t>
      </w:r>
      <w:r w:rsidR="00C6387F" w:rsidRPr="009E2E93">
        <w:rPr>
          <w:rFonts w:ascii="Arial" w:hAnsi="Arial"/>
          <w:sz w:val="18"/>
        </w:rPr>
        <w:t xml:space="preserve"> </w:t>
      </w:r>
      <w:r w:rsidR="00742339" w:rsidRPr="009E2E93">
        <w:rPr>
          <w:rFonts w:ascii="Arial" w:hAnsi="Arial"/>
          <w:sz w:val="18"/>
        </w:rPr>
        <w:t xml:space="preserve">die </w:t>
      </w:r>
      <w:r w:rsidR="00F24980" w:rsidRPr="009E2E93">
        <w:rPr>
          <w:rFonts w:ascii="Arial" w:hAnsi="Arial"/>
          <w:sz w:val="18"/>
        </w:rPr>
        <w:t>ve</w:t>
      </w:r>
      <w:r w:rsidR="00C649B6" w:rsidRPr="009E2E93">
        <w:rPr>
          <w:rFonts w:ascii="Arial" w:hAnsi="Arial"/>
          <w:sz w:val="18"/>
        </w:rPr>
        <w:t xml:space="preserve">rtragliche Planungsgrundlage im Sinne des </w:t>
      </w:r>
      <w:r w:rsidR="00B77CB5">
        <w:rPr>
          <w:rFonts w:ascii="Arial" w:hAnsi="Arial"/>
          <w:sz w:val="18"/>
        </w:rPr>
        <w:t xml:space="preserve">§ </w:t>
      </w:r>
      <w:r w:rsidR="00F24980" w:rsidRPr="009E2E93">
        <w:rPr>
          <w:rFonts w:ascii="Arial" w:hAnsi="Arial"/>
          <w:sz w:val="18"/>
        </w:rPr>
        <w:t>650p Abs. 2 BGB</w:t>
      </w:r>
      <w:r w:rsidR="002571F8" w:rsidRPr="009E2E93">
        <w:rPr>
          <w:rFonts w:ascii="Arial" w:hAnsi="Arial"/>
          <w:sz w:val="18"/>
        </w:rPr>
        <w:t>.</w:t>
      </w:r>
      <w:r w:rsidR="00F12E6B" w:rsidRPr="009E2E93">
        <w:rPr>
          <w:rStyle w:val="Funotenzeichen"/>
          <w:rFonts w:ascii="Arial" w:hAnsi="Arial"/>
          <w:sz w:val="18"/>
        </w:rPr>
        <w:footnoteReference w:id="1"/>
      </w:r>
    </w:p>
    <w:p w14:paraId="361D5854" w14:textId="77777777" w:rsidR="00F24980" w:rsidRPr="009E2E93" w:rsidRDefault="00F24980" w:rsidP="00592227">
      <w:pPr>
        <w:tabs>
          <w:tab w:val="left" w:pos="-1440"/>
        </w:tabs>
        <w:ind w:left="567" w:hanging="567"/>
        <w:jc w:val="both"/>
        <w:rPr>
          <w:rFonts w:ascii="Arial" w:hAnsi="Arial"/>
          <w:sz w:val="18"/>
        </w:rPr>
      </w:pPr>
    </w:p>
    <w:p w14:paraId="1ED24CEF" w14:textId="77777777" w:rsidR="00B77CB5" w:rsidRPr="009E2E93" w:rsidRDefault="0013249C" w:rsidP="00B77CB5">
      <w:pPr>
        <w:tabs>
          <w:tab w:val="left" w:pos="6946"/>
        </w:tabs>
        <w:ind w:left="567" w:right="-2"/>
        <w:jc w:val="both"/>
        <w:rPr>
          <w:rFonts w:ascii="Arial" w:hAnsi="Arial"/>
          <w:sz w:val="20"/>
        </w:rPr>
      </w:pPr>
      <w:r w:rsidRPr="009E2E93">
        <w:rPr>
          <w:rFonts w:ascii="Arial" w:hAnsi="Arial"/>
          <w:sz w:val="18"/>
        </w:rPr>
        <w:t>Bauvorhaben</w:t>
      </w:r>
      <w:r w:rsidR="00B77CB5">
        <w:rPr>
          <w:rFonts w:ascii="Arial" w:hAnsi="Arial"/>
          <w:sz w:val="18"/>
        </w:rPr>
        <w:t>:</w:t>
      </w:r>
      <w:r w:rsidR="00B77CB5" w:rsidRPr="009E2E93">
        <w:fldChar w:fldCharType="begin">
          <w:ffData>
            <w:name w:val="Text12"/>
            <w:enabled/>
            <w:calcOnExit w:val="0"/>
            <w:textInput/>
          </w:ffData>
        </w:fldChar>
      </w:r>
      <w:r w:rsidR="00B77CB5" w:rsidRPr="009E2E93">
        <w:instrText xml:space="preserve"> FORMTEXT </w:instrText>
      </w:r>
      <w:r w:rsidR="00B77CB5" w:rsidRPr="009E2E93">
        <w:fldChar w:fldCharType="separate"/>
      </w:r>
      <w:r w:rsidR="00B77CB5" w:rsidRPr="009E2E93">
        <w:rPr>
          <w:noProof/>
        </w:rPr>
        <w:t>_____________________________________________________________</w:t>
      </w:r>
      <w:r w:rsidR="00B77CB5" w:rsidRPr="009E2E93">
        <w:fldChar w:fldCharType="end"/>
      </w:r>
    </w:p>
    <w:p w14:paraId="04DE2C11" w14:textId="77777777" w:rsidR="0013249C" w:rsidRPr="009E2E93" w:rsidRDefault="0013249C" w:rsidP="00592227">
      <w:pPr>
        <w:tabs>
          <w:tab w:val="left" w:pos="-1440"/>
        </w:tabs>
        <w:ind w:left="567" w:hanging="567"/>
        <w:jc w:val="both"/>
        <w:rPr>
          <w:rFonts w:ascii="Arial" w:hAnsi="Arial"/>
          <w:iCs/>
          <w:sz w:val="18"/>
        </w:rPr>
      </w:pPr>
    </w:p>
    <w:p w14:paraId="5A4D4757" w14:textId="77777777" w:rsidR="007B5D73" w:rsidRPr="009E2E93" w:rsidRDefault="007B5D73">
      <w:pPr>
        <w:tabs>
          <w:tab w:val="left" w:pos="-1440"/>
        </w:tabs>
        <w:rPr>
          <w:rFonts w:ascii="Arial" w:hAnsi="Arial"/>
          <w:sz w:val="18"/>
        </w:rPr>
      </w:pPr>
    </w:p>
    <w:p w14:paraId="61B6B32A" w14:textId="77777777" w:rsidR="0013249C" w:rsidRPr="009E2E93" w:rsidRDefault="0013249C">
      <w:pPr>
        <w:tabs>
          <w:tab w:val="left" w:pos="-1440"/>
        </w:tabs>
        <w:rPr>
          <w:rFonts w:ascii="Arial" w:hAnsi="Arial"/>
          <w:sz w:val="18"/>
        </w:rPr>
      </w:pPr>
    </w:p>
    <w:p w14:paraId="390434F0" w14:textId="77777777" w:rsidR="00C358F9" w:rsidRPr="009E2E93" w:rsidRDefault="00C358F9" w:rsidP="009E2E93">
      <w:pPr>
        <w:tabs>
          <w:tab w:val="left" w:pos="-1440"/>
        </w:tabs>
        <w:ind w:left="567" w:hanging="567"/>
        <w:rPr>
          <w:rFonts w:ascii="Arial" w:hAnsi="Arial"/>
          <w:sz w:val="18"/>
        </w:rPr>
      </w:pPr>
      <w:r w:rsidRPr="009E2E93">
        <w:rPr>
          <w:rFonts w:ascii="Arial" w:hAnsi="Arial"/>
          <w:sz w:val="18"/>
        </w:rPr>
        <w:t xml:space="preserve">a. </w:t>
      </w:r>
      <w:r w:rsidR="002571F8" w:rsidRPr="009E2E93">
        <w:rPr>
          <w:rFonts w:ascii="Arial" w:hAnsi="Arial"/>
          <w:sz w:val="18"/>
        </w:rPr>
        <w:tab/>
      </w:r>
      <w:r w:rsidRPr="009E2E93">
        <w:rPr>
          <w:rFonts w:ascii="Arial" w:hAnsi="Arial"/>
          <w:sz w:val="18"/>
        </w:rPr>
        <w:t>Planungsziel Quantität:</w:t>
      </w:r>
    </w:p>
    <w:p w14:paraId="716FBD7E" w14:textId="77777777" w:rsidR="00C358F9" w:rsidRPr="009E2E93" w:rsidRDefault="00C358F9" w:rsidP="009E2E93">
      <w:pPr>
        <w:tabs>
          <w:tab w:val="left" w:pos="-1440"/>
          <w:tab w:val="left" w:pos="567"/>
        </w:tabs>
        <w:ind w:left="567" w:hanging="567"/>
        <w:rPr>
          <w:rFonts w:ascii="Arial" w:hAnsi="Arial"/>
          <w:sz w:val="18"/>
        </w:rPr>
      </w:pPr>
      <w:r w:rsidRPr="009E2E93">
        <w:rPr>
          <w:rFonts w:ascii="Arial" w:hAnsi="Arial"/>
          <w:sz w:val="18"/>
        </w:rPr>
        <w:tab/>
        <w:t xml:space="preserve">Das Bauvorhaben soll </w:t>
      </w:r>
      <w:r w:rsidR="001E38A9" w:rsidRPr="009E2E93">
        <w:rPr>
          <w:rFonts w:ascii="Arial" w:hAnsi="Arial"/>
          <w:sz w:val="18"/>
        </w:rPr>
        <w:t>zu folgende</w:t>
      </w:r>
      <w:r w:rsidR="002571F8" w:rsidRPr="009E2E93">
        <w:rPr>
          <w:rFonts w:ascii="Arial" w:hAnsi="Arial"/>
          <w:sz w:val="18"/>
        </w:rPr>
        <w:t>m</w:t>
      </w:r>
      <w:r w:rsidR="001E38A9" w:rsidRPr="009E2E93">
        <w:rPr>
          <w:rFonts w:ascii="Arial" w:hAnsi="Arial"/>
          <w:sz w:val="18"/>
        </w:rPr>
        <w:t xml:space="preserve"> Zweck errichtet werden und darüber hinaus </w:t>
      </w:r>
      <w:r w:rsidRPr="009E2E93">
        <w:rPr>
          <w:rFonts w:ascii="Arial" w:hAnsi="Arial"/>
          <w:sz w:val="18"/>
        </w:rPr>
        <w:t>folgende</w:t>
      </w:r>
      <w:r w:rsidR="001E38A9" w:rsidRPr="009E2E93">
        <w:rPr>
          <w:rFonts w:ascii="Arial" w:hAnsi="Arial"/>
          <w:sz w:val="18"/>
        </w:rPr>
        <w:t xml:space="preserve"> Größe/Räume </w:t>
      </w:r>
      <w:r w:rsidRPr="009E2E93">
        <w:rPr>
          <w:rFonts w:ascii="Arial" w:hAnsi="Arial"/>
          <w:sz w:val="18"/>
        </w:rPr>
        <w:t>ausweisen:</w:t>
      </w:r>
    </w:p>
    <w:p w14:paraId="66C57099" w14:textId="77777777" w:rsidR="007B5D73" w:rsidRPr="009E2E93" w:rsidRDefault="007B5D73" w:rsidP="009E2E93">
      <w:pPr>
        <w:tabs>
          <w:tab w:val="left" w:pos="-1440"/>
          <w:tab w:val="left" w:pos="567"/>
        </w:tabs>
        <w:jc w:val="both"/>
        <w:rPr>
          <w:rFonts w:ascii="Arial" w:hAnsi="Arial"/>
          <w:sz w:val="18"/>
        </w:rPr>
      </w:pPr>
      <w:r w:rsidRPr="009E2E93">
        <w:rPr>
          <w:rFonts w:ascii="Arial" w:hAnsi="Arial"/>
          <w:sz w:val="18"/>
        </w:rPr>
        <w:tab/>
      </w:r>
      <w:r w:rsidR="005F1A24" w:rsidRPr="009E2E93">
        <w:fldChar w:fldCharType="begin">
          <w:ffData>
            <w:name w:val="Text12"/>
            <w:enabled/>
            <w:calcOnExit w:val="0"/>
            <w:textInput/>
          </w:ffData>
        </w:fldChar>
      </w:r>
      <w:r w:rsidR="005F1A24" w:rsidRPr="009E2E93">
        <w:instrText xml:space="preserve"> FORMTEXT </w:instrText>
      </w:r>
      <w:r w:rsidR="005F1A24" w:rsidRPr="009E2E93">
        <w:fldChar w:fldCharType="separate"/>
      </w:r>
      <w:r w:rsidR="005F1A24" w:rsidRPr="009E2E93">
        <w:rPr>
          <w:noProof/>
        </w:rPr>
        <w:t>____________________________________________________________________</w:t>
      </w:r>
      <w:r w:rsidR="002571F8" w:rsidRPr="009E2E93">
        <w:rPr>
          <w:noProof/>
        </w:rPr>
        <w:t>_</w:t>
      </w:r>
      <w:r w:rsidR="005F1A24" w:rsidRPr="009E2E93">
        <w:rPr>
          <w:noProof/>
        </w:rPr>
        <w:t>_</w:t>
      </w:r>
      <w:r w:rsidR="005F1A24" w:rsidRPr="009E2E93">
        <w:fldChar w:fldCharType="end"/>
      </w:r>
    </w:p>
    <w:p w14:paraId="3F7D9817" w14:textId="77777777" w:rsidR="007B5D73" w:rsidRPr="009E2E93" w:rsidRDefault="007B5D73">
      <w:pPr>
        <w:tabs>
          <w:tab w:val="left" w:pos="-1440"/>
        </w:tabs>
        <w:rPr>
          <w:rFonts w:ascii="Arial" w:hAnsi="Arial"/>
          <w:sz w:val="18"/>
        </w:rPr>
      </w:pPr>
    </w:p>
    <w:p w14:paraId="50408385" w14:textId="77777777" w:rsidR="007B5D73" w:rsidRPr="009E2E93" w:rsidRDefault="007B5D73">
      <w:pPr>
        <w:tabs>
          <w:tab w:val="left" w:pos="-1440"/>
        </w:tabs>
        <w:rPr>
          <w:rFonts w:ascii="Arial" w:hAnsi="Arial"/>
          <w:sz w:val="18"/>
        </w:rPr>
      </w:pPr>
    </w:p>
    <w:p w14:paraId="56026500" w14:textId="77777777" w:rsidR="002571F8" w:rsidRPr="009E2E93" w:rsidRDefault="005F1A24" w:rsidP="009E2E93">
      <w:pPr>
        <w:tabs>
          <w:tab w:val="left" w:pos="-1440"/>
        </w:tabs>
        <w:ind w:firstLine="567"/>
        <w:jc w:val="both"/>
        <w:rPr>
          <w:rFonts w:ascii="Arial" w:hAnsi="Arial"/>
          <w:sz w:val="18"/>
        </w:rPr>
      </w:pPr>
      <w:r w:rsidRPr="009E2E93">
        <w:fldChar w:fldCharType="begin">
          <w:ffData>
            <w:name w:val="Text12"/>
            <w:enabled/>
            <w:calcOnExit w:val="0"/>
            <w:textInput/>
          </w:ffData>
        </w:fldChar>
      </w:r>
      <w:r w:rsidRPr="009E2E93">
        <w:instrText xml:space="preserve"> FORMTEXT </w:instrText>
      </w:r>
      <w:r w:rsidRPr="009E2E93">
        <w:fldChar w:fldCharType="separate"/>
      </w:r>
      <w:r w:rsidRPr="009E2E93">
        <w:rPr>
          <w:noProof/>
        </w:rPr>
        <w:t>_</w:t>
      </w:r>
      <w:r w:rsidR="002571F8" w:rsidRPr="009E2E93">
        <w:rPr>
          <w:noProof/>
        </w:rPr>
        <w:t>__</w:t>
      </w:r>
      <w:r w:rsidRPr="009E2E93">
        <w:rPr>
          <w:noProof/>
        </w:rPr>
        <w:t>___________________________________________________________________</w:t>
      </w:r>
      <w:r w:rsidRPr="009E2E93">
        <w:fldChar w:fldCharType="end"/>
      </w:r>
    </w:p>
    <w:p w14:paraId="34E9891E" w14:textId="77777777" w:rsidR="007B5D73" w:rsidRPr="009E2E93" w:rsidRDefault="007B5D73">
      <w:pPr>
        <w:tabs>
          <w:tab w:val="left" w:pos="-1440"/>
        </w:tabs>
        <w:jc w:val="both"/>
        <w:rPr>
          <w:rFonts w:ascii="Arial" w:hAnsi="Arial"/>
          <w:sz w:val="18"/>
        </w:rPr>
      </w:pPr>
    </w:p>
    <w:p w14:paraId="7E3E0EC0" w14:textId="77777777" w:rsidR="007B5D73" w:rsidRPr="009E2E93" w:rsidRDefault="007B5D73" w:rsidP="00592227">
      <w:pPr>
        <w:spacing w:line="480" w:lineRule="auto"/>
        <w:ind w:firstLine="567"/>
        <w:rPr>
          <w:rFonts w:ascii="Arial" w:hAnsi="Arial"/>
          <w:sz w:val="18"/>
        </w:rPr>
      </w:pPr>
      <w:r w:rsidRPr="009E2E93">
        <w:rPr>
          <w:rFonts w:ascii="Arial" w:hAnsi="Arial"/>
          <w:sz w:val="18"/>
        </w:rPr>
        <w:t>Bestandteil dieses Vertrages sind folgende Anlagen:</w:t>
      </w:r>
    </w:p>
    <w:p w14:paraId="2DC8C733" w14:textId="77777777" w:rsidR="007B5D73" w:rsidRPr="009E2E93" w:rsidRDefault="007B5D73" w:rsidP="00592227">
      <w:pPr>
        <w:tabs>
          <w:tab w:val="left" w:pos="1134"/>
        </w:tabs>
        <w:ind w:left="567"/>
        <w:rPr>
          <w:rFonts w:ascii="Arial" w:hAnsi="Arial"/>
          <w:sz w:val="18"/>
          <w:szCs w:val="18"/>
        </w:rPr>
      </w:pPr>
      <w:r w:rsidRPr="009E2E93">
        <w:rPr>
          <w:rFonts w:ascii="Arial" w:hAnsi="Arial"/>
          <w:b/>
          <w:sz w:val="18"/>
          <w:szCs w:val="18"/>
        </w:rPr>
        <w:fldChar w:fldCharType="begin">
          <w:ffData>
            <w:name w:val="Kontrollkästchen1"/>
            <w:enabled/>
            <w:calcOnExit w:val="0"/>
            <w:checkBox>
              <w:sizeAuto/>
              <w:default w:val="0"/>
            </w:checkBox>
          </w:ffData>
        </w:fldChar>
      </w:r>
      <w:bookmarkStart w:id="0" w:name="Kontrollkästchen1"/>
      <w:r w:rsidRPr="009E2E93">
        <w:rPr>
          <w:rFonts w:ascii="Arial" w:hAnsi="Arial"/>
          <w:b/>
          <w:sz w:val="18"/>
          <w:szCs w:val="18"/>
        </w:rPr>
        <w:instrText xml:space="preserve"> FORMCHECKBOX </w:instrText>
      </w:r>
      <w:r w:rsidR="003975DC">
        <w:rPr>
          <w:rFonts w:ascii="Arial" w:hAnsi="Arial"/>
          <w:b/>
          <w:sz w:val="18"/>
          <w:szCs w:val="18"/>
        </w:rPr>
      </w:r>
      <w:r w:rsidR="003975DC">
        <w:rPr>
          <w:rFonts w:ascii="Arial" w:hAnsi="Arial"/>
          <w:b/>
          <w:sz w:val="18"/>
          <w:szCs w:val="18"/>
        </w:rPr>
        <w:fldChar w:fldCharType="separate"/>
      </w:r>
      <w:r w:rsidRPr="009E2E93">
        <w:rPr>
          <w:rFonts w:ascii="Arial" w:hAnsi="Arial"/>
          <w:b/>
          <w:sz w:val="18"/>
          <w:szCs w:val="18"/>
        </w:rPr>
        <w:fldChar w:fldCharType="end"/>
      </w:r>
      <w:bookmarkEnd w:id="0"/>
      <w:r w:rsidRPr="009E2E93">
        <w:rPr>
          <w:rFonts w:ascii="Arial" w:hAnsi="Arial"/>
          <w:sz w:val="18"/>
          <w:szCs w:val="18"/>
        </w:rPr>
        <w:t xml:space="preserve"> </w:t>
      </w:r>
      <w:r w:rsidRPr="009E2E93">
        <w:rPr>
          <w:rFonts w:ascii="Arial" w:hAnsi="Arial"/>
          <w:sz w:val="18"/>
          <w:szCs w:val="18"/>
        </w:rPr>
        <w:tab/>
        <w:t xml:space="preserve">die Voruntersuchungen sowie die vom AG übergebenen </w:t>
      </w:r>
    </w:p>
    <w:p w14:paraId="0A8EB54A" w14:textId="77777777" w:rsidR="007B5D73" w:rsidRPr="009E2E93" w:rsidRDefault="007B5D73" w:rsidP="005F1A24">
      <w:pPr>
        <w:tabs>
          <w:tab w:val="left" w:pos="-2977"/>
          <w:tab w:val="left" w:pos="6804"/>
          <w:tab w:val="right" w:pos="9072"/>
        </w:tabs>
        <w:ind w:left="1134"/>
        <w:rPr>
          <w:rFonts w:ascii="Arial" w:hAnsi="Arial"/>
          <w:sz w:val="18"/>
          <w:szCs w:val="18"/>
        </w:rPr>
      </w:pPr>
      <w:r w:rsidRPr="009E2E93">
        <w:rPr>
          <w:rFonts w:ascii="Arial" w:hAnsi="Arial"/>
          <w:sz w:val="18"/>
          <w:szCs w:val="18"/>
        </w:rPr>
        <w:t xml:space="preserve">Skizzen und Entwürfe </w:t>
      </w:r>
      <w:r w:rsidR="005F1A24" w:rsidRPr="009E2E93">
        <w:rPr>
          <w:rFonts w:ascii="Arial" w:hAnsi="Arial"/>
          <w:sz w:val="18"/>
          <w:szCs w:val="18"/>
        </w:rPr>
        <w:fldChar w:fldCharType="begin">
          <w:ffData>
            <w:name w:val="Text13"/>
            <w:enabled/>
            <w:calcOnExit w:val="0"/>
            <w:textInput/>
          </w:ffData>
        </w:fldChar>
      </w:r>
      <w:bookmarkStart w:id="1" w:name="Text13"/>
      <w:r w:rsidR="005F1A24" w:rsidRPr="009E2E93">
        <w:rPr>
          <w:rFonts w:ascii="Arial" w:hAnsi="Arial"/>
          <w:sz w:val="18"/>
          <w:szCs w:val="18"/>
        </w:rPr>
        <w:instrText xml:space="preserve"> FORMTEXT </w:instrText>
      </w:r>
      <w:r w:rsidR="005F1A24" w:rsidRPr="009E2E93">
        <w:rPr>
          <w:rFonts w:ascii="Arial" w:hAnsi="Arial"/>
          <w:sz w:val="18"/>
          <w:szCs w:val="18"/>
        </w:rPr>
      </w:r>
      <w:r w:rsidR="005F1A24" w:rsidRPr="009E2E93">
        <w:rPr>
          <w:rFonts w:ascii="Arial" w:hAnsi="Arial"/>
          <w:sz w:val="18"/>
          <w:szCs w:val="18"/>
        </w:rPr>
        <w:fldChar w:fldCharType="separate"/>
      </w:r>
      <w:r w:rsidR="005F1A24" w:rsidRPr="009E2E93">
        <w:rPr>
          <w:rFonts w:ascii="Arial" w:hAnsi="Arial"/>
          <w:noProof/>
          <w:sz w:val="18"/>
          <w:szCs w:val="18"/>
        </w:rPr>
        <w:t>________</w:t>
      </w:r>
      <w:r w:rsidR="005F1A24" w:rsidRPr="009E2E93">
        <w:rPr>
          <w:rFonts w:ascii="Arial" w:hAnsi="Arial"/>
          <w:sz w:val="18"/>
          <w:szCs w:val="18"/>
        </w:rPr>
        <w:fldChar w:fldCharType="end"/>
      </w:r>
      <w:bookmarkEnd w:id="1"/>
      <w:r w:rsidRPr="009E2E93">
        <w:rPr>
          <w:rFonts w:ascii="Arial" w:hAnsi="Arial"/>
          <w:sz w:val="18"/>
          <w:szCs w:val="18"/>
        </w:rPr>
        <w:t xml:space="preserve">      :     </w:t>
      </w:r>
      <w:r w:rsidR="005F1A24" w:rsidRPr="009E2E93">
        <w:rPr>
          <w:rFonts w:ascii="Arial" w:hAnsi="Arial"/>
          <w:sz w:val="18"/>
          <w:szCs w:val="18"/>
        </w:rPr>
        <w:fldChar w:fldCharType="begin">
          <w:ffData>
            <w:name w:val="Text13"/>
            <w:enabled/>
            <w:calcOnExit w:val="0"/>
            <w:textInput/>
          </w:ffData>
        </w:fldChar>
      </w:r>
      <w:r w:rsidR="005F1A24" w:rsidRPr="009E2E93">
        <w:rPr>
          <w:rFonts w:ascii="Arial" w:hAnsi="Arial"/>
          <w:sz w:val="18"/>
          <w:szCs w:val="18"/>
        </w:rPr>
        <w:instrText xml:space="preserve"> FORMTEXT </w:instrText>
      </w:r>
      <w:r w:rsidR="005F1A24" w:rsidRPr="009E2E93">
        <w:rPr>
          <w:rFonts w:ascii="Arial" w:hAnsi="Arial"/>
          <w:sz w:val="18"/>
          <w:szCs w:val="18"/>
        </w:rPr>
      </w:r>
      <w:r w:rsidR="005F1A24" w:rsidRPr="009E2E93">
        <w:rPr>
          <w:rFonts w:ascii="Arial" w:hAnsi="Arial"/>
          <w:sz w:val="18"/>
          <w:szCs w:val="18"/>
        </w:rPr>
        <w:fldChar w:fldCharType="separate"/>
      </w:r>
      <w:r w:rsidR="005F1A24" w:rsidRPr="009E2E93">
        <w:rPr>
          <w:rFonts w:ascii="Arial" w:hAnsi="Arial"/>
          <w:noProof/>
          <w:sz w:val="18"/>
          <w:szCs w:val="18"/>
        </w:rPr>
        <w:t>________</w:t>
      </w:r>
      <w:r w:rsidR="005F1A24" w:rsidRPr="009E2E93">
        <w:rPr>
          <w:rFonts w:ascii="Arial" w:hAnsi="Arial"/>
          <w:sz w:val="18"/>
          <w:szCs w:val="18"/>
        </w:rPr>
        <w:fldChar w:fldCharType="end"/>
      </w:r>
      <w:r w:rsidRPr="009E2E93">
        <w:rPr>
          <w:rFonts w:ascii="Arial" w:hAnsi="Arial"/>
          <w:sz w:val="18"/>
          <w:szCs w:val="18"/>
        </w:rPr>
        <w:tab/>
      </w:r>
      <w:r w:rsidR="005F1A24" w:rsidRPr="009E2E93">
        <w:rPr>
          <w:rFonts w:ascii="Arial" w:hAnsi="Arial"/>
          <w:sz w:val="18"/>
        </w:rPr>
        <w:fldChar w:fldCharType="begin">
          <w:ffData>
            <w:name w:val="Text14"/>
            <w:enabled/>
            <w:calcOnExit w:val="0"/>
            <w:textInput/>
          </w:ffData>
        </w:fldChar>
      </w:r>
      <w:bookmarkStart w:id="2" w:name="Text14"/>
      <w:r w:rsidR="005F1A24" w:rsidRPr="009E2E93">
        <w:rPr>
          <w:rFonts w:ascii="Arial" w:hAnsi="Arial"/>
          <w:sz w:val="18"/>
        </w:rPr>
        <w:instrText xml:space="preserve"> FORMTEXT </w:instrText>
      </w:r>
      <w:r w:rsidR="005F1A24" w:rsidRPr="009E2E93">
        <w:rPr>
          <w:rFonts w:ascii="Arial" w:hAnsi="Arial"/>
          <w:sz w:val="18"/>
        </w:rPr>
      </w:r>
      <w:r w:rsidR="005F1A24" w:rsidRPr="009E2E93">
        <w:rPr>
          <w:rFonts w:ascii="Arial" w:hAnsi="Arial"/>
          <w:sz w:val="18"/>
        </w:rPr>
        <w:fldChar w:fldCharType="separate"/>
      </w:r>
      <w:r w:rsidR="005F1A24" w:rsidRPr="009E2E93">
        <w:rPr>
          <w:rFonts w:ascii="Arial" w:hAnsi="Arial"/>
          <w:noProof/>
          <w:sz w:val="18"/>
        </w:rPr>
        <w:t>__________________</w:t>
      </w:r>
      <w:r w:rsidR="005F1A24" w:rsidRPr="009E2E93">
        <w:rPr>
          <w:rFonts w:ascii="Arial" w:hAnsi="Arial"/>
          <w:sz w:val="18"/>
        </w:rPr>
        <w:fldChar w:fldCharType="end"/>
      </w:r>
      <w:bookmarkEnd w:id="2"/>
    </w:p>
    <w:p w14:paraId="1FCD8F7B" w14:textId="77777777" w:rsidR="007B5D73" w:rsidRPr="009E2E93" w:rsidRDefault="007B5D73">
      <w:pPr>
        <w:ind w:left="703"/>
        <w:rPr>
          <w:rFonts w:ascii="Arial" w:hAnsi="Arial"/>
          <w:sz w:val="18"/>
        </w:rPr>
      </w:pPr>
    </w:p>
    <w:p w14:paraId="2C0632FB" w14:textId="77777777" w:rsidR="007B5D73" w:rsidRPr="009E2E93" w:rsidRDefault="007B5D73" w:rsidP="00592227">
      <w:pPr>
        <w:tabs>
          <w:tab w:val="right" w:pos="-3119"/>
          <w:tab w:val="left" w:pos="1134"/>
          <w:tab w:val="left" w:pos="6804"/>
          <w:tab w:val="right" w:pos="9072"/>
        </w:tabs>
        <w:ind w:left="567"/>
        <w:rPr>
          <w:rFonts w:ascii="Arial" w:hAnsi="Arial"/>
          <w:sz w:val="18"/>
        </w:rPr>
      </w:pPr>
      <w:r w:rsidRPr="009E2E93">
        <w:rPr>
          <w:rFonts w:ascii="Arial" w:hAnsi="Arial"/>
          <w:b/>
          <w:sz w:val="18"/>
          <w:szCs w:val="18"/>
        </w:rPr>
        <w:fldChar w:fldCharType="begin">
          <w:ffData>
            <w:name w:val="Kontrollkästchen2"/>
            <w:enabled/>
            <w:calcOnExit w:val="0"/>
            <w:checkBox>
              <w:sizeAuto/>
              <w:default w:val="0"/>
            </w:checkBox>
          </w:ffData>
        </w:fldChar>
      </w:r>
      <w:bookmarkStart w:id="3" w:name="Kontrollkästchen2"/>
      <w:r w:rsidRPr="009E2E93">
        <w:rPr>
          <w:rFonts w:ascii="Arial" w:hAnsi="Arial"/>
          <w:b/>
          <w:sz w:val="18"/>
          <w:szCs w:val="18"/>
        </w:rPr>
        <w:instrText xml:space="preserve"> FORMCHECKBOX </w:instrText>
      </w:r>
      <w:r w:rsidR="003975DC">
        <w:rPr>
          <w:rFonts w:ascii="Arial" w:hAnsi="Arial"/>
          <w:b/>
          <w:sz w:val="18"/>
          <w:szCs w:val="18"/>
        </w:rPr>
      </w:r>
      <w:r w:rsidR="003975DC">
        <w:rPr>
          <w:rFonts w:ascii="Arial" w:hAnsi="Arial"/>
          <w:b/>
          <w:sz w:val="18"/>
          <w:szCs w:val="18"/>
        </w:rPr>
        <w:fldChar w:fldCharType="separate"/>
      </w:r>
      <w:r w:rsidRPr="009E2E93">
        <w:rPr>
          <w:rFonts w:ascii="Arial" w:hAnsi="Arial"/>
          <w:b/>
          <w:sz w:val="18"/>
          <w:szCs w:val="18"/>
        </w:rPr>
        <w:fldChar w:fldCharType="end"/>
      </w:r>
      <w:bookmarkEnd w:id="3"/>
      <w:r w:rsidRPr="009E2E93">
        <w:rPr>
          <w:rFonts w:ascii="Arial" w:hAnsi="Arial"/>
          <w:b/>
          <w:sz w:val="18"/>
          <w:szCs w:val="18"/>
        </w:rPr>
        <w:t xml:space="preserve"> </w:t>
      </w:r>
      <w:r w:rsidRPr="009E2E93">
        <w:rPr>
          <w:rFonts w:ascii="Arial" w:hAnsi="Arial"/>
          <w:b/>
          <w:sz w:val="18"/>
          <w:szCs w:val="18"/>
        </w:rPr>
        <w:tab/>
      </w:r>
      <w:r w:rsidRPr="009E2E93">
        <w:rPr>
          <w:rFonts w:ascii="Arial" w:hAnsi="Arial"/>
          <w:sz w:val="18"/>
          <w:szCs w:val="18"/>
        </w:rPr>
        <w:t>folgende vom AG übergebene Unterlagen</w:t>
      </w:r>
      <w:r w:rsidRPr="009E2E93">
        <w:rPr>
          <w:rFonts w:ascii="Arial" w:hAnsi="Arial"/>
          <w:sz w:val="18"/>
        </w:rPr>
        <w:tab/>
      </w:r>
      <w:r w:rsidR="005F1A24" w:rsidRPr="009E2E93">
        <w:rPr>
          <w:rFonts w:ascii="Arial" w:hAnsi="Arial"/>
          <w:sz w:val="18"/>
        </w:rPr>
        <w:fldChar w:fldCharType="begin">
          <w:ffData>
            <w:name w:val="Text14"/>
            <w:enabled/>
            <w:calcOnExit w:val="0"/>
            <w:textInput/>
          </w:ffData>
        </w:fldChar>
      </w:r>
      <w:r w:rsidR="005F1A24" w:rsidRPr="009E2E93">
        <w:rPr>
          <w:rFonts w:ascii="Arial" w:hAnsi="Arial"/>
          <w:sz w:val="18"/>
        </w:rPr>
        <w:instrText xml:space="preserve"> FORMTEXT </w:instrText>
      </w:r>
      <w:r w:rsidR="005F1A24" w:rsidRPr="009E2E93">
        <w:rPr>
          <w:rFonts w:ascii="Arial" w:hAnsi="Arial"/>
          <w:sz w:val="18"/>
        </w:rPr>
      </w:r>
      <w:r w:rsidR="005F1A24" w:rsidRPr="009E2E93">
        <w:rPr>
          <w:rFonts w:ascii="Arial" w:hAnsi="Arial"/>
          <w:sz w:val="18"/>
        </w:rPr>
        <w:fldChar w:fldCharType="separate"/>
      </w:r>
      <w:r w:rsidR="005F1A24" w:rsidRPr="009E2E93">
        <w:rPr>
          <w:rFonts w:ascii="Arial" w:hAnsi="Arial"/>
          <w:noProof/>
          <w:sz w:val="18"/>
        </w:rPr>
        <w:t>__________________</w:t>
      </w:r>
      <w:r w:rsidR="005F1A24" w:rsidRPr="009E2E93">
        <w:rPr>
          <w:rFonts w:ascii="Arial" w:hAnsi="Arial"/>
          <w:sz w:val="18"/>
        </w:rPr>
        <w:fldChar w:fldCharType="end"/>
      </w:r>
    </w:p>
    <w:p w14:paraId="04DEA419" w14:textId="77777777" w:rsidR="007B5D73" w:rsidRPr="009E2E93" w:rsidRDefault="007B5D73">
      <w:pPr>
        <w:tabs>
          <w:tab w:val="right" w:pos="9072"/>
        </w:tabs>
        <w:ind w:left="703"/>
        <w:rPr>
          <w:rFonts w:ascii="Arial" w:hAnsi="Arial"/>
          <w:sz w:val="18"/>
        </w:rPr>
      </w:pPr>
    </w:p>
    <w:p w14:paraId="6C4A0F8C" w14:textId="77777777" w:rsidR="00C358F9" w:rsidRPr="009E2E93" w:rsidRDefault="00C358F9" w:rsidP="009E2E93">
      <w:pPr>
        <w:tabs>
          <w:tab w:val="left" w:pos="-1440"/>
        </w:tabs>
        <w:ind w:left="567" w:hanging="567"/>
        <w:jc w:val="both"/>
        <w:rPr>
          <w:rFonts w:ascii="Arial" w:hAnsi="Arial"/>
          <w:sz w:val="18"/>
        </w:rPr>
      </w:pPr>
      <w:r w:rsidRPr="009E2E93">
        <w:rPr>
          <w:rFonts w:ascii="Arial" w:hAnsi="Arial"/>
          <w:sz w:val="18"/>
        </w:rPr>
        <w:t xml:space="preserve">b. </w:t>
      </w:r>
      <w:r w:rsidR="002571F8" w:rsidRPr="009E2E93">
        <w:rPr>
          <w:rFonts w:ascii="Arial" w:hAnsi="Arial"/>
          <w:sz w:val="18"/>
        </w:rPr>
        <w:tab/>
      </w:r>
      <w:r w:rsidRPr="009E2E93">
        <w:rPr>
          <w:rFonts w:ascii="Arial" w:hAnsi="Arial"/>
          <w:sz w:val="18"/>
        </w:rPr>
        <w:t>Planungsziel Qualität:</w:t>
      </w:r>
    </w:p>
    <w:p w14:paraId="70435E19" w14:textId="77777777" w:rsidR="00C358F9" w:rsidRPr="009E2E93" w:rsidRDefault="00C358F9" w:rsidP="009E2E93">
      <w:pPr>
        <w:tabs>
          <w:tab w:val="left" w:pos="-1440"/>
        </w:tabs>
        <w:ind w:left="360"/>
        <w:jc w:val="both"/>
        <w:rPr>
          <w:rFonts w:ascii="Arial" w:hAnsi="Arial"/>
          <w:sz w:val="18"/>
        </w:rPr>
      </w:pPr>
    </w:p>
    <w:p w14:paraId="637DE92E" w14:textId="77777777" w:rsidR="00C358F9" w:rsidRPr="009E2E93" w:rsidRDefault="00C358F9" w:rsidP="009E2E93">
      <w:pPr>
        <w:tabs>
          <w:tab w:val="left" w:pos="-1440"/>
        </w:tabs>
        <w:ind w:left="567"/>
        <w:jc w:val="both"/>
        <w:rPr>
          <w:rFonts w:ascii="Arial" w:hAnsi="Arial"/>
          <w:sz w:val="18"/>
        </w:rPr>
      </w:pPr>
      <w:r w:rsidRPr="009E2E93">
        <w:rPr>
          <w:rFonts w:ascii="Arial" w:hAnsi="Arial"/>
          <w:sz w:val="18"/>
        </w:rPr>
        <w:t xml:space="preserve">Die Parteien vereinbaren, dass </w:t>
      </w:r>
      <w:r w:rsidR="002571F8" w:rsidRPr="009E2E93">
        <w:rPr>
          <w:rFonts w:ascii="Arial" w:hAnsi="Arial"/>
          <w:sz w:val="18"/>
        </w:rPr>
        <w:t xml:space="preserve">das </w:t>
      </w:r>
      <w:r w:rsidRPr="009E2E93">
        <w:rPr>
          <w:rFonts w:ascii="Arial" w:hAnsi="Arial"/>
          <w:sz w:val="18"/>
        </w:rPr>
        <w:t>Bauvorhaben folgendem Qualitätsstandard entsprechen soll</w:t>
      </w:r>
      <w:r w:rsidR="002571F8" w:rsidRPr="009E2E93">
        <w:rPr>
          <w:rFonts w:ascii="Arial" w:hAnsi="Arial"/>
          <w:sz w:val="18"/>
        </w:rPr>
        <w:t>:</w:t>
      </w:r>
    </w:p>
    <w:p w14:paraId="70676C8A" w14:textId="77777777" w:rsidR="00C358F9" w:rsidRPr="009E2E93" w:rsidRDefault="00C358F9" w:rsidP="009E2E93">
      <w:pPr>
        <w:tabs>
          <w:tab w:val="left" w:pos="-1440"/>
        </w:tabs>
        <w:ind w:left="360"/>
        <w:jc w:val="both"/>
        <w:rPr>
          <w:rFonts w:ascii="Arial" w:hAnsi="Arial"/>
          <w:sz w:val="18"/>
        </w:rPr>
      </w:pPr>
    </w:p>
    <w:p w14:paraId="4ABBDA60" w14:textId="77777777" w:rsidR="00C358F9" w:rsidRPr="009E2E93" w:rsidRDefault="002571F8" w:rsidP="009E2E93">
      <w:pPr>
        <w:tabs>
          <w:tab w:val="left" w:pos="-1440"/>
        </w:tabs>
        <w:ind w:left="567"/>
        <w:jc w:val="both"/>
        <w:rPr>
          <w:rFonts w:ascii="Arial" w:hAnsi="Arial"/>
          <w:sz w:val="18"/>
        </w:rPr>
      </w:pPr>
      <w:r w:rsidRPr="009E2E93">
        <w:rPr>
          <w:rFonts w:ascii="Arial" w:hAnsi="Arial"/>
          <w:sz w:val="18"/>
        </w:rPr>
        <w:fldChar w:fldCharType="begin">
          <w:ffData>
            <w:name w:val="Text31"/>
            <w:enabled/>
            <w:calcOnExit w:val="0"/>
            <w:textInput/>
          </w:ffData>
        </w:fldChar>
      </w:r>
      <w:bookmarkStart w:id="4" w:name="Text31"/>
      <w:r w:rsidRPr="009E2E93">
        <w:rPr>
          <w:rFonts w:ascii="Arial" w:hAnsi="Arial"/>
          <w:sz w:val="18"/>
        </w:rPr>
        <w:instrText xml:space="preserve"> FORMTEXT </w:instrText>
      </w:r>
      <w:r w:rsidRPr="009E2E93">
        <w:rPr>
          <w:rFonts w:ascii="Arial" w:hAnsi="Arial"/>
          <w:sz w:val="18"/>
        </w:rPr>
      </w:r>
      <w:r w:rsidRPr="009E2E93">
        <w:rPr>
          <w:rFonts w:ascii="Arial" w:hAnsi="Arial"/>
          <w:sz w:val="18"/>
        </w:rPr>
        <w:fldChar w:fldCharType="separate"/>
      </w:r>
      <w:r w:rsidRPr="009E2E93">
        <w:rPr>
          <w:rFonts w:ascii="Arial" w:hAnsi="Arial"/>
          <w:noProof/>
          <w:sz w:val="18"/>
        </w:rPr>
        <w:t>______________________</w:t>
      </w:r>
      <w:r w:rsidRPr="009E2E93">
        <w:rPr>
          <w:rFonts w:ascii="Arial" w:hAnsi="Arial"/>
          <w:sz w:val="18"/>
        </w:rPr>
        <w:fldChar w:fldCharType="end"/>
      </w:r>
      <w:bookmarkEnd w:id="4"/>
    </w:p>
    <w:p w14:paraId="23B5729D" w14:textId="77777777" w:rsidR="00C358F9" w:rsidRPr="009E2E93" w:rsidRDefault="00C358F9" w:rsidP="009E2E93">
      <w:pPr>
        <w:tabs>
          <w:tab w:val="left" w:pos="-1440"/>
        </w:tabs>
        <w:ind w:left="360"/>
        <w:jc w:val="both"/>
        <w:rPr>
          <w:rFonts w:ascii="Arial" w:hAnsi="Arial"/>
          <w:sz w:val="18"/>
        </w:rPr>
      </w:pPr>
    </w:p>
    <w:p w14:paraId="02FAAD6E" w14:textId="77777777" w:rsidR="00C358F9" w:rsidRPr="009E2E93" w:rsidRDefault="00C358F9" w:rsidP="009E2E93">
      <w:pPr>
        <w:tabs>
          <w:tab w:val="left" w:pos="-1440"/>
        </w:tabs>
        <w:ind w:left="567" w:hanging="567"/>
        <w:jc w:val="both"/>
        <w:rPr>
          <w:rFonts w:ascii="Arial" w:hAnsi="Arial"/>
          <w:sz w:val="18"/>
        </w:rPr>
      </w:pPr>
      <w:r w:rsidRPr="009E2E93">
        <w:rPr>
          <w:rFonts w:ascii="Arial" w:hAnsi="Arial"/>
          <w:sz w:val="18"/>
        </w:rPr>
        <w:t xml:space="preserve">c. </w:t>
      </w:r>
      <w:r w:rsidR="00E9184E" w:rsidRPr="009E2E93">
        <w:rPr>
          <w:rFonts w:ascii="Arial" w:hAnsi="Arial"/>
          <w:sz w:val="18"/>
        </w:rPr>
        <w:tab/>
      </w:r>
      <w:r w:rsidRPr="009E2E93">
        <w:rPr>
          <w:rFonts w:ascii="Arial" w:hAnsi="Arial"/>
          <w:sz w:val="18"/>
        </w:rPr>
        <w:t>Planungsziel Kosten:</w:t>
      </w:r>
    </w:p>
    <w:p w14:paraId="65DC17DF" w14:textId="77777777" w:rsidR="00C358F9" w:rsidRPr="009E2E93" w:rsidRDefault="00C358F9" w:rsidP="009E2E93">
      <w:pPr>
        <w:tabs>
          <w:tab w:val="left" w:pos="-1440"/>
        </w:tabs>
        <w:ind w:left="567"/>
        <w:jc w:val="both"/>
        <w:rPr>
          <w:rFonts w:ascii="Arial" w:hAnsi="Arial"/>
          <w:sz w:val="18"/>
        </w:rPr>
      </w:pPr>
    </w:p>
    <w:p w14:paraId="478CA7B8" w14:textId="77777777" w:rsidR="007B5D73" w:rsidRPr="009E2E93" w:rsidRDefault="007B5D73" w:rsidP="009E2E93">
      <w:pPr>
        <w:tabs>
          <w:tab w:val="left" w:pos="-1440"/>
        </w:tabs>
        <w:ind w:left="567"/>
        <w:jc w:val="both"/>
        <w:rPr>
          <w:rFonts w:ascii="Arial" w:hAnsi="Arial"/>
          <w:sz w:val="18"/>
        </w:rPr>
      </w:pPr>
      <w:r w:rsidRPr="009E2E93">
        <w:rPr>
          <w:rFonts w:ascii="Arial" w:hAnsi="Arial"/>
          <w:sz w:val="18"/>
        </w:rPr>
        <w:t xml:space="preserve">Der AG </w:t>
      </w:r>
      <w:r w:rsidR="00FF251C" w:rsidRPr="009E2E93">
        <w:rPr>
          <w:rFonts w:ascii="Arial" w:hAnsi="Arial"/>
          <w:sz w:val="18"/>
        </w:rPr>
        <w:t xml:space="preserve">möchte </w:t>
      </w:r>
      <w:r w:rsidRPr="009E2E93">
        <w:rPr>
          <w:rFonts w:ascii="Arial" w:hAnsi="Arial"/>
          <w:sz w:val="18"/>
        </w:rPr>
        <w:t xml:space="preserve">für die reinen Baukosten des Objektes (Kostengruppen 300 und 400 DIN 276 </w:t>
      </w:r>
      <w:proofErr w:type="spellStart"/>
      <w:r w:rsidRPr="009E2E93">
        <w:rPr>
          <w:rFonts w:ascii="Arial" w:hAnsi="Arial"/>
          <w:sz w:val="18"/>
        </w:rPr>
        <w:t>i.d.F</w:t>
      </w:r>
      <w:proofErr w:type="spellEnd"/>
      <w:r w:rsidRPr="009E2E93">
        <w:rPr>
          <w:rFonts w:ascii="Arial" w:hAnsi="Arial"/>
          <w:sz w:val="18"/>
        </w:rPr>
        <w:t xml:space="preserve">. </w:t>
      </w:r>
      <w:r w:rsidR="00FD5FF2" w:rsidRPr="009E2E93">
        <w:rPr>
          <w:rFonts w:ascii="Arial" w:hAnsi="Arial"/>
          <w:sz w:val="18"/>
        </w:rPr>
        <w:t>2008</w:t>
      </w:r>
      <w:r w:rsidRPr="009E2E93">
        <w:rPr>
          <w:rFonts w:ascii="Arial" w:hAnsi="Arial"/>
          <w:sz w:val="18"/>
        </w:rPr>
        <w:t xml:space="preserve">) eine Gesamtsumme von </w:t>
      </w:r>
      <w:r w:rsidR="005F1A24" w:rsidRPr="009E2E93">
        <w:rPr>
          <w:rFonts w:ascii="Arial" w:hAnsi="Arial"/>
          <w:sz w:val="18"/>
        </w:rPr>
        <w:fldChar w:fldCharType="begin">
          <w:ffData>
            <w:name w:val="Text14"/>
            <w:enabled/>
            <w:calcOnExit w:val="0"/>
            <w:textInput/>
          </w:ffData>
        </w:fldChar>
      </w:r>
      <w:r w:rsidR="005F1A24" w:rsidRPr="009E2E93">
        <w:rPr>
          <w:rFonts w:ascii="Arial" w:hAnsi="Arial"/>
          <w:sz w:val="18"/>
        </w:rPr>
        <w:instrText xml:space="preserve"> FORMTEXT </w:instrText>
      </w:r>
      <w:r w:rsidR="005F1A24" w:rsidRPr="009E2E93">
        <w:rPr>
          <w:rFonts w:ascii="Arial" w:hAnsi="Arial"/>
          <w:sz w:val="18"/>
        </w:rPr>
      </w:r>
      <w:r w:rsidR="005F1A24" w:rsidRPr="009E2E93">
        <w:rPr>
          <w:rFonts w:ascii="Arial" w:hAnsi="Arial"/>
          <w:sz w:val="18"/>
        </w:rPr>
        <w:fldChar w:fldCharType="separate"/>
      </w:r>
      <w:r w:rsidR="005F1A24" w:rsidRPr="009E2E93">
        <w:rPr>
          <w:rFonts w:ascii="Arial" w:hAnsi="Arial"/>
          <w:noProof/>
          <w:sz w:val="18"/>
        </w:rPr>
        <w:t>__________________</w:t>
      </w:r>
      <w:r w:rsidR="005F1A24" w:rsidRPr="009E2E93">
        <w:rPr>
          <w:rFonts w:ascii="Arial" w:hAnsi="Arial"/>
          <w:sz w:val="18"/>
        </w:rPr>
        <w:fldChar w:fldCharType="end"/>
      </w:r>
      <w:r w:rsidRPr="009E2E93">
        <w:rPr>
          <w:rFonts w:ascii="Arial" w:hAnsi="Arial"/>
          <w:sz w:val="18"/>
        </w:rPr>
        <w:t xml:space="preserve"> Euro (netto) </w:t>
      </w:r>
      <w:r w:rsidR="00FF251C" w:rsidRPr="009E2E93">
        <w:rPr>
          <w:rFonts w:ascii="Arial" w:hAnsi="Arial"/>
          <w:sz w:val="18"/>
        </w:rPr>
        <w:t>ausgeben.</w:t>
      </w:r>
    </w:p>
    <w:p w14:paraId="7A0B294A" w14:textId="77777777" w:rsidR="007B5D73" w:rsidRPr="009E2E93" w:rsidRDefault="007B5D73">
      <w:pPr>
        <w:tabs>
          <w:tab w:val="left" w:pos="-1440"/>
        </w:tabs>
        <w:ind w:left="360" w:firstLine="349"/>
        <w:jc w:val="both"/>
        <w:rPr>
          <w:rFonts w:ascii="Arial" w:hAnsi="Arial"/>
          <w:sz w:val="18"/>
        </w:rPr>
      </w:pPr>
    </w:p>
    <w:p w14:paraId="193BE7DB" w14:textId="77777777" w:rsidR="007B5D73" w:rsidRPr="009E2E93" w:rsidRDefault="009C1BB8" w:rsidP="00592227">
      <w:pPr>
        <w:tabs>
          <w:tab w:val="left" w:pos="-1440"/>
          <w:tab w:val="left" w:pos="1134"/>
        </w:tabs>
        <w:ind w:left="1134" w:hanging="567"/>
        <w:jc w:val="both"/>
        <w:rPr>
          <w:rFonts w:ascii="Arial" w:hAnsi="Arial"/>
          <w:sz w:val="18"/>
        </w:rPr>
      </w:pPr>
      <w:r w:rsidRPr="009E2E93">
        <w:rPr>
          <w:rFonts w:ascii="Arial" w:hAnsi="Arial"/>
          <w:sz w:val="18"/>
        </w:rPr>
        <w:t>D</w:t>
      </w:r>
      <w:r w:rsidR="007B5D73" w:rsidRPr="009E2E93">
        <w:rPr>
          <w:rFonts w:ascii="Arial" w:hAnsi="Arial"/>
          <w:sz w:val="18"/>
        </w:rPr>
        <w:t xml:space="preserve">iese Summe stellt einen ersten groben Kostenrahmen </w:t>
      </w:r>
      <w:r w:rsidR="00FF251C" w:rsidRPr="009E2E93">
        <w:rPr>
          <w:rFonts w:ascii="Arial" w:hAnsi="Arial"/>
          <w:sz w:val="18"/>
        </w:rPr>
        <w:t xml:space="preserve">für die Planung des AN </w:t>
      </w:r>
      <w:r w:rsidR="007B5D73" w:rsidRPr="009E2E93">
        <w:rPr>
          <w:rFonts w:ascii="Arial" w:hAnsi="Arial"/>
          <w:sz w:val="18"/>
        </w:rPr>
        <w:t xml:space="preserve">dar. </w:t>
      </w:r>
    </w:p>
    <w:p w14:paraId="2A3A8CA9" w14:textId="77777777" w:rsidR="00425470" w:rsidRPr="009E2E93" w:rsidRDefault="00425470">
      <w:pPr>
        <w:tabs>
          <w:tab w:val="left" w:pos="-1440"/>
          <w:tab w:val="left" w:pos="1134"/>
        </w:tabs>
        <w:ind w:left="1134" w:hanging="425"/>
        <w:jc w:val="both"/>
        <w:rPr>
          <w:rFonts w:ascii="Arial" w:hAnsi="Arial"/>
          <w:sz w:val="18"/>
        </w:rPr>
      </w:pPr>
    </w:p>
    <w:p w14:paraId="2332E98A" w14:textId="77777777" w:rsidR="00E9184E" w:rsidRPr="009E2E93" w:rsidRDefault="00C358F9" w:rsidP="00592227">
      <w:pPr>
        <w:tabs>
          <w:tab w:val="left" w:pos="-1440"/>
          <w:tab w:val="left" w:pos="567"/>
        </w:tabs>
        <w:ind w:left="1134" w:hanging="1134"/>
        <w:jc w:val="both"/>
        <w:rPr>
          <w:rFonts w:ascii="Arial" w:hAnsi="Arial"/>
          <w:sz w:val="18"/>
        </w:rPr>
      </w:pPr>
      <w:r w:rsidRPr="009E2E93">
        <w:rPr>
          <w:rFonts w:ascii="Arial" w:hAnsi="Arial"/>
          <w:sz w:val="18"/>
        </w:rPr>
        <w:t xml:space="preserve">d. </w:t>
      </w:r>
      <w:r w:rsidR="00E9184E" w:rsidRPr="009E2E93">
        <w:rPr>
          <w:rFonts w:ascii="Arial" w:hAnsi="Arial"/>
          <w:sz w:val="18"/>
        </w:rPr>
        <w:tab/>
      </w:r>
      <w:r w:rsidRPr="009E2E93">
        <w:rPr>
          <w:rFonts w:ascii="Arial" w:hAnsi="Arial"/>
          <w:sz w:val="18"/>
        </w:rPr>
        <w:t>Planungsziel</w:t>
      </w:r>
      <w:r w:rsidR="00E9184E" w:rsidRPr="009E2E93">
        <w:rPr>
          <w:rFonts w:ascii="Arial" w:hAnsi="Arial"/>
          <w:sz w:val="18"/>
        </w:rPr>
        <w:t>/</w:t>
      </w:r>
      <w:r w:rsidRPr="009E2E93">
        <w:rPr>
          <w:rFonts w:ascii="Arial" w:hAnsi="Arial"/>
          <w:sz w:val="18"/>
        </w:rPr>
        <w:t>Termine:</w:t>
      </w:r>
    </w:p>
    <w:p w14:paraId="73362B2C" w14:textId="77777777" w:rsidR="00C358F9" w:rsidRPr="009E2E93" w:rsidRDefault="00C358F9" w:rsidP="00592227">
      <w:pPr>
        <w:tabs>
          <w:tab w:val="left" w:pos="-1440"/>
          <w:tab w:val="left" w:pos="567"/>
        </w:tabs>
        <w:ind w:left="1134" w:hanging="1134"/>
        <w:jc w:val="both"/>
        <w:rPr>
          <w:rFonts w:ascii="Arial" w:hAnsi="Arial"/>
          <w:sz w:val="18"/>
        </w:rPr>
      </w:pPr>
    </w:p>
    <w:p w14:paraId="0023213D" w14:textId="77777777" w:rsidR="007B5D73" w:rsidRPr="009E2E93" w:rsidRDefault="009459CF" w:rsidP="009E2E93">
      <w:pPr>
        <w:tabs>
          <w:tab w:val="left" w:pos="-1440"/>
          <w:tab w:val="left" w:pos="1134"/>
        </w:tabs>
        <w:ind w:left="1134" w:hanging="567"/>
        <w:jc w:val="both"/>
        <w:rPr>
          <w:rFonts w:ascii="Arial" w:hAnsi="Arial"/>
          <w:sz w:val="18"/>
        </w:rPr>
      </w:pPr>
      <w:r w:rsidRPr="009E2E93">
        <w:rPr>
          <w:rFonts w:ascii="Arial" w:hAnsi="Arial"/>
          <w:b/>
          <w:sz w:val="18"/>
          <w:szCs w:val="18"/>
        </w:rPr>
        <w:fldChar w:fldCharType="begin">
          <w:ffData>
            <w:name w:val="Kontrollkästchen8"/>
            <w:enabled/>
            <w:calcOnExit w:val="0"/>
            <w:checkBox>
              <w:sizeAuto/>
              <w:default w:val="0"/>
            </w:checkBox>
          </w:ffData>
        </w:fldChar>
      </w:r>
      <w:r w:rsidRPr="009E2E93">
        <w:rPr>
          <w:rFonts w:ascii="Arial" w:hAnsi="Arial"/>
          <w:b/>
          <w:sz w:val="18"/>
          <w:szCs w:val="18"/>
        </w:rPr>
        <w:instrText xml:space="preserve"> FORMCHECKBOX </w:instrText>
      </w:r>
      <w:r w:rsidR="003975DC">
        <w:rPr>
          <w:rFonts w:ascii="Arial" w:hAnsi="Arial"/>
          <w:b/>
          <w:sz w:val="18"/>
          <w:szCs w:val="18"/>
        </w:rPr>
      </w:r>
      <w:r w:rsidR="003975DC">
        <w:rPr>
          <w:rFonts w:ascii="Arial" w:hAnsi="Arial"/>
          <w:b/>
          <w:sz w:val="18"/>
          <w:szCs w:val="18"/>
        </w:rPr>
        <w:fldChar w:fldCharType="separate"/>
      </w:r>
      <w:r w:rsidRPr="009E2E93">
        <w:rPr>
          <w:rFonts w:ascii="Arial" w:hAnsi="Arial"/>
          <w:b/>
          <w:sz w:val="18"/>
          <w:szCs w:val="18"/>
        </w:rPr>
        <w:fldChar w:fldCharType="end"/>
      </w:r>
      <w:r w:rsidR="005F1A24" w:rsidRPr="009E2E93">
        <w:rPr>
          <w:rFonts w:ascii="Arial" w:hAnsi="Arial"/>
          <w:b/>
          <w:sz w:val="18"/>
          <w:szCs w:val="18"/>
        </w:rPr>
        <w:tab/>
      </w:r>
      <w:r w:rsidR="00425470" w:rsidRPr="009E2E93">
        <w:rPr>
          <w:rFonts w:ascii="Arial" w:hAnsi="Arial"/>
          <w:sz w:val="18"/>
        </w:rPr>
        <w:t>Die Baumaßnahme soll in einem Zug inne</w:t>
      </w:r>
      <w:r w:rsidR="00A948AE" w:rsidRPr="009E2E93">
        <w:rPr>
          <w:rFonts w:ascii="Arial" w:hAnsi="Arial"/>
          <w:sz w:val="18"/>
        </w:rPr>
        <w:t>r</w:t>
      </w:r>
      <w:r w:rsidR="00425470" w:rsidRPr="009E2E93">
        <w:rPr>
          <w:rFonts w:ascii="Arial" w:hAnsi="Arial"/>
          <w:sz w:val="18"/>
        </w:rPr>
        <w:t>halb der üblichen Fristen geplant und ausgeführt werden.</w:t>
      </w:r>
    </w:p>
    <w:p w14:paraId="5EBEC426" w14:textId="77777777" w:rsidR="00E9184E" w:rsidRPr="009E2E93" w:rsidRDefault="00E9184E" w:rsidP="009E2E93">
      <w:pPr>
        <w:tabs>
          <w:tab w:val="left" w:pos="-1440"/>
          <w:tab w:val="left" w:pos="1134"/>
        </w:tabs>
        <w:ind w:left="1134" w:hanging="567"/>
        <w:jc w:val="both"/>
        <w:rPr>
          <w:rFonts w:ascii="Arial" w:hAnsi="Arial"/>
          <w:sz w:val="18"/>
        </w:rPr>
      </w:pPr>
    </w:p>
    <w:p w14:paraId="5777DF57" w14:textId="77777777" w:rsidR="00C358F9" w:rsidRPr="009E2E93" w:rsidRDefault="00C358F9" w:rsidP="009E2E93">
      <w:pPr>
        <w:tabs>
          <w:tab w:val="left" w:pos="-1440"/>
          <w:tab w:val="left" w:pos="1134"/>
        </w:tabs>
        <w:ind w:left="1134" w:hanging="567"/>
        <w:jc w:val="both"/>
        <w:rPr>
          <w:rFonts w:ascii="Arial" w:hAnsi="Arial"/>
          <w:sz w:val="18"/>
          <w:szCs w:val="18"/>
        </w:rPr>
      </w:pPr>
      <w:r w:rsidRPr="009E2E93">
        <w:rPr>
          <w:rFonts w:ascii="Arial" w:hAnsi="Arial"/>
          <w:b/>
          <w:sz w:val="18"/>
          <w:szCs w:val="18"/>
        </w:rPr>
        <w:fldChar w:fldCharType="begin">
          <w:ffData>
            <w:name w:val="Kontrollkästchen8"/>
            <w:enabled/>
            <w:calcOnExit w:val="0"/>
            <w:checkBox>
              <w:sizeAuto/>
              <w:default w:val="0"/>
            </w:checkBox>
          </w:ffData>
        </w:fldChar>
      </w:r>
      <w:r w:rsidRPr="009E2E93">
        <w:rPr>
          <w:rFonts w:ascii="Arial" w:hAnsi="Arial"/>
          <w:b/>
          <w:sz w:val="18"/>
          <w:szCs w:val="18"/>
        </w:rPr>
        <w:instrText xml:space="preserve"> FORMCHECKBOX </w:instrText>
      </w:r>
      <w:r w:rsidR="003975DC">
        <w:rPr>
          <w:rFonts w:ascii="Arial" w:hAnsi="Arial"/>
          <w:b/>
          <w:sz w:val="18"/>
          <w:szCs w:val="18"/>
        </w:rPr>
      </w:r>
      <w:r w:rsidR="003975DC">
        <w:rPr>
          <w:rFonts w:ascii="Arial" w:hAnsi="Arial"/>
          <w:b/>
          <w:sz w:val="18"/>
          <w:szCs w:val="18"/>
        </w:rPr>
        <w:fldChar w:fldCharType="separate"/>
      </w:r>
      <w:r w:rsidRPr="009E2E93">
        <w:rPr>
          <w:rFonts w:ascii="Arial" w:hAnsi="Arial"/>
          <w:b/>
          <w:sz w:val="18"/>
          <w:szCs w:val="18"/>
        </w:rPr>
        <w:fldChar w:fldCharType="end"/>
      </w:r>
      <w:r w:rsidRPr="009E2E93">
        <w:rPr>
          <w:rFonts w:ascii="Arial" w:hAnsi="Arial"/>
          <w:b/>
          <w:sz w:val="18"/>
          <w:szCs w:val="18"/>
        </w:rPr>
        <w:tab/>
      </w:r>
      <w:r w:rsidRPr="009E2E93">
        <w:rPr>
          <w:rFonts w:ascii="Arial" w:hAnsi="Arial"/>
          <w:sz w:val="18"/>
          <w:szCs w:val="18"/>
        </w:rPr>
        <w:t>Die Parteien vereinbaren, dass das Bauvorhaben zu folgende</w:t>
      </w:r>
      <w:r w:rsidR="00E9184E" w:rsidRPr="009E2E93">
        <w:rPr>
          <w:rFonts w:ascii="Arial" w:hAnsi="Arial"/>
          <w:sz w:val="18"/>
          <w:szCs w:val="18"/>
        </w:rPr>
        <w:t>m</w:t>
      </w:r>
      <w:r w:rsidRPr="009E2E93">
        <w:rPr>
          <w:rFonts w:ascii="Arial" w:hAnsi="Arial"/>
          <w:sz w:val="18"/>
          <w:szCs w:val="18"/>
        </w:rPr>
        <w:t xml:space="preserve"> Termi</w:t>
      </w:r>
      <w:r w:rsidR="00E9184E" w:rsidRPr="009E2E93">
        <w:rPr>
          <w:rFonts w:ascii="Arial" w:hAnsi="Arial"/>
          <w:sz w:val="18"/>
          <w:szCs w:val="18"/>
        </w:rPr>
        <w:t>n</w:t>
      </w:r>
      <w:r w:rsidRPr="009E2E93">
        <w:rPr>
          <w:rFonts w:ascii="Arial" w:hAnsi="Arial"/>
          <w:sz w:val="18"/>
          <w:szCs w:val="18"/>
        </w:rPr>
        <w:t xml:space="preserve"> nach Möglichkeit fertiggestellt werden soll:</w:t>
      </w:r>
      <w:r w:rsidR="00E9184E" w:rsidRPr="009E2E93">
        <w:rPr>
          <w:rFonts w:ascii="Arial" w:hAnsi="Arial"/>
          <w:sz w:val="18"/>
          <w:szCs w:val="18"/>
        </w:rPr>
        <w:t xml:space="preserve"> </w:t>
      </w:r>
      <w:r w:rsidR="00E9184E" w:rsidRPr="009E2E93">
        <w:rPr>
          <w:rFonts w:ascii="Arial" w:hAnsi="Arial"/>
          <w:sz w:val="18"/>
          <w:szCs w:val="18"/>
        </w:rPr>
        <w:fldChar w:fldCharType="begin">
          <w:ffData>
            <w:name w:val="Text32"/>
            <w:enabled/>
            <w:calcOnExit w:val="0"/>
            <w:textInput/>
          </w:ffData>
        </w:fldChar>
      </w:r>
      <w:bookmarkStart w:id="5" w:name="Text32"/>
      <w:r w:rsidR="00E9184E" w:rsidRPr="009E2E93">
        <w:rPr>
          <w:rFonts w:ascii="Arial" w:hAnsi="Arial"/>
          <w:sz w:val="18"/>
          <w:szCs w:val="18"/>
        </w:rPr>
        <w:instrText xml:space="preserve"> FORMTEXT </w:instrText>
      </w:r>
      <w:r w:rsidR="00E9184E" w:rsidRPr="009E2E93">
        <w:rPr>
          <w:rFonts w:ascii="Arial" w:hAnsi="Arial"/>
          <w:sz w:val="18"/>
          <w:szCs w:val="18"/>
        </w:rPr>
      </w:r>
      <w:r w:rsidR="00E9184E" w:rsidRPr="009E2E93">
        <w:rPr>
          <w:rFonts w:ascii="Arial" w:hAnsi="Arial"/>
          <w:sz w:val="18"/>
          <w:szCs w:val="18"/>
        </w:rPr>
        <w:fldChar w:fldCharType="separate"/>
      </w:r>
      <w:r w:rsidR="00E9184E" w:rsidRPr="009E2E93">
        <w:rPr>
          <w:rFonts w:ascii="Arial" w:hAnsi="Arial"/>
          <w:noProof/>
          <w:sz w:val="18"/>
          <w:szCs w:val="18"/>
        </w:rPr>
        <w:t>________________</w:t>
      </w:r>
      <w:r w:rsidR="00E9184E" w:rsidRPr="009E2E93">
        <w:rPr>
          <w:rFonts w:ascii="Arial" w:hAnsi="Arial"/>
          <w:sz w:val="18"/>
          <w:szCs w:val="18"/>
        </w:rPr>
        <w:fldChar w:fldCharType="end"/>
      </w:r>
      <w:bookmarkEnd w:id="5"/>
    </w:p>
    <w:p w14:paraId="2CBFE64C" w14:textId="77777777" w:rsidR="00E9184E" w:rsidRPr="009E2E93" w:rsidRDefault="00E9184E" w:rsidP="009E2E93">
      <w:pPr>
        <w:tabs>
          <w:tab w:val="left" w:pos="-1440"/>
          <w:tab w:val="left" w:pos="1134"/>
        </w:tabs>
        <w:ind w:left="1134" w:hanging="567"/>
        <w:jc w:val="both"/>
        <w:rPr>
          <w:rFonts w:ascii="Arial" w:hAnsi="Arial"/>
          <w:sz w:val="18"/>
        </w:rPr>
      </w:pPr>
    </w:p>
    <w:p w14:paraId="58F2B558" w14:textId="77777777" w:rsidR="00C358F9" w:rsidRPr="009E2E93" w:rsidRDefault="00C358F9" w:rsidP="009E2E93">
      <w:pPr>
        <w:tabs>
          <w:tab w:val="left" w:pos="-1440"/>
          <w:tab w:val="left" w:pos="567"/>
        </w:tabs>
        <w:ind w:left="1134" w:hanging="567"/>
        <w:jc w:val="both"/>
        <w:rPr>
          <w:rFonts w:ascii="Arial" w:hAnsi="Arial"/>
          <w:sz w:val="18"/>
        </w:rPr>
      </w:pPr>
      <w:r w:rsidRPr="009E2E93">
        <w:rPr>
          <w:rFonts w:ascii="Arial" w:hAnsi="Arial"/>
          <w:sz w:val="18"/>
        </w:rPr>
        <w:t xml:space="preserve">Weitere Vertragstermine werden zwischen den Parteien </w:t>
      </w:r>
      <w:r w:rsidR="00742339" w:rsidRPr="009E2E93">
        <w:rPr>
          <w:rFonts w:ascii="Arial" w:hAnsi="Arial"/>
          <w:sz w:val="18"/>
        </w:rPr>
        <w:t>ggf.</w:t>
      </w:r>
      <w:r w:rsidRPr="009E2E93">
        <w:rPr>
          <w:rFonts w:ascii="Arial" w:hAnsi="Arial"/>
          <w:sz w:val="18"/>
        </w:rPr>
        <w:t>im Einzelnen vereinbart.</w:t>
      </w:r>
    </w:p>
    <w:p w14:paraId="7223D299" w14:textId="77777777" w:rsidR="00BE5B2F" w:rsidRPr="009E2E93" w:rsidRDefault="00BE5B2F" w:rsidP="00592227">
      <w:pPr>
        <w:tabs>
          <w:tab w:val="left" w:pos="-1440"/>
          <w:tab w:val="left" w:pos="567"/>
        </w:tabs>
        <w:ind w:left="1134" w:hanging="1134"/>
        <w:jc w:val="both"/>
        <w:rPr>
          <w:rFonts w:ascii="Arial" w:hAnsi="Arial"/>
          <w:sz w:val="18"/>
        </w:rPr>
      </w:pPr>
    </w:p>
    <w:p w14:paraId="63532B6B" w14:textId="77777777" w:rsidR="00A03026" w:rsidRPr="009E2E93" w:rsidRDefault="00C358F9" w:rsidP="009E2E93">
      <w:pPr>
        <w:tabs>
          <w:tab w:val="left" w:pos="-1440"/>
          <w:tab w:val="left" w:pos="567"/>
        </w:tabs>
        <w:ind w:left="567" w:hanging="567"/>
        <w:jc w:val="both"/>
        <w:rPr>
          <w:rFonts w:ascii="Arial" w:hAnsi="Arial"/>
          <w:sz w:val="18"/>
        </w:rPr>
      </w:pPr>
      <w:r w:rsidRPr="009E2E93">
        <w:rPr>
          <w:rFonts w:ascii="Arial" w:hAnsi="Arial"/>
          <w:sz w:val="18"/>
        </w:rPr>
        <w:t>(</w:t>
      </w:r>
      <w:r w:rsidR="003046DE" w:rsidRPr="009E2E93">
        <w:rPr>
          <w:rFonts w:ascii="Arial" w:hAnsi="Arial"/>
          <w:sz w:val="18"/>
        </w:rPr>
        <w:t>2</w:t>
      </w:r>
      <w:r w:rsidR="004334E0" w:rsidRPr="009E2E93">
        <w:rPr>
          <w:rFonts w:ascii="Arial" w:hAnsi="Arial"/>
          <w:sz w:val="18"/>
        </w:rPr>
        <w:t>)</w:t>
      </w:r>
      <w:r w:rsidR="004334E0" w:rsidRPr="009E2E93">
        <w:rPr>
          <w:rFonts w:ascii="Arial" w:hAnsi="Arial"/>
          <w:sz w:val="18"/>
        </w:rPr>
        <w:tab/>
        <w:t xml:space="preserve">Die weiteren Planungsziele werden zwischen AG und AN im Rahmen des Planungsprozesses abgestimmt. Der AN hat diese Planungsziele beim AG so rechtzeitig abzufragen, dass er seine weitere Planung darauf einrichten kann. Hat der AG ein Leistungsziel auf Anforderungen und in Abstimmung mit dem AN bestimmt, darf der AN </w:t>
      </w:r>
      <w:r w:rsidR="001E38A9" w:rsidRPr="009E2E93">
        <w:rPr>
          <w:rFonts w:ascii="Arial" w:hAnsi="Arial"/>
          <w:sz w:val="18"/>
        </w:rPr>
        <w:t xml:space="preserve">diese </w:t>
      </w:r>
      <w:r w:rsidR="004334E0" w:rsidRPr="009E2E93">
        <w:rPr>
          <w:rFonts w:ascii="Arial" w:hAnsi="Arial"/>
          <w:sz w:val="18"/>
        </w:rPr>
        <w:t>seine</w:t>
      </w:r>
      <w:r w:rsidR="001E38A9" w:rsidRPr="009E2E93">
        <w:rPr>
          <w:rFonts w:ascii="Arial" w:hAnsi="Arial"/>
          <w:sz w:val="18"/>
        </w:rPr>
        <w:t>n</w:t>
      </w:r>
      <w:r w:rsidR="004334E0" w:rsidRPr="009E2E93">
        <w:rPr>
          <w:rFonts w:ascii="Arial" w:hAnsi="Arial"/>
          <w:sz w:val="18"/>
        </w:rPr>
        <w:t xml:space="preserve"> weiteren Planungsleistungen </w:t>
      </w:r>
      <w:r w:rsidR="001E38A9" w:rsidRPr="009E2E93">
        <w:rPr>
          <w:rFonts w:ascii="Arial" w:hAnsi="Arial"/>
          <w:sz w:val="18"/>
        </w:rPr>
        <w:t>zu Grunde legen</w:t>
      </w:r>
      <w:r w:rsidR="00E9184E" w:rsidRPr="009E2E93">
        <w:rPr>
          <w:rFonts w:ascii="Arial" w:hAnsi="Arial"/>
          <w:sz w:val="18"/>
        </w:rPr>
        <w:t>.</w:t>
      </w:r>
    </w:p>
    <w:p w14:paraId="08B5A12F" w14:textId="77777777" w:rsidR="007B5D73" w:rsidRDefault="007B5D73">
      <w:pPr>
        <w:tabs>
          <w:tab w:val="left" w:pos="-1440"/>
        </w:tabs>
        <w:jc w:val="both"/>
        <w:rPr>
          <w:rFonts w:ascii="Arial" w:hAnsi="Arial"/>
          <w:sz w:val="18"/>
        </w:rPr>
      </w:pPr>
    </w:p>
    <w:p w14:paraId="3AF53E79" w14:textId="77777777" w:rsidR="00B77CB5" w:rsidRDefault="00B77CB5">
      <w:pPr>
        <w:tabs>
          <w:tab w:val="left" w:pos="-1440"/>
        </w:tabs>
        <w:jc w:val="both"/>
        <w:rPr>
          <w:rFonts w:ascii="Arial" w:hAnsi="Arial"/>
          <w:sz w:val="18"/>
        </w:rPr>
      </w:pPr>
    </w:p>
    <w:p w14:paraId="6D6A7CD9" w14:textId="77777777" w:rsidR="00B77CB5" w:rsidRDefault="00B77CB5">
      <w:pPr>
        <w:tabs>
          <w:tab w:val="left" w:pos="-1440"/>
        </w:tabs>
        <w:jc w:val="both"/>
        <w:rPr>
          <w:rFonts w:ascii="Arial" w:hAnsi="Arial"/>
          <w:sz w:val="18"/>
        </w:rPr>
      </w:pPr>
    </w:p>
    <w:p w14:paraId="29448952" w14:textId="77777777" w:rsidR="00B77CB5" w:rsidRDefault="00B77CB5">
      <w:pPr>
        <w:tabs>
          <w:tab w:val="left" w:pos="-1440"/>
        </w:tabs>
        <w:jc w:val="both"/>
        <w:rPr>
          <w:rFonts w:ascii="Arial" w:hAnsi="Arial"/>
          <w:sz w:val="18"/>
        </w:rPr>
      </w:pPr>
    </w:p>
    <w:p w14:paraId="4554C543" w14:textId="77777777" w:rsidR="00B77CB5" w:rsidRPr="009E2E93" w:rsidRDefault="00B77CB5">
      <w:pPr>
        <w:tabs>
          <w:tab w:val="left" w:pos="-1440"/>
        </w:tabs>
        <w:jc w:val="both"/>
        <w:rPr>
          <w:rFonts w:ascii="Arial" w:hAnsi="Arial"/>
          <w:sz w:val="18"/>
        </w:rPr>
      </w:pPr>
    </w:p>
    <w:p w14:paraId="60207733" w14:textId="77777777" w:rsidR="004334E0" w:rsidRPr="009E2E93" w:rsidRDefault="004334E0">
      <w:pPr>
        <w:tabs>
          <w:tab w:val="left" w:pos="-1440"/>
        </w:tabs>
        <w:jc w:val="both"/>
        <w:rPr>
          <w:rFonts w:ascii="Arial" w:hAnsi="Arial"/>
          <w:sz w:val="18"/>
        </w:rPr>
      </w:pPr>
    </w:p>
    <w:p w14:paraId="5889D3E4" w14:textId="77777777" w:rsidR="007B5D73" w:rsidRPr="009E2E93" w:rsidRDefault="007B5D73" w:rsidP="00592227">
      <w:pPr>
        <w:pStyle w:val="QuickFormat3"/>
        <w:widowControl/>
        <w:tabs>
          <w:tab w:val="left" w:pos="-1440"/>
          <w:tab w:val="left" w:pos="567"/>
        </w:tabs>
        <w:jc w:val="both"/>
        <w:rPr>
          <w:rFonts w:ascii="Arial" w:hAnsi="Arial"/>
          <w:b w:val="0"/>
          <w:color w:val="auto"/>
          <w:lang w:val="de-DE"/>
        </w:rPr>
      </w:pPr>
      <w:r w:rsidRPr="009E2E93">
        <w:rPr>
          <w:rFonts w:ascii="Arial" w:hAnsi="Arial"/>
          <w:color w:val="auto"/>
          <w:lang w:val="de-DE"/>
        </w:rPr>
        <w:t>§ 2</w:t>
      </w:r>
      <w:r w:rsidRPr="009E2E93">
        <w:rPr>
          <w:rFonts w:ascii="Arial" w:hAnsi="Arial"/>
          <w:color w:val="auto"/>
          <w:lang w:val="de-DE"/>
        </w:rPr>
        <w:tab/>
        <w:t>ARCHITEKTENLEISTUNGEN</w:t>
      </w:r>
    </w:p>
    <w:p w14:paraId="3A92AF0A" w14:textId="77777777" w:rsidR="007B5D73" w:rsidRPr="009E2E93" w:rsidRDefault="007B5D73">
      <w:pPr>
        <w:tabs>
          <w:tab w:val="left" w:pos="-1440"/>
        </w:tabs>
        <w:jc w:val="both"/>
        <w:rPr>
          <w:rFonts w:ascii="Arial" w:hAnsi="Arial"/>
          <w:sz w:val="18"/>
        </w:rPr>
      </w:pPr>
    </w:p>
    <w:p w14:paraId="2851EAFA" w14:textId="77777777" w:rsidR="007B5D73" w:rsidRPr="009E2E93" w:rsidRDefault="007B5D73">
      <w:pPr>
        <w:tabs>
          <w:tab w:val="left" w:pos="-1440"/>
        </w:tabs>
        <w:jc w:val="both"/>
        <w:rPr>
          <w:rFonts w:ascii="Arial" w:hAnsi="Arial"/>
          <w:sz w:val="18"/>
        </w:rPr>
      </w:pPr>
    </w:p>
    <w:p w14:paraId="69B03237" w14:textId="77777777" w:rsidR="009C1BB8" w:rsidRPr="009E2E93" w:rsidRDefault="007B5D73" w:rsidP="00592227">
      <w:pPr>
        <w:tabs>
          <w:tab w:val="left" w:pos="-1440"/>
          <w:tab w:val="left" w:pos="567"/>
        </w:tabs>
        <w:ind w:left="567" w:hanging="567"/>
        <w:jc w:val="both"/>
        <w:rPr>
          <w:rFonts w:ascii="Arial" w:hAnsi="Arial"/>
          <w:sz w:val="18"/>
          <w:szCs w:val="18"/>
        </w:rPr>
      </w:pPr>
      <w:r w:rsidRPr="009E2E93">
        <w:rPr>
          <w:rFonts w:ascii="Arial" w:hAnsi="Arial"/>
          <w:sz w:val="18"/>
        </w:rPr>
        <w:t xml:space="preserve">(1) </w:t>
      </w:r>
      <w:r w:rsidRPr="009E2E93">
        <w:rPr>
          <w:rFonts w:ascii="Arial" w:hAnsi="Arial"/>
          <w:sz w:val="18"/>
        </w:rPr>
        <w:tab/>
        <w:t>Der AN hat</w:t>
      </w:r>
      <w:r w:rsidR="00F95B7E" w:rsidRPr="009E2E93">
        <w:rPr>
          <w:rFonts w:ascii="Arial" w:hAnsi="Arial"/>
          <w:sz w:val="18"/>
        </w:rPr>
        <w:t xml:space="preserve"> </w:t>
      </w:r>
      <w:r w:rsidR="001E38A9" w:rsidRPr="009E2E93">
        <w:rPr>
          <w:rFonts w:ascii="Arial" w:hAnsi="Arial"/>
          <w:sz w:val="18"/>
        </w:rPr>
        <w:t xml:space="preserve">für die Erreichung </w:t>
      </w:r>
      <w:r w:rsidR="0013249C" w:rsidRPr="009E2E93">
        <w:rPr>
          <w:rFonts w:ascii="Arial" w:hAnsi="Arial"/>
          <w:sz w:val="18"/>
        </w:rPr>
        <w:t>der</w:t>
      </w:r>
      <w:r w:rsidR="001E38A9" w:rsidRPr="009E2E93">
        <w:rPr>
          <w:rFonts w:ascii="Arial" w:hAnsi="Arial"/>
          <w:sz w:val="18"/>
        </w:rPr>
        <w:t xml:space="preserve"> obigen </w:t>
      </w:r>
      <w:r w:rsidR="00742339" w:rsidRPr="009E2E93">
        <w:rPr>
          <w:rFonts w:ascii="Arial" w:hAnsi="Arial"/>
          <w:sz w:val="18"/>
        </w:rPr>
        <w:t xml:space="preserve">wesentlichen </w:t>
      </w:r>
      <w:r w:rsidR="001E38A9" w:rsidRPr="009E2E93">
        <w:rPr>
          <w:rFonts w:ascii="Arial" w:hAnsi="Arial"/>
          <w:sz w:val="18"/>
        </w:rPr>
        <w:t>Planungs</w:t>
      </w:r>
      <w:r w:rsidR="00F24980" w:rsidRPr="009E2E93">
        <w:rPr>
          <w:rFonts w:ascii="Arial" w:hAnsi="Arial"/>
          <w:sz w:val="18"/>
        </w:rPr>
        <w:t>- und Überwachungs</w:t>
      </w:r>
      <w:r w:rsidR="001E38A9" w:rsidRPr="009E2E93">
        <w:rPr>
          <w:rFonts w:ascii="Arial" w:hAnsi="Arial"/>
          <w:sz w:val="18"/>
        </w:rPr>
        <w:t xml:space="preserve">ziele </w:t>
      </w:r>
      <w:r w:rsidR="0013249C" w:rsidRPr="009E2E93">
        <w:rPr>
          <w:rFonts w:ascii="Arial" w:hAnsi="Arial"/>
          <w:sz w:val="18"/>
        </w:rPr>
        <w:t xml:space="preserve">in Ergänzung zu § 650p </w:t>
      </w:r>
      <w:r w:rsidR="00E9184E" w:rsidRPr="009E2E93">
        <w:rPr>
          <w:rFonts w:ascii="Arial" w:hAnsi="Arial"/>
          <w:sz w:val="18"/>
        </w:rPr>
        <w:t xml:space="preserve">BGB </w:t>
      </w:r>
      <w:r w:rsidRPr="009E2E93">
        <w:rPr>
          <w:rFonts w:ascii="Arial" w:hAnsi="Arial"/>
          <w:sz w:val="18"/>
        </w:rPr>
        <w:t xml:space="preserve">die nachfolgend aufgeführten </w:t>
      </w:r>
      <w:r w:rsidRPr="009E2E93">
        <w:rPr>
          <w:rFonts w:ascii="Arial" w:hAnsi="Arial"/>
          <w:b/>
          <w:sz w:val="18"/>
          <w:u w:val="single"/>
        </w:rPr>
        <w:t>Teilerfolge</w:t>
      </w:r>
      <w:r w:rsidR="00F12E6B" w:rsidRPr="00B77CB5">
        <w:rPr>
          <w:rStyle w:val="Funotenzeichen"/>
          <w:rFonts w:ascii="Arial" w:hAnsi="Arial"/>
          <w:b/>
          <w:sz w:val="18"/>
          <w:u w:val="single"/>
          <w:vertAlign w:val="superscript"/>
        </w:rPr>
        <w:footnoteReference w:id="2"/>
      </w:r>
      <w:r w:rsidRPr="009E2E93">
        <w:rPr>
          <w:rFonts w:ascii="Arial" w:hAnsi="Arial"/>
          <w:b/>
          <w:sz w:val="18"/>
          <w:u w:val="single"/>
        </w:rPr>
        <w:t>)</w:t>
      </w:r>
      <w:r w:rsidRPr="009E2E93">
        <w:rPr>
          <w:rFonts w:ascii="Arial" w:hAnsi="Arial"/>
          <w:sz w:val="18"/>
        </w:rPr>
        <w:t xml:space="preserve"> (Ziff. </w:t>
      </w:r>
      <w:r w:rsidR="00B95A3E" w:rsidRPr="009E2E93">
        <w:rPr>
          <w:rFonts w:ascii="Arial" w:hAnsi="Arial"/>
          <w:sz w:val="18"/>
        </w:rPr>
        <w:t>2.</w:t>
      </w:r>
      <w:r w:rsidRPr="009E2E93">
        <w:rPr>
          <w:rFonts w:ascii="Arial" w:hAnsi="Arial"/>
          <w:sz w:val="18"/>
        </w:rPr>
        <w:t xml:space="preserve">1.1 bis </w:t>
      </w:r>
      <w:r w:rsidR="00B95A3E" w:rsidRPr="009E2E93">
        <w:rPr>
          <w:rFonts w:ascii="Arial" w:hAnsi="Arial"/>
          <w:sz w:val="18"/>
        </w:rPr>
        <w:t>2.</w:t>
      </w:r>
      <w:r w:rsidRPr="009E2E93">
        <w:rPr>
          <w:rFonts w:ascii="Arial" w:hAnsi="Arial"/>
          <w:sz w:val="18"/>
        </w:rPr>
        <w:t>1.6)</w:t>
      </w:r>
      <w:r w:rsidR="0058442F" w:rsidRPr="009E2E93">
        <w:rPr>
          <w:rFonts w:ascii="Arial" w:hAnsi="Arial"/>
          <w:sz w:val="18"/>
        </w:rPr>
        <w:t xml:space="preserve">, </w:t>
      </w:r>
      <w:r w:rsidRPr="009E2E93">
        <w:rPr>
          <w:rFonts w:ascii="Arial" w:hAnsi="Arial"/>
          <w:sz w:val="18"/>
          <w:szCs w:val="18"/>
        </w:rPr>
        <w:t>deren Inhalt und Umfang sich an de</w:t>
      </w:r>
      <w:r w:rsidR="00B308C2" w:rsidRPr="009E2E93">
        <w:rPr>
          <w:rFonts w:ascii="Arial" w:hAnsi="Arial"/>
          <w:sz w:val="18"/>
          <w:szCs w:val="18"/>
        </w:rPr>
        <w:t>n dem Objekt nach HOAI zugewiesenen Leistungen (vgl</w:t>
      </w:r>
      <w:r w:rsidR="00873F2E" w:rsidRPr="009E2E93">
        <w:rPr>
          <w:rFonts w:ascii="Arial" w:hAnsi="Arial"/>
          <w:sz w:val="18"/>
          <w:szCs w:val="18"/>
        </w:rPr>
        <w:t>.</w:t>
      </w:r>
      <w:r w:rsidR="00B308C2" w:rsidRPr="009E2E93">
        <w:rPr>
          <w:rFonts w:ascii="Arial" w:hAnsi="Arial"/>
          <w:sz w:val="18"/>
          <w:szCs w:val="18"/>
        </w:rPr>
        <w:t xml:space="preserve"> §§ 3,3</w:t>
      </w:r>
      <w:r w:rsidR="002870CB" w:rsidRPr="009E2E93">
        <w:rPr>
          <w:rFonts w:ascii="Arial" w:hAnsi="Arial"/>
          <w:sz w:val="18"/>
          <w:szCs w:val="18"/>
        </w:rPr>
        <w:t>4</w:t>
      </w:r>
      <w:r w:rsidR="00B308C2" w:rsidRPr="009E2E93">
        <w:rPr>
          <w:rFonts w:ascii="Arial" w:hAnsi="Arial"/>
          <w:sz w:val="18"/>
          <w:szCs w:val="18"/>
        </w:rPr>
        <w:t xml:space="preserve"> </w:t>
      </w:r>
      <w:proofErr w:type="spellStart"/>
      <w:r w:rsidR="00B308C2" w:rsidRPr="009E2E93">
        <w:rPr>
          <w:rFonts w:ascii="Arial" w:hAnsi="Arial"/>
          <w:sz w:val="18"/>
          <w:szCs w:val="18"/>
        </w:rPr>
        <w:t>i.V.m</w:t>
      </w:r>
      <w:proofErr w:type="spellEnd"/>
      <w:r w:rsidR="00B308C2" w:rsidRPr="009E2E93">
        <w:rPr>
          <w:rFonts w:ascii="Arial" w:hAnsi="Arial"/>
          <w:sz w:val="18"/>
          <w:szCs w:val="18"/>
        </w:rPr>
        <w:t>. Anlage 1</w:t>
      </w:r>
      <w:r w:rsidR="002870CB" w:rsidRPr="009E2E93">
        <w:rPr>
          <w:rFonts w:ascii="Arial" w:hAnsi="Arial"/>
          <w:sz w:val="18"/>
          <w:szCs w:val="18"/>
        </w:rPr>
        <w:t>0</w:t>
      </w:r>
      <w:r w:rsidR="00B308C2" w:rsidRPr="009E2E93">
        <w:rPr>
          <w:rFonts w:ascii="Arial" w:hAnsi="Arial"/>
          <w:sz w:val="18"/>
          <w:szCs w:val="18"/>
        </w:rPr>
        <w:t xml:space="preserve"> </w:t>
      </w:r>
      <w:r w:rsidRPr="009E2E93">
        <w:rPr>
          <w:rFonts w:ascii="Arial" w:hAnsi="Arial"/>
          <w:sz w:val="18"/>
          <w:szCs w:val="18"/>
        </w:rPr>
        <w:t>HOAI</w:t>
      </w:r>
      <w:r w:rsidR="00BB37E6" w:rsidRPr="009E2E93">
        <w:rPr>
          <w:rFonts w:ascii="Arial" w:hAnsi="Arial"/>
          <w:sz w:val="18"/>
          <w:szCs w:val="18"/>
        </w:rPr>
        <w:t>)</w:t>
      </w:r>
      <w:r w:rsidRPr="009E2E93">
        <w:rPr>
          <w:rFonts w:ascii="Arial" w:hAnsi="Arial"/>
          <w:sz w:val="18"/>
          <w:szCs w:val="18"/>
        </w:rPr>
        <w:t xml:space="preserve"> orientier</w:t>
      </w:r>
      <w:r w:rsidR="00717419">
        <w:rPr>
          <w:rFonts w:ascii="Arial" w:hAnsi="Arial"/>
          <w:sz w:val="18"/>
          <w:szCs w:val="18"/>
        </w:rPr>
        <w:t>en</w:t>
      </w:r>
      <w:r w:rsidR="0058442F" w:rsidRPr="009E2E93">
        <w:rPr>
          <w:rFonts w:ascii="Arial" w:hAnsi="Arial"/>
          <w:sz w:val="18"/>
          <w:szCs w:val="18"/>
        </w:rPr>
        <w:t xml:space="preserve">, </w:t>
      </w:r>
      <w:r w:rsidR="00E545E2" w:rsidRPr="009E2E93">
        <w:rPr>
          <w:rFonts w:ascii="Arial" w:hAnsi="Arial"/>
          <w:sz w:val="18"/>
          <w:szCs w:val="18"/>
        </w:rPr>
        <w:t>zu erbringen</w:t>
      </w:r>
      <w:r w:rsidR="00497B49" w:rsidRPr="009E2E93">
        <w:rPr>
          <w:rFonts w:ascii="Arial" w:hAnsi="Arial"/>
          <w:sz w:val="18"/>
          <w:szCs w:val="18"/>
        </w:rPr>
        <w:t xml:space="preserve">. Die einzelnen Arbeitsschritte sind nur insoweit zu erbringen, wie </w:t>
      </w:r>
      <w:r w:rsidR="009C1BB8" w:rsidRPr="009E2E93">
        <w:rPr>
          <w:rFonts w:ascii="Arial" w:hAnsi="Arial"/>
          <w:sz w:val="18"/>
          <w:szCs w:val="18"/>
        </w:rPr>
        <w:t xml:space="preserve">sie </w:t>
      </w:r>
      <w:r w:rsidR="00F95B7E" w:rsidRPr="009E2E93">
        <w:rPr>
          <w:rFonts w:ascii="Arial" w:hAnsi="Arial"/>
          <w:sz w:val="18"/>
          <w:szCs w:val="18"/>
        </w:rPr>
        <w:t xml:space="preserve">für die </w:t>
      </w:r>
      <w:r w:rsidR="007577C0" w:rsidRPr="009E2E93">
        <w:rPr>
          <w:rFonts w:ascii="Arial" w:hAnsi="Arial"/>
          <w:sz w:val="18"/>
          <w:szCs w:val="18"/>
        </w:rPr>
        <w:t>zur ordnungsgemäßen Erfüllung eines Auftrags</w:t>
      </w:r>
      <w:r w:rsidR="00B77CB5">
        <w:rPr>
          <w:rFonts w:ascii="Arial" w:hAnsi="Arial"/>
          <w:sz w:val="18"/>
          <w:szCs w:val="18"/>
        </w:rPr>
        <w:t>,</w:t>
      </w:r>
      <w:r w:rsidR="007577C0" w:rsidRPr="009E2E93">
        <w:rPr>
          <w:rFonts w:ascii="Arial" w:hAnsi="Arial"/>
          <w:sz w:val="18"/>
          <w:szCs w:val="18"/>
        </w:rPr>
        <w:t xml:space="preserve"> </w:t>
      </w:r>
      <w:r w:rsidR="00384E38" w:rsidRPr="009E2E93">
        <w:rPr>
          <w:rFonts w:ascii="Arial" w:hAnsi="Arial"/>
          <w:sz w:val="18"/>
        </w:rPr>
        <w:t xml:space="preserve">d.h. </w:t>
      </w:r>
      <w:r w:rsidR="00520F15" w:rsidRPr="009E2E93">
        <w:rPr>
          <w:rFonts w:ascii="Arial" w:hAnsi="Arial"/>
          <w:sz w:val="18"/>
        </w:rPr>
        <w:t>d</w:t>
      </w:r>
      <w:r w:rsidR="0054567F" w:rsidRPr="009E2E93">
        <w:rPr>
          <w:rFonts w:ascii="Arial" w:hAnsi="Arial"/>
          <w:sz w:val="18"/>
        </w:rPr>
        <w:t xml:space="preserve">as </w:t>
      </w:r>
      <w:r w:rsidR="00384E38" w:rsidRPr="009E2E93">
        <w:rPr>
          <w:rFonts w:ascii="Arial" w:hAnsi="Arial"/>
          <w:sz w:val="18"/>
        </w:rPr>
        <w:t xml:space="preserve">im </w:t>
      </w:r>
      <w:r w:rsidR="00AC7AF3" w:rsidRPr="009E2E93">
        <w:rPr>
          <w:rFonts w:ascii="Arial" w:hAnsi="Arial"/>
          <w:sz w:val="18"/>
        </w:rPr>
        <w:t>W</w:t>
      </w:r>
      <w:r w:rsidR="00384E38" w:rsidRPr="009E2E93">
        <w:rPr>
          <w:rFonts w:ascii="Arial" w:hAnsi="Arial"/>
          <w:sz w:val="18"/>
        </w:rPr>
        <w:t xml:space="preserve">esentlichen mangelfreie </w:t>
      </w:r>
      <w:proofErr w:type="spellStart"/>
      <w:r w:rsidR="00384E38" w:rsidRPr="009E2E93">
        <w:rPr>
          <w:rFonts w:ascii="Arial" w:hAnsi="Arial"/>
          <w:sz w:val="18"/>
        </w:rPr>
        <w:t>E</w:t>
      </w:r>
      <w:r w:rsidR="0054567F" w:rsidRPr="009E2E93">
        <w:rPr>
          <w:rFonts w:ascii="Arial" w:hAnsi="Arial"/>
          <w:sz w:val="18"/>
        </w:rPr>
        <w:t>n</w:t>
      </w:r>
      <w:r w:rsidR="00A948AE" w:rsidRPr="009E2E93">
        <w:rPr>
          <w:rFonts w:ascii="Arial" w:hAnsi="Arial"/>
          <w:sz w:val="18"/>
        </w:rPr>
        <w:t>t</w:t>
      </w:r>
      <w:r w:rsidR="0054567F" w:rsidRPr="009E2E93">
        <w:rPr>
          <w:rFonts w:ascii="Arial" w:hAnsi="Arial"/>
          <w:sz w:val="18"/>
        </w:rPr>
        <w:t>stehen</w:t>
      </w:r>
      <w:r w:rsidR="00D20FC8" w:rsidRPr="009E2E93">
        <w:rPr>
          <w:rFonts w:ascii="Arial" w:hAnsi="Arial"/>
          <w:sz w:val="18"/>
        </w:rPr>
        <w:t>l</w:t>
      </w:r>
      <w:r w:rsidR="0054567F" w:rsidRPr="009E2E93">
        <w:rPr>
          <w:rFonts w:ascii="Arial" w:hAnsi="Arial"/>
          <w:sz w:val="18"/>
        </w:rPr>
        <w:t>assen</w:t>
      </w:r>
      <w:proofErr w:type="spellEnd"/>
      <w:r w:rsidR="0054567F" w:rsidRPr="009E2E93">
        <w:rPr>
          <w:rFonts w:ascii="Arial" w:hAnsi="Arial"/>
          <w:sz w:val="18"/>
        </w:rPr>
        <w:t xml:space="preserve"> </w:t>
      </w:r>
      <w:r w:rsidR="00520F15" w:rsidRPr="009E2E93">
        <w:rPr>
          <w:rFonts w:ascii="Arial" w:hAnsi="Arial"/>
          <w:sz w:val="18"/>
        </w:rPr>
        <w:t>des Bauvorhabens</w:t>
      </w:r>
      <w:r w:rsidR="00B77CB5">
        <w:rPr>
          <w:rFonts w:ascii="Arial" w:hAnsi="Arial"/>
          <w:sz w:val="18"/>
        </w:rPr>
        <w:t>,</w:t>
      </w:r>
      <w:r w:rsidR="007577C0" w:rsidRPr="009E2E93">
        <w:rPr>
          <w:rFonts w:ascii="Arial" w:hAnsi="Arial"/>
          <w:sz w:val="18"/>
        </w:rPr>
        <w:t xml:space="preserve"> </w:t>
      </w:r>
      <w:r w:rsidR="009C1BB8" w:rsidRPr="009E2E93">
        <w:rPr>
          <w:rFonts w:ascii="Arial" w:hAnsi="Arial"/>
          <w:sz w:val="18"/>
          <w:szCs w:val="18"/>
        </w:rPr>
        <w:t>erforderlich sind</w:t>
      </w:r>
      <w:r w:rsidR="00E9184E" w:rsidRPr="009E2E93">
        <w:rPr>
          <w:rFonts w:ascii="Arial" w:hAnsi="Arial"/>
          <w:sz w:val="18"/>
          <w:szCs w:val="18"/>
        </w:rPr>
        <w:t>.</w:t>
      </w:r>
    </w:p>
    <w:p w14:paraId="27834711" w14:textId="77777777" w:rsidR="009C1BB8" w:rsidRPr="009E2E93" w:rsidRDefault="009C1BB8" w:rsidP="009C1BB8">
      <w:pPr>
        <w:tabs>
          <w:tab w:val="left" w:pos="-1440"/>
        </w:tabs>
        <w:ind w:left="720" w:hanging="720"/>
        <w:jc w:val="both"/>
        <w:rPr>
          <w:rFonts w:ascii="Arial" w:hAnsi="Arial"/>
          <w:sz w:val="18"/>
        </w:rPr>
      </w:pPr>
    </w:p>
    <w:p w14:paraId="724A1DE8" w14:textId="77777777" w:rsidR="007B5D73" w:rsidRPr="009E2E93" w:rsidRDefault="007B5D73">
      <w:pPr>
        <w:tabs>
          <w:tab w:val="left" w:pos="-1440"/>
        </w:tabs>
        <w:ind w:left="720" w:hanging="720"/>
        <w:jc w:val="both"/>
        <w:rPr>
          <w:rFonts w:ascii="Arial" w:hAnsi="Arial"/>
          <w:sz w:val="18"/>
        </w:rPr>
      </w:pPr>
      <w:r w:rsidRPr="009E2E93">
        <w:rPr>
          <w:rFonts w:ascii="Arial" w:hAnsi="Arial"/>
          <w:sz w:val="18"/>
        </w:rPr>
        <w:t xml:space="preserve"> </w:t>
      </w:r>
    </w:p>
    <w:p w14:paraId="206A391B" w14:textId="77777777" w:rsidR="007B5D73" w:rsidRPr="009E2E93" w:rsidRDefault="00B95A3E" w:rsidP="009E2E93">
      <w:pPr>
        <w:tabs>
          <w:tab w:val="right" w:pos="-2977"/>
          <w:tab w:val="left" w:pos="1134"/>
          <w:tab w:val="left" w:pos="2410"/>
        </w:tabs>
        <w:ind w:left="567" w:hanging="567"/>
        <w:rPr>
          <w:rFonts w:ascii="Arial" w:hAnsi="Arial"/>
          <w:b/>
          <w:sz w:val="18"/>
        </w:rPr>
      </w:pPr>
      <w:r w:rsidRPr="009E2E93">
        <w:rPr>
          <w:rFonts w:ascii="Arial" w:hAnsi="Arial"/>
          <w:b/>
          <w:sz w:val="18"/>
          <w:szCs w:val="18"/>
        </w:rPr>
        <w:t>2.</w:t>
      </w:r>
      <w:r w:rsidR="007B5D73" w:rsidRPr="009E2E93">
        <w:rPr>
          <w:rFonts w:ascii="Arial" w:hAnsi="Arial"/>
          <w:b/>
          <w:sz w:val="18"/>
          <w:szCs w:val="18"/>
        </w:rPr>
        <w:t>1.1</w:t>
      </w:r>
      <w:r w:rsidR="007B5D73" w:rsidRPr="009E2E93">
        <w:rPr>
          <w:rFonts w:ascii="Arial" w:hAnsi="Arial"/>
          <w:b/>
          <w:sz w:val="18"/>
          <w:szCs w:val="18"/>
        </w:rPr>
        <w:tab/>
      </w:r>
      <w:r w:rsidR="007B5D73" w:rsidRPr="009E2E93">
        <w:rPr>
          <w:rFonts w:ascii="Arial" w:hAnsi="Arial"/>
          <w:b/>
          <w:sz w:val="18"/>
          <w:szCs w:val="18"/>
        </w:rPr>
        <w:fldChar w:fldCharType="begin">
          <w:ffData>
            <w:name w:val="Kontrollkästchen5"/>
            <w:enabled/>
            <w:calcOnExit w:val="0"/>
            <w:checkBox>
              <w:sizeAuto/>
              <w:default w:val="0"/>
            </w:checkBox>
          </w:ffData>
        </w:fldChar>
      </w:r>
      <w:bookmarkStart w:id="6" w:name="Kontrollkästchen5"/>
      <w:r w:rsidR="007B5D73" w:rsidRPr="009E2E93">
        <w:rPr>
          <w:rFonts w:ascii="Arial" w:hAnsi="Arial"/>
          <w:b/>
          <w:sz w:val="18"/>
          <w:szCs w:val="18"/>
        </w:rPr>
        <w:instrText xml:space="preserve"> FORMCHECKBOX </w:instrText>
      </w:r>
      <w:r w:rsidR="003975DC">
        <w:rPr>
          <w:rFonts w:ascii="Arial" w:hAnsi="Arial"/>
          <w:b/>
          <w:sz w:val="18"/>
          <w:szCs w:val="18"/>
        </w:rPr>
      </w:r>
      <w:r w:rsidR="003975DC">
        <w:rPr>
          <w:rFonts w:ascii="Arial" w:hAnsi="Arial"/>
          <w:b/>
          <w:sz w:val="18"/>
          <w:szCs w:val="18"/>
        </w:rPr>
        <w:fldChar w:fldCharType="separate"/>
      </w:r>
      <w:r w:rsidR="007B5D73" w:rsidRPr="009E2E93">
        <w:rPr>
          <w:rFonts w:ascii="Arial" w:hAnsi="Arial"/>
          <w:b/>
          <w:sz w:val="18"/>
          <w:szCs w:val="18"/>
        </w:rPr>
        <w:fldChar w:fldCharType="end"/>
      </w:r>
      <w:bookmarkEnd w:id="6"/>
      <w:r w:rsidR="007B5D73" w:rsidRPr="009E2E93">
        <w:rPr>
          <w:rFonts w:ascii="Arial" w:hAnsi="Arial"/>
          <w:b/>
          <w:sz w:val="28"/>
        </w:rPr>
        <w:tab/>
      </w:r>
      <w:r w:rsidR="007B5D73" w:rsidRPr="009E2E93">
        <w:rPr>
          <w:rFonts w:ascii="Arial" w:hAnsi="Arial"/>
          <w:b/>
          <w:sz w:val="18"/>
        </w:rPr>
        <w:t>Ermitteln der Planungsaufgabe nach den Zielvorstellungen des AG</w:t>
      </w:r>
    </w:p>
    <w:p w14:paraId="261D82F9" w14:textId="77777777" w:rsidR="007B5D73" w:rsidRPr="009E2E93" w:rsidRDefault="007B5D73">
      <w:pPr>
        <w:ind w:left="1065"/>
        <w:rPr>
          <w:rFonts w:ascii="Arial" w:hAnsi="Arial"/>
          <w:sz w:val="18"/>
        </w:rPr>
      </w:pPr>
    </w:p>
    <w:p w14:paraId="55364CD8" w14:textId="77777777" w:rsidR="007B5D73" w:rsidRPr="009E2E93" w:rsidRDefault="007B5D73" w:rsidP="009E2E93">
      <w:pPr>
        <w:ind w:left="2410" w:hanging="1276"/>
        <w:rPr>
          <w:rFonts w:ascii="Arial" w:hAnsi="Arial"/>
          <w:sz w:val="18"/>
        </w:rPr>
      </w:pPr>
      <w:r w:rsidRPr="009E2E93">
        <w:rPr>
          <w:rFonts w:ascii="Arial" w:hAnsi="Arial"/>
          <w:sz w:val="18"/>
        </w:rPr>
        <w:t xml:space="preserve">Hierfür hat der AN </w:t>
      </w:r>
      <w:r w:rsidR="00AB07B8" w:rsidRPr="009E2E93">
        <w:rPr>
          <w:rFonts w:ascii="Arial" w:hAnsi="Arial"/>
          <w:sz w:val="18"/>
        </w:rPr>
        <w:t xml:space="preserve">insbesondere </w:t>
      </w:r>
      <w:r w:rsidRPr="009E2E93">
        <w:rPr>
          <w:rFonts w:ascii="Arial" w:hAnsi="Arial"/>
          <w:b/>
          <w:sz w:val="18"/>
          <w:u w:val="single"/>
        </w:rPr>
        <w:t>folgende Arbeitsschritte</w:t>
      </w:r>
      <w:r w:rsidRPr="009E2E93">
        <w:rPr>
          <w:rFonts w:ascii="Arial" w:hAnsi="Arial"/>
          <w:sz w:val="18"/>
        </w:rPr>
        <w:t xml:space="preserve"> zu erbringen:</w:t>
      </w:r>
    </w:p>
    <w:p w14:paraId="1F2ED1C3" w14:textId="77777777" w:rsidR="007B5D73" w:rsidRPr="009E2E93" w:rsidRDefault="007B5D73">
      <w:pPr>
        <w:rPr>
          <w:rFonts w:ascii="Arial" w:hAnsi="Arial"/>
          <w:b/>
          <w:sz w:val="18"/>
        </w:rPr>
      </w:pPr>
    </w:p>
    <w:p w14:paraId="6231F0C4" w14:textId="77777777" w:rsidR="007B5D73" w:rsidRPr="009E2E93" w:rsidRDefault="007B5D73" w:rsidP="009E2E93">
      <w:pPr>
        <w:tabs>
          <w:tab w:val="left" w:pos="1701"/>
        </w:tabs>
        <w:ind w:firstLine="1134"/>
        <w:rPr>
          <w:rFonts w:ascii="Arial" w:hAnsi="Arial"/>
          <w:b/>
          <w:sz w:val="18"/>
        </w:rPr>
      </w:pPr>
      <w:r w:rsidRPr="009E2E93">
        <w:rPr>
          <w:rFonts w:ascii="Arial" w:hAnsi="Arial"/>
          <w:b/>
          <w:sz w:val="18"/>
        </w:rPr>
        <w:fldChar w:fldCharType="begin">
          <w:ffData>
            <w:name w:val="Kontrollkästchen6"/>
            <w:enabled/>
            <w:calcOnExit w:val="0"/>
            <w:checkBox>
              <w:sizeAuto/>
              <w:default w:val="0"/>
            </w:checkBox>
          </w:ffData>
        </w:fldChar>
      </w:r>
      <w:bookmarkStart w:id="7" w:name="Kontrollkästchen6"/>
      <w:r w:rsidRPr="009E2E93">
        <w:rPr>
          <w:rFonts w:ascii="Arial" w:hAnsi="Arial"/>
          <w:b/>
          <w:sz w:val="18"/>
        </w:rPr>
        <w:instrText xml:space="preserve"> FORMCHECKBOX </w:instrText>
      </w:r>
      <w:r w:rsidR="003975DC">
        <w:rPr>
          <w:rFonts w:ascii="Arial" w:hAnsi="Arial"/>
          <w:b/>
          <w:sz w:val="18"/>
        </w:rPr>
      </w:r>
      <w:r w:rsidR="003975DC">
        <w:rPr>
          <w:rFonts w:ascii="Arial" w:hAnsi="Arial"/>
          <w:b/>
          <w:sz w:val="18"/>
        </w:rPr>
        <w:fldChar w:fldCharType="separate"/>
      </w:r>
      <w:r w:rsidRPr="009E2E93">
        <w:rPr>
          <w:rFonts w:ascii="Arial" w:hAnsi="Arial"/>
          <w:b/>
          <w:sz w:val="18"/>
        </w:rPr>
        <w:fldChar w:fldCharType="end"/>
      </w:r>
      <w:bookmarkEnd w:id="7"/>
      <w:r w:rsidRPr="009E2E93">
        <w:rPr>
          <w:rFonts w:ascii="Arial" w:hAnsi="Arial"/>
          <w:b/>
          <w:sz w:val="18"/>
        </w:rPr>
        <w:t xml:space="preserve"> </w:t>
      </w:r>
      <w:r w:rsidRPr="009E2E93">
        <w:rPr>
          <w:rFonts w:ascii="Arial" w:hAnsi="Arial"/>
          <w:b/>
          <w:sz w:val="18"/>
        </w:rPr>
        <w:tab/>
        <w:t xml:space="preserve">Grundlagenermittlung </w:t>
      </w:r>
    </w:p>
    <w:p w14:paraId="30EE819F" w14:textId="77777777" w:rsidR="007B5D73" w:rsidRPr="009E2E93" w:rsidRDefault="007B5D73">
      <w:pPr>
        <w:rPr>
          <w:rFonts w:ascii="Arial" w:hAnsi="Arial"/>
          <w:sz w:val="18"/>
        </w:rPr>
      </w:pPr>
    </w:p>
    <w:p w14:paraId="48EF7240" w14:textId="77777777" w:rsidR="007B5D73" w:rsidRPr="009E2E93" w:rsidRDefault="007B5D73" w:rsidP="009E2E93">
      <w:pPr>
        <w:tabs>
          <w:tab w:val="left" w:pos="1701"/>
        </w:tabs>
        <w:ind w:firstLine="1134"/>
        <w:rPr>
          <w:rFonts w:ascii="Arial" w:hAnsi="Arial"/>
          <w:b/>
          <w:sz w:val="18"/>
        </w:rPr>
      </w:pPr>
      <w:r w:rsidRPr="009E2E93">
        <w:rPr>
          <w:rFonts w:ascii="Arial" w:hAnsi="Arial"/>
          <w:b/>
          <w:sz w:val="18"/>
        </w:rPr>
        <w:fldChar w:fldCharType="begin">
          <w:ffData>
            <w:name w:val="Kontrollkästchen7"/>
            <w:enabled/>
            <w:calcOnExit w:val="0"/>
            <w:checkBox>
              <w:sizeAuto/>
              <w:default w:val="0"/>
            </w:checkBox>
          </w:ffData>
        </w:fldChar>
      </w:r>
      <w:bookmarkStart w:id="8" w:name="Kontrollkästchen7"/>
      <w:r w:rsidRPr="009E2E93">
        <w:rPr>
          <w:rFonts w:ascii="Arial" w:hAnsi="Arial"/>
          <w:b/>
          <w:sz w:val="18"/>
        </w:rPr>
        <w:instrText xml:space="preserve"> FORMCHECKBOX </w:instrText>
      </w:r>
      <w:r w:rsidR="003975DC">
        <w:rPr>
          <w:rFonts w:ascii="Arial" w:hAnsi="Arial"/>
          <w:b/>
          <w:sz w:val="18"/>
        </w:rPr>
      </w:r>
      <w:r w:rsidR="003975DC">
        <w:rPr>
          <w:rFonts w:ascii="Arial" w:hAnsi="Arial"/>
          <w:b/>
          <w:sz w:val="18"/>
        </w:rPr>
        <w:fldChar w:fldCharType="separate"/>
      </w:r>
      <w:r w:rsidRPr="009E2E93">
        <w:rPr>
          <w:rFonts w:ascii="Arial" w:hAnsi="Arial"/>
          <w:b/>
          <w:sz w:val="18"/>
        </w:rPr>
        <w:fldChar w:fldCharType="end"/>
      </w:r>
      <w:bookmarkEnd w:id="8"/>
      <w:r w:rsidRPr="009E2E93">
        <w:rPr>
          <w:rFonts w:ascii="Arial" w:hAnsi="Arial"/>
          <w:b/>
          <w:sz w:val="18"/>
        </w:rPr>
        <w:t xml:space="preserve"> </w:t>
      </w:r>
      <w:r w:rsidRPr="009E2E93">
        <w:rPr>
          <w:rFonts w:ascii="Arial" w:hAnsi="Arial"/>
          <w:b/>
          <w:sz w:val="18"/>
        </w:rPr>
        <w:tab/>
        <w:t>Vorplanung</w:t>
      </w:r>
    </w:p>
    <w:p w14:paraId="24FED1A6" w14:textId="77777777" w:rsidR="007B5D73" w:rsidRPr="009E2E93" w:rsidRDefault="007B5D73">
      <w:pPr>
        <w:tabs>
          <w:tab w:val="num" w:pos="1632"/>
        </w:tabs>
        <w:rPr>
          <w:rFonts w:ascii="Arial" w:hAnsi="Arial"/>
          <w:b/>
          <w:sz w:val="18"/>
        </w:rPr>
      </w:pPr>
    </w:p>
    <w:p w14:paraId="5EBDA352" w14:textId="77777777" w:rsidR="007B5D73" w:rsidRPr="009E2E93" w:rsidRDefault="00FE02EC" w:rsidP="009E2E93">
      <w:pPr>
        <w:tabs>
          <w:tab w:val="right" w:pos="-2977"/>
          <w:tab w:val="num" w:pos="567"/>
          <w:tab w:val="left" w:pos="1134"/>
        </w:tabs>
        <w:ind w:left="1134" w:hanging="1134"/>
        <w:jc w:val="both"/>
        <w:rPr>
          <w:rFonts w:ascii="Arial" w:hAnsi="Arial"/>
          <w:b/>
          <w:sz w:val="18"/>
        </w:rPr>
      </w:pPr>
      <w:r w:rsidRPr="009E2E93">
        <w:rPr>
          <w:rFonts w:ascii="Arial" w:hAnsi="Arial"/>
          <w:b/>
          <w:sz w:val="18"/>
        </w:rPr>
        <w:t>2.</w:t>
      </w:r>
      <w:r w:rsidR="007B5D73" w:rsidRPr="009E2E93">
        <w:rPr>
          <w:rFonts w:ascii="Arial" w:hAnsi="Arial"/>
          <w:b/>
          <w:sz w:val="18"/>
        </w:rPr>
        <w:t>1.2</w:t>
      </w:r>
      <w:r w:rsidR="007B5D73" w:rsidRPr="009E2E93">
        <w:rPr>
          <w:rFonts w:ascii="Arial" w:hAnsi="Arial"/>
          <w:b/>
          <w:sz w:val="28"/>
          <w:szCs w:val="28"/>
        </w:rPr>
        <w:t xml:space="preserve"> </w:t>
      </w:r>
      <w:r w:rsidR="007B5D73" w:rsidRPr="009E2E93">
        <w:rPr>
          <w:rFonts w:ascii="Arial" w:hAnsi="Arial"/>
          <w:b/>
          <w:sz w:val="28"/>
          <w:szCs w:val="28"/>
        </w:rPr>
        <w:tab/>
      </w:r>
      <w:r w:rsidR="007B5D73" w:rsidRPr="009E2E93">
        <w:rPr>
          <w:rFonts w:ascii="Arial" w:hAnsi="Arial"/>
          <w:b/>
          <w:sz w:val="18"/>
          <w:szCs w:val="18"/>
        </w:rPr>
        <w:fldChar w:fldCharType="begin">
          <w:ffData>
            <w:name w:val="Kontrollkästchen8"/>
            <w:enabled/>
            <w:calcOnExit w:val="0"/>
            <w:checkBox>
              <w:sizeAuto/>
              <w:default w:val="0"/>
            </w:checkBox>
          </w:ffData>
        </w:fldChar>
      </w:r>
      <w:bookmarkStart w:id="9" w:name="Kontrollkästchen8"/>
      <w:r w:rsidR="007B5D73" w:rsidRPr="009E2E93">
        <w:rPr>
          <w:rFonts w:ascii="Arial" w:hAnsi="Arial"/>
          <w:b/>
          <w:sz w:val="18"/>
          <w:szCs w:val="18"/>
        </w:rPr>
        <w:instrText xml:space="preserve"> FORMCHECKBOX </w:instrText>
      </w:r>
      <w:r w:rsidR="003975DC">
        <w:rPr>
          <w:rFonts w:ascii="Arial" w:hAnsi="Arial"/>
          <w:b/>
          <w:sz w:val="18"/>
          <w:szCs w:val="18"/>
        </w:rPr>
      </w:r>
      <w:r w:rsidR="003975DC">
        <w:rPr>
          <w:rFonts w:ascii="Arial" w:hAnsi="Arial"/>
          <w:b/>
          <w:sz w:val="18"/>
          <w:szCs w:val="18"/>
        </w:rPr>
        <w:fldChar w:fldCharType="separate"/>
      </w:r>
      <w:r w:rsidR="007B5D73" w:rsidRPr="009E2E93">
        <w:rPr>
          <w:rFonts w:ascii="Arial" w:hAnsi="Arial"/>
          <w:b/>
          <w:sz w:val="18"/>
          <w:szCs w:val="18"/>
        </w:rPr>
        <w:fldChar w:fldCharType="end"/>
      </w:r>
      <w:bookmarkEnd w:id="9"/>
      <w:r w:rsidR="007B5D73" w:rsidRPr="009E2E93">
        <w:rPr>
          <w:rFonts w:ascii="Arial" w:hAnsi="Arial"/>
          <w:b/>
          <w:sz w:val="18"/>
          <w:szCs w:val="18"/>
        </w:rPr>
        <w:tab/>
      </w:r>
      <w:r w:rsidR="007B5D73" w:rsidRPr="009E2E93">
        <w:rPr>
          <w:rFonts w:ascii="Arial" w:hAnsi="Arial"/>
          <w:b/>
          <w:sz w:val="18"/>
        </w:rPr>
        <w:t xml:space="preserve">Erstellen von </w:t>
      </w:r>
      <w:proofErr w:type="spellStart"/>
      <w:r w:rsidR="00F14742" w:rsidRPr="009E2E93">
        <w:rPr>
          <w:rFonts w:ascii="Arial" w:hAnsi="Arial"/>
          <w:b/>
          <w:sz w:val="18"/>
        </w:rPr>
        <w:t>vermaßten</w:t>
      </w:r>
      <w:proofErr w:type="spellEnd"/>
      <w:r w:rsidR="00F14742" w:rsidRPr="009E2E93">
        <w:rPr>
          <w:rFonts w:ascii="Arial" w:hAnsi="Arial"/>
          <w:b/>
          <w:sz w:val="18"/>
        </w:rPr>
        <w:t xml:space="preserve"> </w:t>
      </w:r>
      <w:r w:rsidR="007B5D73" w:rsidRPr="009E2E93">
        <w:rPr>
          <w:rFonts w:ascii="Arial" w:hAnsi="Arial"/>
          <w:b/>
          <w:sz w:val="18"/>
        </w:rPr>
        <w:t>Entwurfsplänen nach den Zielvorstellungen des AG und Umsetzung derselben in ein behördliches Baugesuch</w:t>
      </w:r>
    </w:p>
    <w:p w14:paraId="2C2F6EB6" w14:textId="77777777" w:rsidR="007B5D73" w:rsidRPr="009E2E93" w:rsidRDefault="007B5D73">
      <w:pPr>
        <w:ind w:left="360"/>
        <w:rPr>
          <w:rFonts w:ascii="Arial" w:hAnsi="Arial"/>
          <w:b/>
          <w:sz w:val="18"/>
        </w:rPr>
      </w:pPr>
    </w:p>
    <w:p w14:paraId="32B70180" w14:textId="77777777" w:rsidR="007B5D73" w:rsidRPr="009E2E93" w:rsidRDefault="007B5D73" w:rsidP="009E2E93">
      <w:pPr>
        <w:ind w:left="1134"/>
        <w:rPr>
          <w:rFonts w:ascii="Arial" w:hAnsi="Arial"/>
          <w:sz w:val="18"/>
        </w:rPr>
      </w:pPr>
      <w:r w:rsidRPr="009E2E93">
        <w:rPr>
          <w:rFonts w:ascii="Arial" w:hAnsi="Arial"/>
          <w:sz w:val="18"/>
        </w:rPr>
        <w:t>Hierfür hat der AN</w:t>
      </w:r>
      <w:r w:rsidR="00AB07B8" w:rsidRPr="009E2E93">
        <w:rPr>
          <w:rFonts w:ascii="Arial" w:hAnsi="Arial"/>
          <w:sz w:val="18"/>
        </w:rPr>
        <w:t xml:space="preserve"> insbesondere</w:t>
      </w:r>
      <w:r w:rsidRPr="009E2E93">
        <w:rPr>
          <w:rFonts w:ascii="Arial" w:hAnsi="Arial"/>
          <w:sz w:val="18"/>
        </w:rPr>
        <w:t xml:space="preserve"> folgende Arbeitsschritte zu erbringen:</w:t>
      </w:r>
    </w:p>
    <w:p w14:paraId="31C16CFC" w14:textId="77777777" w:rsidR="007B5D73" w:rsidRPr="009E2E93" w:rsidRDefault="007B5D73">
      <w:pPr>
        <w:rPr>
          <w:rFonts w:ascii="Arial" w:hAnsi="Arial"/>
          <w:b/>
          <w:sz w:val="18"/>
        </w:rPr>
      </w:pPr>
    </w:p>
    <w:p w14:paraId="647EBF16" w14:textId="77777777" w:rsidR="007B5D73" w:rsidRPr="009E2E93" w:rsidRDefault="007B5D73" w:rsidP="009E2E93">
      <w:pPr>
        <w:tabs>
          <w:tab w:val="left" w:pos="1701"/>
        </w:tabs>
        <w:ind w:firstLine="1134"/>
        <w:rPr>
          <w:rFonts w:ascii="Arial" w:hAnsi="Arial"/>
          <w:sz w:val="18"/>
        </w:rPr>
      </w:pPr>
      <w:r w:rsidRPr="009E2E93">
        <w:rPr>
          <w:rFonts w:ascii="Arial" w:hAnsi="Arial"/>
          <w:b/>
          <w:sz w:val="18"/>
        </w:rPr>
        <w:fldChar w:fldCharType="begin">
          <w:ffData>
            <w:name w:val="Kontrollkästchen9"/>
            <w:enabled/>
            <w:calcOnExit w:val="0"/>
            <w:checkBox>
              <w:sizeAuto/>
              <w:default w:val="0"/>
            </w:checkBox>
          </w:ffData>
        </w:fldChar>
      </w:r>
      <w:bookmarkStart w:id="10" w:name="Kontrollkästchen9"/>
      <w:r w:rsidRPr="009E2E93">
        <w:rPr>
          <w:rFonts w:ascii="Arial" w:hAnsi="Arial"/>
          <w:b/>
          <w:sz w:val="18"/>
        </w:rPr>
        <w:instrText xml:space="preserve"> FORMCHECKBOX </w:instrText>
      </w:r>
      <w:r w:rsidR="003975DC">
        <w:rPr>
          <w:rFonts w:ascii="Arial" w:hAnsi="Arial"/>
          <w:b/>
          <w:sz w:val="18"/>
        </w:rPr>
      </w:r>
      <w:r w:rsidR="003975DC">
        <w:rPr>
          <w:rFonts w:ascii="Arial" w:hAnsi="Arial"/>
          <w:b/>
          <w:sz w:val="18"/>
        </w:rPr>
        <w:fldChar w:fldCharType="separate"/>
      </w:r>
      <w:r w:rsidRPr="009E2E93">
        <w:rPr>
          <w:rFonts w:ascii="Arial" w:hAnsi="Arial"/>
          <w:b/>
          <w:sz w:val="18"/>
        </w:rPr>
        <w:fldChar w:fldCharType="end"/>
      </w:r>
      <w:bookmarkEnd w:id="10"/>
      <w:r w:rsidRPr="009E2E93">
        <w:rPr>
          <w:rFonts w:ascii="Arial" w:hAnsi="Arial"/>
          <w:sz w:val="18"/>
        </w:rPr>
        <w:t xml:space="preserve"> </w:t>
      </w:r>
      <w:r w:rsidRPr="009E2E93">
        <w:rPr>
          <w:rFonts w:ascii="Arial" w:hAnsi="Arial"/>
          <w:sz w:val="18"/>
        </w:rPr>
        <w:tab/>
      </w:r>
      <w:r w:rsidRPr="009E2E93">
        <w:rPr>
          <w:rFonts w:ascii="Arial" w:hAnsi="Arial"/>
          <w:b/>
          <w:sz w:val="18"/>
        </w:rPr>
        <w:t>Entwurfsplanung</w:t>
      </w:r>
    </w:p>
    <w:p w14:paraId="6D758A07" w14:textId="77777777" w:rsidR="007B5D73" w:rsidRPr="009E2E93" w:rsidRDefault="007B5D73">
      <w:pPr>
        <w:rPr>
          <w:rFonts w:ascii="Arial" w:hAnsi="Arial"/>
          <w:sz w:val="18"/>
        </w:rPr>
      </w:pPr>
    </w:p>
    <w:p w14:paraId="513D22FB" w14:textId="77777777" w:rsidR="007B5D73" w:rsidRPr="009E2E93" w:rsidRDefault="007B5D73" w:rsidP="009E2E93">
      <w:pPr>
        <w:tabs>
          <w:tab w:val="left" w:pos="1701"/>
        </w:tabs>
        <w:ind w:firstLine="1134"/>
        <w:rPr>
          <w:rFonts w:ascii="Arial" w:hAnsi="Arial"/>
          <w:sz w:val="18"/>
        </w:rPr>
      </w:pPr>
      <w:r w:rsidRPr="009E2E93">
        <w:rPr>
          <w:rFonts w:ascii="Arial" w:hAnsi="Arial"/>
          <w:sz w:val="18"/>
        </w:rPr>
        <w:fldChar w:fldCharType="begin">
          <w:ffData>
            <w:name w:val="Kontrollkästchen10"/>
            <w:enabled/>
            <w:calcOnExit w:val="0"/>
            <w:checkBox>
              <w:sizeAuto/>
              <w:default w:val="0"/>
            </w:checkBox>
          </w:ffData>
        </w:fldChar>
      </w:r>
      <w:bookmarkStart w:id="11" w:name="Kontrollkästchen10"/>
      <w:r w:rsidRPr="009E2E93">
        <w:rPr>
          <w:rFonts w:ascii="Arial" w:hAnsi="Arial"/>
          <w:sz w:val="18"/>
        </w:rPr>
        <w:instrText xml:space="preserve"> FORMCHECKBOX </w:instrText>
      </w:r>
      <w:r w:rsidR="003975DC">
        <w:rPr>
          <w:rFonts w:ascii="Arial" w:hAnsi="Arial"/>
          <w:sz w:val="18"/>
        </w:rPr>
      </w:r>
      <w:r w:rsidR="003975DC">
        <w:rPr>
          <w:rFonts w:ascii="Arial" w:hAnsi="Arial"/>
          <w:sz w:val="18"/>
        </w:rPr>
        <w:fldChar w:fldCharType="separate"/>
      </w:r>
      <w:r w:rsidRPr="009E2E93">
        <w:rPr>
          <w:rFonts w:ascii="Arial" w:hAnsi="Arial"/>
          <w:sz w:val="18"/>
        </w:rPr>
        <w:fldChar w:fldCharType="end"/>
      </w:r>
      <w:bookmarkEnd w:id="11"/>
      <w:r w:rsidRPr="009E2E93">
        <w:rPr>
          <w:rFonts w:ascii="Arial" w:hAnsi="Arial"/>
          <w:sz w:val="18"/>
        </w:rPr>
        <w:t xml:space="preserve"> </w:t>
      </w:r>
      <w:r w:rsidRPr="009E2E93">
        <w:rPr>
          <w:rFonts w:ascii="Arial" w:hAnsi="Arial"/>
          <w:sz w:val="18"/>
        </w:rPr>
        <w:tab/>
      </w:r>
      <w:r w:rsidRPr="009E2E93">
        <w:rPr>
          <w:rFonts w:ascii="Arial" w:hAnsi="Arial"/>
          <w:b/>
          <w:sz w:val="18"/>
        </w:rPr>
        <w:t>Genehmigungsplanung</w:t>
      </w:r>
    </w:p>
    <w:p w14:paraId="3173DB84" w14:textId="77777777" w:rsidR="007B5D73" w:rsidRPr="009E2E93" w:rsidRDefault="007B5D73">
      <w:pPr>
        <w:rPr>
          <w:rFonts w:ascii="Arial" w:hAnsi="Arial"/>
          <w:sz w:val="18"/>
        </w:rPr>
      </w:pPr>
    </w:p>
    <w:p w14:paraId="44B912BF" w14:textId="77777777" w:rsidR="007B5D73" w:rsidRPr="009E2E93" w:rsidRDefault="00FE02EC" w:rsidP="009E2E93">
      <w:pPr>
        <w:tabs>
          <w:tab w:val="right" w:pos="-2977"/>
          <w:tab w:val="left" w:pos="567"/>
          <w:tab w:val="left" w:pos="1134"/>
        </w:tabs>
        <w:rPr>
          <w:rFonts w:ascii="Arial" w:hAnsi="Arial"/>
          <w:b/>
          <w:sz w:val="18"/>
        </w:rPr>
      </w:pPr>
      <w:r w:rsidRPr="009E2E93">
        <w:rPr>
          <w:rFonts w:ascii="Arial" w:hAnsi="Arial"/>
          <w:b/>
          <w:sz w:val="18"/>
        </w:rPr>
        <w:t>2.</w:t>
      </w:r>
      <w:r w:rsidR="007B5D73" w:rsidRPr="009E2E93">
        <w:rPr>
          <w:rFonts w:ascii="Arial" w:hAnsi="Arial"/>
          <w:b/>
          <w:sz w:val="18"/>
        </w:rPr>
        <w:t xml:space="preserve">1.3 </w:t>
      </w:r>
      <w:r w:rsidR="007B5D73" w:rsidRPr="009E2E93">
        <w:rPr>
          <w:rFonts w:ascii="Arial" w:hAnsi="Arial"/>
          <w:b/>
          <w:sz w:val="18"/>
        </w:rPr>
        <w:tab/>
      </w:r>
      <w:r w:rsidR="007B5D73" w:rsidRPr="009E2E93">
        <w:rPr>
          <w:rFonts w:ascii="Arial" w:hAnsi="Arial"/>
          <w:b/>
          <w:sz w:val="18"/>
        </w:rPr>
        <w:fldChar w:fldCharType="begin">
          <w:ffData>
            <w:name w:val="Kontrollkästchen12"/>
            <w:enabled/>
            <w:calcOnExit w:val="0"/>
            <w:checkBox>
              <w:sizeAuto/>
              <w:default w:val="0"/>
            </w:checkBox>
          </w:ffData>
        </w:fldChar>
      </w:r>
      <w:bookmarkStart w:id="12" w:name="Kontrollkästchen12"/>
      <w:r w:rsidR="007B5D73" w:rsidRPr="009E2E93">
        <w:rPr>
          <w:rFonts w:ascii="Arial" w:hAnsi="Arial"/>
          <w:b/>
          <w:sz w:val="18"/>
        </w:rPr>
        <w:instrText xml:space="preserve"> FORMCHECKBOX </w:instrText>
      </w:r>
      <w:r w:rsidR="003975DC">
        <w:rPr>
          <w:rFonts w:ascii="Arial" w:hAnsi="Arial"/>
          <w:b/>
          <w:sz w:val="18"/>
        </w:rPr>
      </w:r>
      <w:r w:rsidR="003975DC">
        <w:rPr>
          <w:rFonts w:ascii="Arial" w:hAnsi="Arial"/>
          <w:b/>
          <w:sz w:val="18"/>
        </w:rPr>
        <w:fldChar w:fldCharType="separate"/>
      </w:r>
      <w:r w:rsidR="007B5D73" w:rsidRPr="009E2E93">
        <w:rPr>
          <w:rFonts w:ascii="Arial" w:hAnsi="Arial"/>
          <w:b/>
          <w:sz w:val="18"/>
        </w:rPr>
        <w:fldChar w:fldCharType="end"/>
      </w:r>
      <w:bookmarkEnd w:id="12"/>
      <w:r w:rsidR="007B5D73" w:rsidRPr="009E2E93">
        <w:rPr>
          <w:rFonts w:ascii="Arial" w:hAnsi="Arial"/>
          <w:b/>
          <w:sz w:val="18"/>
        </w:rPr>
        <w:tab/>
        <w:t>Erstellen der für die Bauausführung des Objektes erforderlichen Pläne</w:t>
      </w:r>
    </w:p>
    <w:p w14:paraId="0B110148" w14:textId="77777777" w:rsidR="007B5D73" w:rsidRPr="009E2E93" w:rsidRDefault="007B5D73">
      <w:pPr>
        <w:rPr>
          <w:rFonts w:ascii="Arial" w:hAnsi="Arial"/>
          <w:sz w:val="18"/>
        </w:rPr>
      </w:pPr>
    </w:p>
    <w:p w14:paraId="266ADD1B" w14:textId="77777777" w:rsidR="007B5D73" w:rsidRPr="009E2E93" w:rsidRDefault="007B5D73" w:rsidP="009E2E93">
      <w:pPr>
        <w:ind w:left="1134"/>
        <w:rPr>
          <w:rFonts w:ascii="Arial" w:hAnsi="Arial"/>
          <w:sz w:val="18"/>
        </w:rPr>
      </w:pPr>
    </w:p>
    <w:p w14:paraId="6CB12641" w14:textId="77777777" w:rsidR="007B5D73" w:rsidRPr="009E2E93" w:rsidRDefault="00443C8A" w:rsidP="00443C8A">
      <w:pPr>
        <w:ind w:left="1701" w:hanging="567"/>
        <w:rPr>
          <w:rFonts w:ascii="Arial" w:hAnsi="Arial"/>
          <w:b/>
          <w:sz w:val="18"/>
        </w:rPr>
      </w:pPr>
      <w:r>
        <w:rPr>
          <w:rFonts w:ascii="Arial" w:hAnsi="Arial"/>
          <w:b/>
          <w:sz w:val="18"/>
        </w:rPr>
        <w:fldChar w:fldCharType="begin">
          <w:ffData>
            <w:name w:val="Kontrollkästchen62"/>
            <w:enabled/>
            <w:calcOnExit w:val="0"/>
            <w:checkBox>
              <w:sizeAuto/>
              <w:default w:val="0"/>
            </w:checkBox>
          </w:ffData>
        </w:fldChar>
      </w:r>
      <w:bookmarkStart w:id="13" w:name="Kontrollkästchen62"/>
      <w:r>
        <w:rPr>
          <w:rFonts w:ascii="Arial" w:hAnsi="Arial"/>
          <w:b/>
          <w:sz w:val="18"/>
        </w:rPr>
        <w:instrText xml:space="preserve"> FORMCHECKBOX </w:instrText>
      </w:r>
      <w:r w:rsidR="003975DC">
        <w:rPr>
          <w:rFonts w:ascii="Arial" w:hAnsi="Arial"/>
          <w:b/>
          <w:sz w:val="18"/>
        </w:rPr>
      </w:r>
      <w:r w:rsidR="003975DC">
        <w:rPr>
          <w:rFonts w:ascii="Arial" w:hAnsi="Arial"/>
          <w:b/>
          <w:sz w:val="18"/>
        </w:rPr>
        <w:fldChar w:fldCharType="separate"/>
      </w:r>
      <w:r>
        <w:rPr>
          <w:rFonts w:ascii="Arial" w:hAnsi="Arial"/>
          <w:b/>
          <w:sz w:val="18"/>
        </w:rPr>
        <w:fldChar w:fldCharType="end"/>
      </w:r>
      <w:bookmarkEnd w:id="13"/>
      <w:r>
        <w:rPr>
          <w:rFonts w:ascii="Arial" w:hAnsi="Arial"/>
          <w:b/>
          <w:sz w:val="18"/>
        </w:rPr>
        <w:tab/>
      </w:r>
      <w:r w:rsidR="007B5D73" w:rsidRPr="009E2E93">
        <w:rPr>
          <w:rFonts w:ascii="Arial" w:hAnsi="Arial"/>
          <w:b/>
          <w:sz w:val="18"/>
        </w:rPr>
        <w:t>Ausführungsplanung</w:t>
      </w:r>
    </w:p>
    <w:p w14:paraId="63157676" w14:textId="77777777" w:rsidR="007B5D73" w:rsidRPr="009E2E93" w:rsidRDefault="007B5D73">
      <w:pPr>
        <w:rPr>
          <w:rFonts w:ascii="Arial" w:hAnsi="Arial"/>
          <w:b/>
          <w:sz w:val="18"/>
        </w:rPr>
      </w:pPr>
    </w:p>
    <w:p w14:paraId="496E679B" w14:textId="77777777" w:rsidR="007B5D73" w:rsidRPr="009E2E93" w:rsidRDefault="00FE02EC" w:rsidP="009E2E93">
      <w:pPr>
        <w:tabs>
          <w:tab w:val="right" w:pos="-2977"/>
          <w:tab w:val="left" w:pos="567"/>
          <w:tab w:val="left" w:pos="1134"/>
        </w:tabs>
        <w:rPr>
          <w:rFonts w:ascii="Arial" w:hAnsi="Arial"/>
          <w:b/>
          <w:sz w:val="18"/>
        </w:rPr>
      </w:pPr>
      <w:r w:rsidRPr="009E2E93">
        <w:rPr>
          <w:rFonts w:ascii="Arial" w:hAnsi="Arial"/>
          <w:b/>
          <w:sz w:val="18"/>
        </w:rPr>
        <w:t>2</w:t>
      </w:r>
      <w:r w:rsidR="00443C8A">
        <w:rPr>
          <w:rFonts w:ascii="Arial" w:hAnsi="Arial"/>
          <w:b/>
          <w:sz w:val="18"/>
        </w:rPr>
        <w:t>.</w:t>
      </w:r>
      <w:r w:rsidR="007B5D73" w:rsidRPr="009E2E93">
        <w:rPr>
          <w:rFonts w:ascii="Arial" w:hAnsi="Arial"/>
          <w:b/>
          <w:sz w:val="18"/>
        </w:rPr>
        <w:t>1.4</w:t>
      </w:r>
      <w:r w:rsidR="007B5D73" w:rsidRPr="009E2E93">
        <w:rPr>
          <w:rFonts w:ascii="Arial" w:hAnsi="Arial"/>
          <w:b/>
          <w:sz w:val="18"/>
        </w:rPr>
        <w:tab/>
      </w:r>
      <w:r w:rsidR="007B5D73" w:rsidRPr="009E2E93">
        <w:rPr>
          <w:rFonts w:ascii="Arial" w:hAnsi="Arial"/>
          <w:b/>
          <w:sz w:val="18"/>
        </w:rPr>
        <w:fldChar w:fldCharType="begin">
          <w:ffData>
            <w:name w:val="Kontrollkästchen14"/>
            <w:enabled/>
            <w:calcOnExit w:val="0"/>
            <w:checkBox>
              <w:sizeAuto/>
              <w:default w:val="0"/>
            </w:checkBox>
          </w:ffData>
        </w:fldChar>
      </w:r>
      <w:bookmarkStart w:id="14" w:name="Kontrollkästchen14"/>
      <w:r w:rsidR="007B5D73" w:rsidRPr="009E2E93">
        <w:rPr>
          <w:rFonts w:ascii="Arial" w:hAnsi="Arial"/>
          <w:b/>
          <w:sz w:val="18"/>
        </w:rPr>
        <w:instrText xml:space="preserve"> FORMCHECKBOX </w:instrText>
      </w:r>
      <w:r w:rsidR="003975DC">
        <w:rPr>
          <w:rFonts w:ascii="Arial" w:hAnsi="Arial"/>
          <w:b/>
          <w:sz w:val="18"/>
        </w:rPr>
      </w:r>
      <w:r w:rsidR="003975DC">
        <w:rPr>
          <w:rFonts w:ascii="Arial" w:hAnsi="Arial"/>
          <w:b/>
          <w:sz w:val="18"/>
        </w:rPr>
        <w:fldChar w:fldCharType="separate"/>
      </w:r>
      <w:r w:rsidR="007B5D73" w:rsidRPr="009E2E93">
        <w:rPr>
          <w:rFonts w:ascii="Arial" w:hAnsi="Arial"/>
          <w:b/>
          <w:sz w:val="18"/>
        </w:rPr>
        <w:fldChar w:fldCharType="end"/>
      </w:r>
      <w:bookmarkEnd w:id="14"/>
      <w:r w:rsidR="007B5D73" w:rsidRPr="009E2E93">
        <w:rPr>
          <w:rFonts w:ascii="Arial" w:hAnsi="Arial"/>
          <w:b/>
          <w:sz w:val="18"/>
        </w:rPr>
        <w:tab/>
        <w:t>Erarbeiten einer für die Vergabe der Leistungen zuschlagsreifen Lösung</w:t>
      </w:r>
    </w:p>
    <w:p w14:paraId="2B897DE0" w14:textId="77777777" w:rsidR="007B5D73" w:rsidRPr="009E2E93" w:rsidRDefault="007B5D73">
      <w:pPr>
        <w:ind w:left="1065"/>
        <w:rPr>
          <w:rFonts w:ascii="Arial" w:hAnsi="Arial"/>
          <w:sz w:val="18"/>
        </w:rPr>
      </w:pPr>
    </w:p>
    <w:p w14:paraId="54AEC8AD" w14:textId="77777777" w:rsidR="007B5D73" w:rsidRPr="009E2E93" w:rsidRDefault="007B5D73" w:rsidP="009E2E93">
      <w:pPr>
        <w:ind w:left="1701" w:hanging="567"/>
        <w:rPr>
          <w:rFonts w:ascii="Arial" w:hAnsi="Arial"/>
          <w:sz w:val="18"/>
        </w:rPr>
      </w:pPr>
      <w:r w:rsidRPr="009E2E93">
        <w:rPr>
          <w:rFonts w:ascii="Arial" w:hAnsi="Arial"/>
          <w:sz w:val="18"/>
        </w:rPr>
        <w:t xml:space="preserve">Hierfür hat der AN </w:t>
      </w:r>
      <w:r w:rsidR="00AB07B8" w:rsidRPr="009E2E93">
        <w:rPr>
          <w:rFonts w:ascii="Arial" w:hAnsi="Arial"/>
          <w:sz w:val="18"/>
        </w:rPr>
        <w:t xml:space="preserve">insbesondere </w:t>
      </w:r>
      <w:r w:rsidRPr="009E2E93">
        <w:rPr>
          <w:rFonts w:ascii="Arial" w:hAnsi="Arial"/>
          <w:sz w:val="18"/>
        </w:rPr>
        <w:t>folgende Arbeitsschritte zu erbringen:</w:t>
      </w:r>
    </w:p>
    <w:p w14:paraId="50556791" w14:textId="77777777" w:rsidR="007B5D73" w:rsidRPr="009E2E93" w:rsidRDefault="007B5D73" w:rsidP="009E2E93">
      <w:pPr>
        <w:ind w:left="1701" w:hanging="567"/>
        <w:rPr>
          <w:rFonts w:ascii="Arial" w:hAnsi="Arial"/>
          <w:b/>
          <w:sz w:val="18"/>
        </w:rPr>
      </w:pPr>
    </w:p>
    <w:p w14:paraId="777313E4" w14:textId="77777777" w:rsidR="007B5D73" w:rsidRPr="009E2E93" w:rsidRDefault="007B5D73" w:rsidP="009E2E93">
      <w:pPr>
        <w:tabs>
          <w:tab w:val="left" w:pos="1701"/>
        </w:tabs>
        <w:ind w:left="1701" w:hanging="567"/>
        <w:jc w:val="both"/>
        <w:rPr>
          <w:rFonts w:ascii="Arial" w:hAnsi="Arial"/>
          <w:sz w:val="18"/>
        </w:rPr>
      </w:pPr>
      <w:r w:rsidRPr="009E2E93">
        <w:rPr>
          <w:rFonts w:ascii="Arial" w:hAnsi="Arial"/>
          <w:sz w:val="18"/>
        </w:rPr>
        <w:fldChar w:fldCharType="begin">
          <w:ffData>
            <w:name w:val="Kontrollkästchen15"/>
            <w:enabled/>
            <w:calcOnExit w:val="0"/>
            <w:checkBox>
              <w:sizeAuto/>
              <w:default w:val="0"/>
            </w:checkBox>
          </w:ffData>
        </w:fldChar>
      </w:r>
      <w:bookmarkStart w:id="15" w:name="Kontrollkästchen15"/>
      <w:r w:rsidRPr="009E2E93">
        <w:rPr>
          <w:rFonts w:ascii="Arial" w:hAnsi="Arial"/>
          <w:sz w:val="18"/>
        </w:rPr>
        <w:instrText xml:space="preserve"> FORMCHECKBOX </w:instrText>
      </w:r>
      <w:r w:rsidR="003975DC">
        <w:rPr>
          <w:rFonts w:ascii="Arial" w:hAnsi="Arial"/>
          <w:sz w:val="18"/>
        </w:rPr>
      </w:r>
      <w:r w:rsidR="003975DC">
        <w:rPr>
          <w:rFonts w:ascii="Arial" w:hAnsi="Arial"/>
          <w:sz w:val="18"/>
        </w:rPr>
        <w:fldChar w:fldCharType="separate"/>
      </w:r>
      <w:r w:rsidRPr="009E2E93">
        <w:rPr>
          <w:rFonts w:ascii="Arial" w:hAnsi="Arial"/>
          <w:sz w:val="18"/>
        </w:rPr>
        <w:fldChar w:fldCharType="end"/>
      </w:r>
      <w:bookmarkEnd w:id="15"/>
      <w:r w:rsidRPr="009E2E93">
        <w:rPr>
          <w:rFonts w:ascii="Arial" w:hAnsi="Arial"/>
          <w:sz w:val="18"/>
        </w:rPr>
        <w:t xml:space="preserve"> </w:t>
      </w:r>
      <w:r w:rsidR="00502765" w:rsidRPr="009E2E93">
        <w:rPr>
          <w:rFonts w:ascii="Arial" w:hAnsi="Arial"/>
          <w:sz w:val="18"/>
        </w:rPr>
        <w:tab/>
      </w:r>
      <w:r w:rsidR="00BE1162" w:rsidRPr="009E2E93">
        <w:rPr>
          <w:rFonts w:ascii="Arial" w:hAnsi="Arial"/>
          <w:b/>
          <w:sz w:val="18"/>
        </w:rPr>
        <w:t>E</w:t>
      </w:r>
      <w:r w:rsidR="00502765" w:rsidRPr="009E2E93">
        <w:rPr>
          <w:rFonts w:ascii="Arial" w:hAnsi="Arial"/>
          <w:b/>
          <w:sz w:val="18"/>
        </w:rPr>
        <w:t>r</w:t>
      </w:r>
      <w:r w:rsidR="00BE1162" w:rsidRPr="009E2E93">
        <w:rPr>
          <w:rFonts w:ascii="Arial" w:hAnsi="Arial"/>
          <w:b/>
          <w:sz w:val="18"/>
        </w:rPr>
        <w:t>stellen der Leistungsverzeichnisse oder Leistungsbeschreibungen der zu vergebenden Leistungen</w:t>
      </w:r>
    </w:p>
    <w:p w14:paraId="14CF1974" w14:textId="77777777" w:rsidR="007B5D73" w:rsidRPr="009E2E93" w:rsidRDefault="007B5D73" w:rsidP="00592227">
      <w:pPr>
        <w:tabs>
          <w:tab w:val="left" w:pos="2268"/>
        </w:tabs>
        <w:ind w:left="2268" w:hanging="567"/>
        <w:rPr>
          <w:rFonts w:ascii="Arial" w:hAnsi="Arial"/>
          <w:sz w:val="18"/>
        </w:rPr>
      </w:pPr>
    </w:p>
    <w:p w14:paraId="681021EC" w14:textId="77777777" w:rsidR="007B5D73" w:rsidRPr="009E2E93" w:rsidRDefault="007B5D73" w:rsidP="009E2E93">
      <w:pPr>
        <w:tabs>
          <w:tab w:val="left" w:pos="1701"/>
        </w:tabs>
        <w:ind w:left="1701" w:hanging="567"/>
        <w:rPr>
          <w:rFonts w:ascii="Arial" w:hAnsi="Arial"/>
          <w:sz w:val="18"/>
        </w:rPr>
      </w:pPr>
      <w:r w:rsidRPr="009E2E93">
        <w:rPr>
          <w:rFonts w:ascii="Arial" w:hAnsi="Arial"/>
          <w:b/>
          <w:sz w:val="18"/>
          <w:szCs w:val="18"/>
        </w:rPr>
        <w:fldChar w:fldCharType="begin">
          <w:ffData>
            <w:name w:val="Kontrollkästchen16"/>
            <w:enabled/>
            <w:calcOnExit w:val="0"/>
            <w:checkBox>
              <w:sizeAuto/>
              <w:default w:val="0"/>
            </w:checkBox>
          </w:ffData>
        </w:fldChar>
      </w:r>
      <w:bookmarkStart w:id="16" w:name="Kontrollkästchen16"/>
      <w:r w:rsidRPr="009E2E93">
        <w:rPr>
          <w:rFonts w:ascii="Arial" w:hAnsi="Arial"/>
          <w:b/>
          <w:sz w:val="18"/>
          <w:szCs w:val="18"/>
        </w:rPr>
        <w:instrText xml:space="preserve"> FORMCHECKBOX </w:instrText>
      </w:r>
      <w:r w:rsidR="003975DC">
        <w:rPr>
          <w:rFonts w:ascii="Arial" w:hAnsi="Arial"/>
          <w:b/>
          <w:sz w:val="18"/>
          <w:szCs w:val="18"/>
        </w:rPr>
      </w:r>
      <w:r w:rsidR="003975DC">
        <w:rPr>
          <w:rFonts w:ascii="Arial" w:hAnsi="Arial"/>
          <w:b/>
          <w:sz w:val="18"/>
          <w:szCs w:val="18"/>
        </w:rPr>
        <w:fldChar w:fldCharType="separate"/>
      </w:r>
      <w:r w:rsidRPr="009E2E93">
        <w:rPr>
          <w:rFonts w:ascii="Arial" w:hAnsi="Arial"/>
          <w:b/>
          <w:sz w:val="18"/>
          <w:szCs w:val="18"/>
        </w:rPr>
        <w:fldChar w:fldCharType="end"/>
      </w:r>
      <w:bookmarkEnd w:id="16"/>
      <w:r w:rsidRPr="009E2E93">
        <w:rPr>
          <w:rFonts w:ascii="Arial" w:hAnsi="Arial"/>
          <w:b/>
          <w:sz w:val="18"/>
          <w:szCs w:val="18"/>
        </w:rPr>
        <w:tab/>
      </w:r>
      <w:r w:rsidRPr="009E2E93">
        <w:rPr>
          <w:rFonts w:ascii="Arial" w:hAnsi="Arial"/>
          <w:b/>
          <w:sz w:val="18"/>
        </w:rPr>
        <w:t>Mitwirkung bei der Vergabe</w:t>
      </w:r>
      <w:r w:rsidR="00BE1162" w:rsidRPr="009E2E93">
        <w:rPr>
          <w:rFonts w:ascii="Arial" w:hAnsi="Arial"/>
          <w:b/>
          <w:sz w:val="18"/>
        </w:rPr>
        <w:t xml:space="preserve"> der Bauleistungen durch den Bauherrn</w:t>
      </w:r>
    </w:p>
    <w:p w14:paraId="4DF25012" w14:textId="77777777" w:rsidR="007B5D73" w:rsidRPr="009E2E93" w:rsidRDefault="00FE02EC" w:rsidP="009E2E93">
      <w:pPr>
        <w:tabs>
          <w:tab w:val="right" w:pos="-2977"/>
          <w:tab w:val="left" w:pos="567"/>
          <w:tab w:val="left" w:pos="1134"/>
        </w:tabs>
        <w:rPr>
          <w:rFonts w:ascii="Arial" w:hAnsi="Arial"/>
          <w:b/>
          <w:sz w:val="18"/>
        </w:rPr>
      </w:pPr>
      <w:r w:rsidRPr="009E2E93">
        <w:rPr>
          <w:rFonts w:ascii="Arial" w:hAnsi="Arial"/>
          <w:b/>
          <w:sz w:val="18"/>
        </w:rPr>
        <w:t>2.</w:t>
      </w:r>
      <w:r w:rsidR="007B5D73" w:rsidRPr="009E2E93">
        <w:rPr>
          <w:rFonts w:ascii="Arial" w:hAnsi="Arial"/>
          <w:b/>
          <w:sz w:val="18"/>
        </w:rPr>
        <w:t>1.5</w:t>
      </w:r>
      <w:r w:rsidR="007B5D73" w:rsidRPr="009E2E93">
        <w:rPr>
          <w:rFonts w:ascii="Arial" w:hAnsi="Arial"/>
          <w:b/>
          <w:sz w:val="18"/>
        </w:rPr>
        <w:tab/>
      </w:r>
      <w:r w:rsidR="007B5D73" w:rsidRPr="009E2E93">
        <w:rPr>
          <w:rFonts w:ascii="Arial" w:hAnsi="Arial"/>
          <w:b/>
          <w:sz w:val="18"/>
        </w:rPr>
        <w:fldChar w:fldCharType="begin">
          <w:ffData>
            <w:name w:val="Kontrollkästchen17"/>
            <w:enabled/>
            <w:calcOnExit w:val="0"/>
            <w:checkBox>
              <w:sizeAuto/>
              <w:default w:val="0"/>
            </w:checkBox>
          </w:ffData>
        </w:fldChar>
      </w:r>
      <w:bookmarkStart w:id="17" w:name="Kontrollkästchen17"/>
      <w:r w:rsidR="007B5D73" w:rsidRPr="009E2E93">
        <w:rPr>
          <w:rFonts w:ascii="Arial" w:hAnsi="Arial"/>
          <w:b/>
          <w:sz w:val="18"/>
        </w:rPr>
        <w:instrText xml:space="preserve"> FORMCHECKBOX </w:instrText>
      </w:r>
      <w:r w:rsidR="003975DC">
        <w:rPr>
          <w:rFonts w:ascii="Arial" w:hAnsi="Arial"/>
          <w:b/>
          <w:sz w:val="18"/>
        </w:rPr>
      </w:r>
      <w:r w:rsidR="003975DC">
        <w:rPr>
          <w:rFonts w:ascii="Arial" w:hAnsi="Arial"/>
          <w:b/>
          <w:sz w:val="18"/>
        </w:rPr>
        <w:fldChar w:fldCharType="separate"/>
      </w:r>
      <w:r w:rsidR="007B5D73" w:rsidRPr="009E2E93">
        <w:rPr>
          <w:rFonts w:ascii="Arial" w:hAnsi="Arial"/>
          <w:b/>
          <w:sz w:val="18"/>
        </w:rPr>
        <w:fldChar w:fldCharType="end"/>
      </w:r>
      <w:bookmarkEnd w:id="17"/>
      <w:r w:rsidR="007B5D73" w:rsidRPr="009E2E93">
        <w:rPr>
          <w:rFonts w:ascii="Arial" w:hAnsi="Arial"/>
          <w:b/>
          <w:sz w:val="18"/>
        </w:rPr>
        <w:tab/>
        <w:t>Bauleitung, Überwachung der mangelfreien Ausführung der Bauleistung</w:t>
      </w:r>
    </w:p>
    <w:p w14:paraId="63F6AD9C" w14:textId="77777777" w:rsidR="007B5D73" w:rsidRPr="009E2E93" w:rsidRDefault="007B5D73">
      <w:pPr>
        <w:ind w:left="1065"/>
        <w:rPr>
          <w:rFonts w:ascii="Arial" w:hAnsi="Arial"/>
          <w:sz w:val="18"/>
        </w:rPr>
      </w:pPr>
    </w:p>
    <w:p w14:paraId="096F292B" w14:textId="77777777" w:rsidR="007B5D73" w:rsidRPr="009E2E93" w:rsidRDefault="007B5D73" w:rsidP="009E2E93">
      <w:pPr>
        <w:ind w:left="1701" w:hanging="567"/>
        <w:rPr>
          <w:rFonts w:ascii="Arial" w:hAnsi="Arial"/>
          <w:sz w:val="18"/>
        </w:rPr>
      </w:pPr>
      <w:r w:rsidRPr="009E2E93">
        <w:rPr>
          <w:rFonts w:ascii="Arial" w:hAnsi="Arial"/>
          <w:sz w:val="18"/>
        </w:rPr>
        <w:t xml:space="preserve">Hierfür hat der AN </w:t>
      </w:r>
      <w:r w:rsidR="00AB07B8" w:rsidRPr="009E2E93">
        <w:rPr>
          <w:rFonts w:ascii="Arial" w:hAnsi="Arial"/>
          <w:sz w:val="18"/>
        </w:rPr>
        <w:t xml:space="preserve">insbesondere </w:t>
      </w:r>
      <w:r w:rsidRPr="009E2E93">
        <w:rPr>
          <w:rFonts w:ascii="Arial" w:hAnsi="Arial"/>
          <w:sz w:val="18"/>
        </w:rPr>
        <w:t>folgende Arbeitsschritte</w:t>
      </w:r>
      <w:r w:rsidR="00693F64" w:rsidRPr="009E2E93">
        <w:rPr>
          <w:rFonts w:ascii="Arial" w:hAnsi="Arial"/>
          <w:sz w:val="18"/>
        </w:rPr>
        <w:t xml:space="preserve"> </w:t>
      </w:r>
      <w:r w:rsidRPr="009E2E93">
        <w:rPr>
          <w:rFonts w:ascii="Arial" w:hAnsi="Arial"/>
          <w:sz w:val="18"/>
        </w:rPr>
        <w:t>zu erbringen:</w:t>
      </w:r>
    </w:p>
    <w:p w14:paraId="088B14E4" w14:textId="77777777" w:rsidR="007B5D73" w:rsidRPr="009E2E93" w:rsidRDefault="007B5D73" w:rsidP="009E2E93">
      <w:pPr>
        <w:ind w:left="1701" w:hanging="567"/>
        <w:rPr>
          <w:rFonts w:ascii="Arial" w:hAnsi="Arial"/>
          <w:sz w:val="18"/>
        </w:rPr>
      </w:pPr>
    </w:p>
    <w:p w14:paraId="5AAD2021" w14:textId="77777777" w:rsidR="007B5D73" w:rsidRPr="009E2E93" w:rsidRDefault="007B5D73" w:rsidP="009E2E93">
      <w:pPr>
        <w:ind w:left="1701" w:hanging="567"/>
        <w:rPr>
          <w:rFonts w:ascii="Arial" w:hAnsi="Arial"/>
          <w:b/>
          <w:sz w:val="18"/>
        </w:rPr>
      </w:pPr>
      <w:r w:rsidRPr="009E2E93">
        <w:rPr>
          <w:rFonts w:ascii="Arial" w:hAnsi="Arial"/>
          <w:b/>
          <w:sz w:val="18"/>
        </w:rPr>
        <w:t>Objektüberwachung</w:t>
      </w:r>
    </w:p>
    <w:p w14:paraId="3EB67FC2" w14:textId="77777777" w:rsidR="007B5D73" w:rsidRPr="009E2E93" w:rsidRDefault="007B5D73">
      <w:pPr>
        <w:rPr>
          <w:rFonts w:ascii="Arial" w:hAnsi="Arial"/>
          <w:b/>
          <w:sz w:val="18"/>
        </w:rPr>
      </w:pPr>
    </w:p>
    <w:p w14:paraId="7A501349" w14:textId="77777777" w:rsidR="00A301E4" w:rsidRPr="009E2E93" w:rsidRDefault="00A301E4" w:rsidP="00A301E4">
      <w:pPr>
        <w:tabs>
          <w:tab w:val="left" w:pos="567"/>
          <w:tab w:val="left" w:pos="1134"/>
        </w:tabs>
        <w:rPr>
          <w:rFonts w:ascii="Arial" w:hAnsi="Arial"/>
          <w:b/>
          <w:sz w:val="18"/>
        </w:rPr>
      </w:pPr>
    </w:p>
    <w:p w14:paraId="6D00C13E" w14:textId="77777777" w:rsidR="007B5D73" w:rsidRPr="009E2E93" w:rsidRDefault="00FE02EC" w:rsidP="009E2E93">
      <w:pPr>
        <w:tabs>
          <w:tab w:val="left" w:pos="567"/>
          <w:tab w:val="left" w:pos="1134"/>
        </w:tabs>
        <w:rPr>
          <w:rFonts w:ascii="Arial" w:hAnsi="Arial"/>
          <w:b/>
          <w:sz w:val="18"/>
        </w:rPr>
      </w:pPr>
      <w:r w:rsidRPr="009E2E93">
        <w:rPr>
          <w:rFonts w:ascii="Arial" w:hAnsi="Arial"/>
          <w:b/>
          <w:sz w:val="18"/>
        </w:rPr>
        <w:t>2.</w:t>
      </w:r>
      <w:r w:rsidR="007B5D73" w:rsidRPr="009E2E93">
        <w:rPr>
          <w:rFonts w:ascii="Arial" w:hAnsi="Arial"/>
          <w:b/>
          <w:sz w:val="18"/>
        </w:rPr>
        <w:t>1.6</w:t>
      </w:r>
      <w:r w:rsidR="007B5D73" w:rsidRPr="009E2E93">
        <w:rPr>
          <w:rFonts w:ascii="Arial" w:hAnsi="Arial"/>
          <w:b/>
          <w:sz w:val="18"/>
        </w:rPr>
        <w:tab/>
      </w:r>
      <w:r w:rsidR="007B5D73" w:rsidRPr="009E2E93">
        <w:rPr>
          <w:rFonts w:ascii="Arial" w:hAnsi="Arial"/>
          <w:b/>
          <w:sz w:val="18"/>
        </w:rPr>
        <w:fldChar w:fldCharType="begin">
          <w:ffData>
            <w:name w:val="Kontrollkästchen18"/>
            <w:enabled/>
            <w:calcOnExit w:val="0"/>
            <w:checkBox>
              <w:sizeAuto/>
              <w:default w:val="0"/>
            </w:checkBox>
          </w:ffData>
        </w:fldChar>
      </w:r>
      <w:bookmarkStart w:id="18" w:name="Kontrollkästchen18"/>
      <w:r w:rsidR="007B5D73" w:rsidRPr="009E2E93">
        <w:rPr>
          <w:rFonts w:ascii="Arial" w:hAnsi="Arial"/>
          <w:b/>
          <w:sz w:val="18"/>
        </w:rPr>
        <w:instrText xml:space="preserve"> FORMCHECKBOX </w:instrText>
      </w:r>
      <w:r w:rsidR="003975DC">
        <w:rPr>
          <w:rFonts w:ascii="Arial" w:hAnsi="Arial"/>
          <w:b/>
          <w:sz w:val="18"/>
        </w:rPr>
      </w:r>
      <w:r w:rsidR="003975DC">
        <w:rPr>
          <w:rFonts w:ascii="Arial" w:hAnsi="Arial"/>
          <w:b/>
          <w:sz w:val="18"/>
        </w:rPr>
        <w:fldChar w:fldCharType="separate"/>
      </w:r>
      <w:r w:rsidR="007B5D73" w:rsidRPr="009E2E93">
        <w:rPr>
          <w:rFonts w:ascii="Arial" w:hAnsi="Arial"/>
          <w:b/>
          <w:sz w:val="18"/>
        </w:rPr>
        <w:fldChar w:fldCharType="end"/>
      </w:r>
      <w:bookmarkEnd w:id="18"/>
      <w:r w:rsidR="007B5D73" w:rsidRPr="009E2E93">
        <w:rPr>
          <w:rFonts w:ascii="Arial" w:hAnsi="Arial"/>
          <w:b/>
          <w:sz w:val="18"/>
        </w:rPr>
        <w:tab/>
        <w:t>Betreuung des Objektes</w:t>
      </w:r>
    </w:p>
    <w:p w14:paraId="51024CC0" w14:textId="77777777" w:rsidR="007B5D73" w:rsidRPr="009E2E93" w:rsidRDefault="007B5D73" w:rsidP="009E2E93">
      <w:pPr>
        <w:ind w:left="1134"/>
        <w:rPr>
          <w:rFonts w:ascii="Arial" w:hAnsi="Arial"/>
          <w:sz w:val="18"/>
        </w:rPr>
      </w:pPr>
    </w:p>
    <w:p w14:paraId="60474ADF" w14:textId="77777777" w:rsidR="007B5D73" w:rsidRPr="009E2E93" w:rsidRDefault="007B5D73" w:rsidP="009E2E93">
      <w:pPr>
        <w:ind w:left="1134"/>
        <w:rPr>
          <w:rFonts w:ascii="Arial" w:hAnsi="Arial"/>
          <w:sz w:val="18"/>
        </w:rPr>
      </w:pPr>
      <w:r w:rsidRPr="009E2E93">
        <w:rPr>
          <w:rFonts w:ascii="Arial" w:hAnsi="Arial"/>
          <w:sz w:val="18"/>
        </w:rPr>
        <w:t>Hierfür hat der AN</w:t>
      </w:r>
      <w:r w:rsidR="00AB07B8" w:rsidRPr="009E2E93">
        <w:rPr>
          <w:rFonts w:ascii="Arial" w:hAnsi="Arial"/>
          <w:sz w:val="18"/>
        </w:rPr>
        <w:t xml:space="preserve"> insbesondere</w:t>
      </w:r>
      <w:r w:rsidRPr="009E2E93">
        <w:rPr>
          <w:rFonts w:ascii="Arial" w:hAnsi="Arial"/>
          <w:sz w:val="18"/>
        </w:rPr>
        <w:t xml:space="preserve"> folgenden Arbeitsschritt</w:t>
      </w:r>
      <w:r w:rsidR="00693F64" w:rsidRPr="009E2E93">
        <w:rPr>
          <w:rFonts w:ascii="Arial" w:hAnsi="Arial"/>
          <w:sz w:val="18"/>
        </w:rPr>
        <w:t>e</w:t>
      </w:r>
      <w:r w:rsidRPr="009E2E93">
        <w:rPr>
          <w:rFonts w:ascii="Arial" w:hAnsi="Arial"/>
          <w:sz w:val="18"/>
        </w:rPr>
        <w:t xml:space="preserve"> zu erbringen:</w:t>
      </w:r>
    </w:p>
    <w:p w14:paraId="2A104726" w14:textId="77777777" w:rsidR="007B5D73" w:rsidRPr="009E2E93" w:rsidRDefault="007B5D73" w:rsidP="009E2E93">
      <w:pPr>
        <w:ind w:left="1134"/>
        <w:rPr>
          <w:rFonts w:ascii="Arial" w:hAnsi="Arial"/>
          <w:b/>
          <w:sz w:val="18"/>
        </w:rPr>
      </w:pPr>
    </w:p>
    <w:p w14:paraId="4D863321" w14:textId="77777777" w:rsidR="007B5D73" w:rsidRPr="009E2E93" w:rsidRDefault="007B5D73" w:rsidP="009E2E93">
      <w:pPr>
        <w:ind w:left="1134"/>
        <w:rPr>
          <w:rFonts w:ascii="Arial" w:hAnsi="Arial"/>
          <w:b/>
          <w:sz w:val="18"/>
        </w:rPr>
      </w:pPr>
      <w:r w:rsidRPr="009E2E93">
        <w:rPr>
          <w:rFonts w:ascii="Arial" w:hAnsi="Arial"/>
          <w:b/>
          <w:sz w:val="18"/>
        </w:rPr>
        <w:t xml:space="preserve">Objektbetreuung </w:t>
      </w:r>
    </w:p>
    <w:p w14:paraId="306446EA" w14:textId="77777777" w:rsidR="007B5D73" w:rsidRPr="009E2E93" w:rsidRDefault="007B5D73">
      <w:pPr>
        <w:rPr>
          <w:rFonts w:ascii="Arial" w:hAnsi="Arial"/>
          <w:sz w:val="18"/>
        </w:rPr>
      </w:pPr>
    </w:p>
    <w:p w14:paraId="12015541" w14:textId="77777777" w:rsidR="00487E2E" w:rsidRPr="009E2E93" w:rsidRDefault="00487E2E">
      <w:pPr>
        <w:pStyle w:val="QuickFormat6"/>
        <w:widowControl/>
        <w:tabs>
          <w:tab w:val="left" w:pos="-1440"/>
        </w:tabs>
        <w:ind w:left="709"/>
        <w:jc w:val="both"/>
        <w:rPr>
          <w:rFonts w:ascii="Arial" w:hAnsi="Arial"/>
          <w:b w:val="0"/>
          <w:color w:val="auto"/>
          <w:sz w:val="18"/>
          <w:lang w:val="de-DE"/>
        </w:rPr>
      </w:pPr>
    </w:p>
    <w:p w14:paraId="583054B6" w14:textId="77777777" w:rsidR="00520F15" w:rsidRPr="009E2E93" w:rsidRDefault="00A948AE" w:rsidP="00592227">
      <w:pPr>
        <w:tabs>
          <w:tab w:val="left" w:pos="-1440"/>
        </w:tabs>
        <w:spacing w:line="216" w:lineRule="auto"/>
        <w:ind w:left="567" w:hanging="567"/>
        <w:jc w:val="both"/>
        <w:rPr>
          <w:rFonts w:ascii="Arial" w:hAnsi="Arial"/>
          <w:sz w:val="18"/>
        </w:rPr>
      </w:pPr>
      <w:r w:rsidRPr="009E2E93">
        <w:rPr>
          <w:rFonts w:ascii="Arial" w:hAnsi="Arial"/>
          <w:sz w:val="18"/>
        </w:rPr>
        <w:t>(2)</w:t>
      </w:r>
      <w:r w:rsidRPr="009E2E93">
        <w:rPr>
          <w:rFonts w:ascii="Arial" w:hAnsi="Arial"/>
          <w:sz w:val="18"/>
        </w:rPr>
        <w:tab/>
      </w:r>
      <w:r w:rsidR="00520F15" w:rsidRPr="009E2E93">
        <w:rPr>
          <w:rFonts w:ascii="Arial" w:hAnsi="Arial"/>
          <w:sz w:val="18"/>
        </w:rPr>
        <w:t xml:space="preserve">Soweit der AG einmal beschlossene </w:t>
      </w:r>
      <w:r w:rsidR="00F24980" w:rsidRPr="009E2E93">
        <w:rPr>
          <w:rFonts w:ascii="Arial" w:hAnsi="Arial"/>
          <w:sz w:val="18"/>
        </w:rPr>
        <w:t>Planungs- und Überwachungs</w:t>
      </w:r>
      <w:r w:rsidR="0013249C" w:rsidRPr="009E2E93">
        <w:rPr>
          <w:rFonts w:ascii="Arial" w:hAnsi="Arial"/>
          <w:sz w:val="18"/>
        </w:rPr>
        <w:t>ziele</w:t>
      </w:r>
      <w:r w:rsidR="00520F15" w:rsidRPr="009E2E93">
        <w:rPr>
          <w:rFonts w:ascii="Arial" w:hAnsi="Arial"/>
          <w:sz w:val="18"/>
        </w:rPr>
        <w:t xml:space="preserve"> ändert </w:t>
      </w:r>
      <w:r w:rsidR="00520F15" w:rsidRPr="009E2E93">
        <w:rPr>
          <w:rFonts w:ascii="Arial" w:hAnsi="Arial"/>
          <w:sz w:val="18"/>
          <w:szCs w:val="18"/>
        </w:rPr>
        <w:t>oder weitere Leistungen</w:t>
      </w:r>
      <w:r w:rsidR="00AF4442" w:rsidRPr="009E2E93">
        <w:rPr>
          <w:rFonts w:ascii="Arial" w:hAnsi="Arial"/>
          <w:sz w:val="18"/>
          <w:szCs w:val="18"/>
        </w:rPr>
        <w:t>,</w:t>
      </w:r>
      <w:r w:rsidR="00520F15" w:rsidRPr="009E2E93">
        <w:rPr>
          <w:rFonts w:ascii="Arial" w:hAnsi="Arial"/>
          <w:sz w:val="18"/>
          <w:szCs w:val="18"/>
        </w:rPr>
        <w:t xml:space="preserve"> die über den gem. § 2</w:t>
      </w:r>
      <w:r w:rsidR="00AF4442" w:rsidRPr="009E2E93">
        <w:rPr>
          <w:rFonts w:ascii="Arial" w:hAnsi="Arial"/>
          <w:sz w:val="18"/>
          <w:szCs w:val="18"/>
        </w:rPr>
        <w:t xml:space="preserve"> Abs. 1</w:t>
      </w:r>
      <w:r w:rsidR="00520F15" w:rsidRPr="009E2E93">
        <w:rPr>
          <w:rFonts w:ascii="Arial" w:hAnsi="Arial"/>
          <w:sz w:val="18"/>
          <w:szCs w:val="18"/>
        </w:rPr>
        <w:t xml:space="preserve"> vereinbarten Leistungsumfang hinausgehen</w:t>
      </w:r>
      <w:r w:rsidR="007D3B02" w:rsidRPr="009E2E93">
        <w:rPr>
          <w:rFonts w:ascii="Arial" w:hAnsi="Arial"/>
          <w:sz w:val="18"/>
          <w:szCs w:val="18"/>
        </w:rPr>
        <w:t xml:space="preserve"> oder</w:t>
      </w:r>
      <w:r w:rsidR="002B3771" w:rsidRPr="009E2E93">
        <w:rPr>
          <w:rFonts w:ascii="Arial" w:hAnsi="Arial"/>
          <w:sz w:val="18"/>
          <w:szCs w:val="18"/>
        </w:rPr>
        <w:t xml:space="preserve"> </w:t>
      </w:r>
      <w:r w:rsidR="00520F15" w:rsidRPr="009E2E93">
        <w:rPr>
          <w:rFonts w:ascii="Arial" w:hAnsi="Arial"/>
          <w:sz w:val="18"/>
          <w:szCs w:val="18"/>
        </w:rPr>
        <w:t xml:space="preserve">zur Erreichung des vereinbarten werkvertraglichen Gesamterfolges erforderlich </w:t>
      </w:r>
      <w:r w:rsidR="0013249C" w:rsidRPr="009E2E93">
        <w:rPr>
          <w:rFonts w:ascii="Arial" w:hAnsi="Arial"/>
          <w:sz w:val="18"/>
          <w:szCs w:val="18"/>
        </w:rPr>
        <w:t xml:space="preserve">sind </w:t>
      </w:r>
      <w:r w:rsidR="00E4150B" w:rsidRPr="009E2E93">
        <w:rPr>
          <w:rFonts w:ascii="Arial" w:hAnsi="Arial"/>
          <w:sz w:val="18"/>
          <w:szCs w:val="18"/>
        </w:rPr>
        <w:t>und diese</w:t>
      </w:r>
      <w:r w:rsidR="00520F15" w:rsidRPr="009E2E93">
        <w:rPr>
          <w:rFonts w:ascii="Arial" w:hAnsi="Arial"/>
          <w:sz w:val="18"/>
        </w:rPr>
        <w:t xml:space="preserve"> </w:t>
      </w:r>
      <w:r w:rsidR="00956519" w:rsidRPr="009E2E93">
        <w:rPr>
          <w:rFonts w:ascii="Arial" w:hAnsi="Arial"/>
          <w:sz w:val="18"/>
        </w:rPr>
        <w:t>vom AG angeordnet werden,</w:t>
      </w:r>
      <w:r w:rsidR="00E4150B" w:rsidRPr="009E2E93">
        <w:rPr>
          <w:rFonts w:ascii="Arial" w:hAnsi="Arial"/>
          <w:sz w:val="18"/>
        </w:rPr>
        <w:t xml:space="preserve"> gilt § 650b BGB.</w:t>
      </w:r>
      <w:r w:rsidR="004F5416" w:rsidRPr="009E2E93">
        <w:rPr>
          <w:rFonts w:ascii="Arial" w:hAnsi="Arial"/>
          <w:sz w:val="18"/>
        </w:rPr>
        <w:t xml:space="preserve"> </w:t>
      </w:r>
    </w:p>
    <w:p w14:paraId="512EA980" w14:textId="77777777" w:rsidR="008A0805" w:rsidRPr="009E2E93" w:rsidRDefault="008A0805" w:rsidP="00A948AE">
      <w:pPr>
        <w:tabs>
          <w:tab w:val="left" w:pos="-1440"/>
        </w:tabs>
        <w:spacing w:line="216" w:lineRule="auto"/>
        <w:ind w:left="720" w:hanging="720"/>
        <w:jc w:val="both"/>
        <w:rPr>
          <w:rFonts w:ascii="Arial" w:hAnsi="Arial"/>
          <w:sz w:val="18"/>
        </w:rPr>
      </w:pPr>
    </w:p>
    <w:p w14:paraId="0629761C" w14:textId="77777777" w:rsidR="007B5D73" w:rsidRPr="009E2E93" w:rsidRDefault="007B5D73" w:rsidP="00592227">
      <w:pPr>
        <w:ind w:left="567" w:hanging="564"/>
        <w:jc w:val="both"/>
        <w:rPr>
          <w:b/>
        </w:rPr>
      </w:pPr>
      <w:r w:rsidRPr="009E2E93">
        <w:rPr>
          <w:rFonts w:ascii="Arial" w:hAnsi="Arial"/>
          <w:sz w:val="18"/>
        </w:rPr>
        <w:t>(</w:t>
      </w:r>
      <w:r w:rsidR="00AF4442" w:rsidRPr="009E2E93">
        <w:rPr>
          <w:rFonts w:ascii="Arial" w:hAnsi="Arial"/>
          <w:sz w:val="18"/>
        </w:rPr>
        <w:t>3</w:t>
      </w:r>
      <w:r w:rsidRPr="009E2E93">
        <w:rPr>
          <w:rFonts w:ascii="Arial" w:hAnsi="Arial"/>
          <w:sz w:val="18"/>
        </w:rPr>
        <w:t>)</w:t>
      </w:r>
      <w:r w:rsidRPr="009E2E93">
        <w:rPr>
          <w:rFonts w:ascii="Arial" w:hAnsi="Arial"/>
          <w:b/>
          <w:sz w:val="18"/>
        </w:rPr>
        <w:tab/>
        <w:t xml:space="preserve">Als </w:t>
      </w:r>
      <w:proofErr w:type="spellStart"/>
      <w:r w:rsidRPr="009E2E93">
        <w:rPr>
          <w:rFonts w:ascii="Arial" w:hAnsi="Arial"/>
          <w:b/>
          <w:sz w:val="18"/>
        </w:rPr>
        <w:t>Besondere</w:t>
      </w:r>
      <w:proofErr w:type="spellEnd"/>
      <w:r w:rsidRPr="009E2E93">
        <w:rPr>
          <w:rFonts w:ascii="Arial" w:hAnsi="Arial"/>
          <w:b/>
          <w:sz w:val="18"/>
        </w:rPr>
        <w:t xml:space="preserve"> Leistungen werden folgende Leistungen vereinbart und sind vom AN zu erbringen:</w:t>
      </w:r>
    </w:p>
    <w:p w14:paraId="7FA4C525" w14:textId="77777777" w:rsidR="007B5D73" w:rsidRPr="009E2E93" w:rsidRDefault="007B5D73">
      <w:pPr>
        <w:ind w:firstLine="708"/>
        <w:rPr>
          <w:rFonts w:ascii="Arial" w:hAnsi="Arial"/>
          <w:sz w:val="18"/>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1276"/>
      </w:tblGrid>
      <w:tr w:rsidR="007B5D73" w:rsidRPr="009E2E93" w14:paraId="590CC1B6" w14:textId="77777777">
        <w:trPr>
          <w:trHeight w:val="232"/>
        </w:trPr>
        <w:tc>
          <w:tcPr>
            <w:tcW w:w="4678" w:type="dxa"/>
            <w:tcBorders>
              <w:top w:val="single" w:sz="4" w:space="0" w:color="auto"/>
              <w:left w:val="single" w:sz="4" w:space="0" w:color="auto"/>
              <w:bottom w:val="single" w:sz="6" w:space="0" w:color="auto"/>
              <w:right w:val="single" w:sz="4" w:space="0" w:color="auto"/>
            </w:tcBorders>
          </w:tcPr>
          <w:p w14:paraId="6F2C0663" w14:textId="77777777" w:rsidR="007B5D73" w:rsidRPr="009E2E93" w:rsidRDefault="007B5D73" w:rsidP="008317A3">
            <w:pPr>
              <w:rPr>
                <w:rFonts w:ascii="Arial" w:hAnsi="Arial"/>
                <w:sz w:val="18"/>
              </w:rPr>
            </w:pPr>
            <w:r w:rsidRPr="009E2E93">
              <w:rPr>
                <w:rFonts w:ascii="Arial" w:hAnsi="Arial"/>
                <w:sz w:val="18"/>
              </w:rPr>
              <w:lastRenderedPageBreak/>
              <w:t>Bestandsaufnahm</w:t>
            </w:r>
            <w:r w:rsidR="007A3293" w:rsidRPr="009E2E93">
              <w:rPr>
                <w:rFonts w:ascii="Arial" w:hAnsi="Arial"/>
                <w:sz w:val="18"/>
              </w:rPr>
              <w:t>e/Aufmaß</w:t>
            </w:r>
            <w:r w:rsidR="00D56E2E" w:rsidRPr="009E2E93">
              <w:rPr>
                <w:rFonts w:ascii="Arial" w:hAnsi="Arial"/>
                <w:sz w:val="18"/>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FDFE2D" w14:textId="77777777" w:rsidR="007B5D73" w:rsidRPr="009E2E93" w:rsidRDefault="007B5D73">
            <w:pPr>
              <w:rPr>
                <w:rFonts w:ascii="Arial" w:hAnsi="Arial"/>
              </w:rPr>
            </w:pPr>
          </w:p>
        </w:tc>
      </w:tr>
      <w:tr w:rsidR="008317A3" w:rsidRPr="009E2E93" w14:paraId="1D4C057D" w14:textId="77777777">
        <w:trPr>
          <w:trHeight w:val="232"/>
        </w:trPr>
        <w:tc>
          <w:tcPr>
            <w:tcW w:w="4678" w:type="dxa"/>
            <w:tcBorders>
              <w:top w:val="single" w:sz="4" w:space="0" w:color="auto"/>
              <w:left w:val="single" w:sz="4" w:space="0" w:color="auto"/>
              <w:bottom w:val="single" w:sz="6" w:space="0" w:color="auto"/>
              <w:right w:val="single" w:sz="4" w:space="0" w:color="auto"/>
            </w:tcBorders>
          </w:tcPr>
          <w:p w14:paraId="59705A40" w14:textId="77777777" w:rsidR="008317A3" w:rsidRPr="009E2E93" w:rsidRDefault="008317A3" w:rsidP="00D86C2D">
            <w:pPr>
              <w:rPr>
                <w:rFonts w:ascii="Arial" w:hAnsi="Arial"/>
                <w:sz w:val="18"/>
              </w:rPr>
            </w:pPr>
            <w:r w:rsidRPr="009E2E93">
              <w:rPr>
                <w:rFonts w:ascii="Arial" w:hAnsi="Arial"/>
                <w:sz w:val="18"/>
              </w:rPr>
              <w:t>Bedarfsplanung gem. DIN 18205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643421C" w14:textId="77777777" w:rsidR="008317A3" w:rsidRPr="009E2E93" w:rsidRDefault="008317A3">
            <w:pPr>
              <w:rPr>
                <w:rFonts w:ascii="Arial" w:hAnsi="Arial"/>
              </w:rPr>
            </w:pPr>
          </w:p>
        </w:tc>
      </w:tr>
      <w:tr w:rsidR="007B5D73" w:rsidRPr="009E2E93" w14:paraId="4EBE803D" w14:textId="77777777">
        <w:trPr>
          <w:trHeight w:val="232"/>
        </w:trPr>
        <w:tc>
          <w:tcPr>
            <w:tcW w:w="4678" w:type="dxa"/>
            <w:tcBorders>
              <w:top w:val="single" w:sz="6" w:space="0" w:color="auto"/>
              <w:left w:val="single" w:sz="4" w:space="0" w:color="auto"/>
              <w:bottom w:val="single" w:sz="4" w:space="0" w:color="auto"/>
              <w:right w:val="single" w:sz="4" w:space="0" w:color="auto"/>
            </w:tcBorders>
          </w:tcPr>
          <w:p w14:paraId="087B53AC" w14:textId="77777777" w:rsidR="007B5D73" w:rsidRPr="009E2E93" w:rsidRDefault="00060FD3">
            <w:pPr>
              <w:ind w:right="-70"/>
              <w:rPr>
                <w:rFonts w:ascii="Arial" w:hAnsi="Arial"/>
                <w:sz w:val="18"/>
              </w:rPr>
            </w:pPr>
            <w:r w:rsidRPr="009E2E93">
              <w:rPr>
                <w:rFonts w:ascii="Arial" w:hAnsi="Arial"/>
                <w:sz w:val="18"/>
              </w:rPr>
              <w:t>Mitwirken bei der Finanzierungsbeschaffung (</w:t>
            </w:r>
            <w:r w:rsidR="0053011C" w:rsidRPr="009E2E93">
              <w:rPr>
                <w:rFonts w:ascii="Arial" w:hAnsi="Arial"/>
                <w:sz w:val="18"/>
              </w:rPr>
              <w:t>N</w:t>
            </w:r>
            <w:r w:rsidRPr="009E2E93">
              <w:rPr>
                <w:rFonts w:ascii="Arial" w:hAnsi="Arial"/>
                <w:sz w:val="18"/>
              </w:rPr>
              <w:t xml:space="preserve">äheres ist zu definieren),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E4596FE" w14:textId="77777777" w:rsidR="007B5D73" w:rsidRPr="009E2E93" w:rsidRDefault="007B5D73">
            <w:pPr>
              <w:rPr>
                <w:rFonts w:ascii="Arial" w:hAnsi="Arial"/>
              </w:rPr>
            </w:pPr>
          </w:p>
        </w:tc>
      </w:tr>
      <w:tr w:rsidR="007B5D73" w:rsidRPr="009E2E93" w14:paraId="61663759" w14:textId="77777777">
        <w:trPr>
          <w:trHeight w:val="232"/>
        </w:trPr>
        <w:tc>
          <w:tcPr>
            <w:tcW w:w="4678" w:type="dxa"/>
            <w:tcBorders>
              <w:top w:val="single" w:sz="4" w:space="0" w:color="auto"/>
              <w:left w:val="nil"/>
              <w:bottom w:val="nil"/>
              <w:right w:val="single" w:sz="4" w:space="0" w:color="auto"/>
            </w:tcBorders>
          </w:tcPr>
          <w:p w14:paraId="7D4A88A3" w14:textId="77777777" w:rsidR="007B5D73" w:rsidRPr="009E2E93" w:rsidRDefault="007B5D73">
            <w:pPr>
              <w:ind w:right="355"/>
              <w:rPr>
                <w:rFonts w:ascii="Arial" w:hAnsi="Arial"/>
                <w:sz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68C54F" w14:textId="77777777" w:rsidR="007B5D73" w:rsidRPr="009E2E93" w:rsidRDefault="007B5D73">
            <w:pPr>
              <w:ind w:right="355"/>
              <w:rPr>
                <w:rFonts w:ascii="Arial" w:hAnsi="Arial"/>
              </w:rPr>
            </w:pPr>
          </w:p>
        </w:tc>
      </w:tr>
    </w:tbl>
    <w:p w14:paraId="29662E65" w14:textId="77777777" w:rsidR="007B5D73" w:rsidRPr="009E2E93" w:rsidRDefault="007B5D73">
      <w:pPr>
        <w:ind w:left="705"/>
        <w:rPr>
          <w:rFonts w:ascii="Arial" w:hAnsi="Arial"/>
          <w:sz w:val="18"/>
        </w:rPr>
      </w:pPr>
    </w:p>
    <w:p w14:paraId="500EA318" w14:textId="77777777" w:rsidR="007B5D73" w:rsidRPr="009E2E93" w:rsidRDefault="007B5D73">
      <w:pPr>
        <w:rPr>
          <w:rFonts w:ascii="Arial" w:hAnsi="Arial"/>
          <w:b/>
          <w:sz w:val="18"/>
        </w:rPr>
      </w:pPr>
    </w:p>
    <w:p w14:paraId="5C93B7B8" w14:textId="77777777" w:rsidR="007B5D73" w:rsidRPr="009E2E93" w:rsidRDefault="007B5D73">
      <w:pPr>
        <w:rPr>
          <w:rFonts w:ascii="Arial" w:hAnsi="Arial"/>
          <w:b/>
          <w:sz w:val="18"/>
        </w:rPr>
      </w:pPr>
    </w:p>
    <w:p w14:paraId="29FBEC2E" w14:textId="77777777" w:rsidR="007B5D73" w:rsidRPr="009E2E93" w:rsidRDefault="007B5D73" w:rsidP="00592227">
      <w:pPr>
        <w:tabs>
          <w:tab w:val="left" w:pos="567"/>
        </w:tabs>
        <w:rPr>
          <w:rFonts w:ascii="Arial" w:hAnsi="Arial"/>
          <w:b/>
          <w:sz w:val="18"/>
        </w:rPr>
      </w:pPr>
      <w:r w:rsidRPr="009E2E93">
        <w:rPr>
          <w:rFonts w:ascii="Arial" w:hAnsi="Arial"/>
          <w:sz w:val="18"/>
        </w:rPr>
        <w:t>(</w:t>
      </w:r>
      <w:r w:rsidR="00AF4442" w:rsidRPr="009E2E93">
        <w:rPr>
          <w:rFonts w:ascii="Arial" w:hAnsi="Arial"/>
          <w:sz w:val="18"/>
        </w:rPr>
        <w:t>4</w:t>
      </w:r>
      <w:r w:rsidRPr="009E2E93">
        <w:rPr>
          <w:rFonts w:ascii="Arial" w:hAnsi="Arial"/>
          <w:sz w:val="18"/>
        </w:rPr>
        <w:t>)</w:t>
      </w:r>
      <w:r w:rsidRPr="009E2E93">
        <w:rPr>
          <w:rFonts w:ascii="Arial" w:hAnsi="Arial"/>
          <w:b/>
          <w:sz w:val="18"/>
        </w:rPr>
        <w:t xml:space="preserve"> </w:t>
      </w:r>
      <w:r w:rsidRPr="009E2E93">
        <w:rPr>
          <w:rFonts w:ascii="Arial" w:hAnsi="Arial"/>
          <w:b/>
          <w:sz w:val="18"/>
        </w:rPr>
        <w:tab/>
        <w:t>Zusätzliche Leistungen, welche durch das Büro des AN zu erbringen sind:</w:t>
      </w:r>
    </w:p>
    <w:p w14:paraId="40A06E7D" w14:textId="77777777" w:rsidR="007B5D73" w:rsidRPr="009E2E93" w:rsidRDefault="007B5D73">
      <w:pPr>
        <w:rPr>
          <w:rFonts w:ascii="Arial" w:hAnsi="Arial"/>
          <w:sz w:val="18"/>
        </w:rPr>
      </w:pPr>
    </w:p>
    <w:p w14:paraId="65BB79B7" w14:textId="77777777" w:rsidR="007B5D73" w:rsidRPr="009E2E93" w:rsidRDefault="007B5D73" w:rsidP="00592227">
      <w:pPr>
        <w:tabs>
          <w:tab w:val="left" w:pos="1134"/>
        </w:tabs>
        <w:ind w:left="1134" w:hanging="567"/>
        <w:jc w:val="both"/>
        <w:rPr>
          <w:rFonts w:ascii="Arial" w:hAnsi="Arial"/>
          <w:sz w:val="18"/>
        </w:rPr>
      </w:pPr>
      <w:r w:rsidRPr="009E2E93">
        <w:rPr>
          <w:rFonts w:ascii="Arial" w:hAnsi="Arial"/>
          <w:sz w:val="18"/>
          <w:szCs w:val="18"/>
        </w:rPr>
        <w:fldChar w:fldCharType="begin">
          <w:ffData>
            <w:name w:val="Kontrollkästchen19"/>
            <w:enabled/>
            <w:calcOnExit w:val="0"/>
            <w:checkBox>
              <w:sizeAuto/>
              <w:default w:val="0"/>
            </w:checkBox>
          </w:ffData>
        </w:fldChar>
      </w:r>
      <w:bookmarkStart w:id="19" w:name="Kontrollkästchen19"/>
      <w:r w:rsidRPr="009E2E93">
        <w:rPr>
          <w:rFonts w:ascii="Arial" w:hAnsi="Arial"/>
          <w:sz w:val="18"/>
          <w:szCs w:val="18"/>
        </w:rPr>
        <w:instrText xml:space="preserve"> FORMCHECKBOX </w:instrText>
      </w:r>
      <w:r w:rsidR="003975DC">
        <w:rPr>
          <w:rFonts w:ascii="Arial" w:hAnsi="Arial"/>
          <w:sz w:val="18"/>
          <w:szCs w:val="18"/>
        </w:rPr>
      </w:r>
      <w:r w:rsidR="003975DC">
        <w:rPr>
          <w:rFonts w:ascii="Arial" w:hAnsi="Arial"/>
          <w:sz w:val="18"/>
          <w:szCs w:val="18"/>
        </w:rPr>
        <w:fldChar w:fldCharType="separate"/>
      </w:r>
      <w:r w:rsidRPr="009E2E93">
        <w:rPr>
          <w:rFonts w:ascii="Arial" w:hAnsi="Arial"/>
          <w:sz w:val="18"/>
          <w:szCs w:val="18"/>
        </w:rPr>
        <w:fldChar w:fldCharType="end"/>
      </w:r>
      <w:bookmarkEnd w:id="19"/>
      <w:r w:rsidRPr="009E2E93">
        <w:rPr>
          <w:rFonts w:ascii="Arial" w:hAnsi="Arial"/>
          <w:sz w:val="18"/>
          <w:szCs w:val="18"/>
        </w:rPr>
        <w:tab/>
      </w:r>
      <w:r w:rsidRPr="009E2E93">
        <w:rPr>
          <w:rFonts w:ascii="Arial" w:hAnsi="Arial"/>
          <w:sz w:val="18"/>
        </w:rPr>
        <w:t>Baukünstlerische Überwachung (soweit dem AN nicht schon die Bauüberwachung übertragen worden ist).</w:t>
      </w:r>
    </w:p>
    <w:p w14:paraId="6439462F" w14:textId="77777777" w:rsidR="007B5D73" w:rsidRPr="009E2E93" w:rsidRDefault="007B5D73">
      <w:pPr>
        <w:rPr>
          <w:rFonts w:ascii="Arial" w:hAnsi="Arial"/>
          <w:sz w:val="18"/>
        </w:rPr>
      </w:pPr>
    </w:p>
    <w:p w14:paraId="044657B6" w14:textId="77777777" w:rsidR="007B5D73" w:rsidRPr="009E2E93" w:rsidRDefault="007B5D73" w:rsidP="00592227">
      <w:pPr>
        <w:tabs>
          <w:tab w:val="left" w:pos="-1440"/>
          <w:tab w:val="left" w:pos="1134"/>
        </w:tabs>
        <w:ind w:left="567" w:hanging="567"/>
        <w:jc w:val="both"/>
        <w:rPr>
          <w:rFonts w:ascii="Arial" w:hAnsi="Arial"/>
          <w:sz w:val="18"/>
        </w:rPr>
      </w:pPr>
      <w:r w:rsidRPr="009E2E93">
        <w:rPr>
          <w:rFonts w:ascii="Arial" w:hAnsi="Arial"/>
        </w:rPr>
        <w:tab/>
      </w:r>
      <w:r w:rsidRPr="009E2E93">
        <w:rPr>
          <w:rFonts w:ascii="Arial" w:hAnsi="Arial"/>
          <w:sz w:val="18"/>
          <w:szCs w:val="18"/>
        </w:rPr>
        <w:fldChar w:fldCharType="begin">
          <w:ffData>
            <w:name w:val="Kontrollkästchen20"/>
            <w:enabled/>
            <w:calcOnExit w:val="0"/>
            <w:checkBox>
              <w:sizeAuto/>
              <w:default w:val="0"/>
            </w:checkBox>
          </w:ffData>
        </w:fldChar>
      </w:r>
      <w:bookmarkStart w:id="20" w:name="Kontrollkästchen20"/>
      <w:r w:rsidRPr="009E2E93">
        <w:rPr>
          <w:rFonts w:ascii="Arial" w:hAnsi="Arial"/>
          <w:sz w:val="18"/>
          <w:szCs w:val="18"/>
        </w:rPr>
        <w:instrText xml:space="preserve"> FORMCHECKBOX </w:instrText>
      </w:r>
      <w:r w:rsidR="003975DC">
        <w:rPr>
          <w:rFonts w:ascii="Arial" w:hAnsi="Arial"/>
          <w:sz w:val="18"/>
          <w:szCs w:val="18"/>
        </w:rPr>
      </w:r>
      <w:r w:rsidR="003975DC">
        <w:rPr>
          <w:rFonts w:ascii="Arial" w:hAnsi="Arial"/>
          <w:sz w:val="18"/>
          <w:szCs w:val="18"/>
        </w:rPr>
        <w:fldChar w:fldCharType="separate"/>
      </w:r>
      <w:r w:rsidRPr="009E2E93">
        <w:rPr>
          <w:rFonts w:ascii="Arial" w:hAnsi="Arial"/>
          <w:sz w:val="18"/>
          <w:szCs w:val="18"/>
        </w:rPr>
        <w:fldChar w:fldCharType="end"/>
      </w:r>
      <w:bookmarkEnd w:id="20"/>
      <w:r w:rsidRPr="009E2E93">
        <w:rPr>
          <w:rFonts w:ascii="Arial" w:hAnsi="Arial"/>
          <w:sz w:val="18"/>
          <w:szCs w:val="18"/>
        </w:rPr>
        <w:tab/>
      </w:r>
      <w:r w:rsidRPr="009E2E93">
        <w:rPr>
          <w:rFonts w:ascii="Arial" w:hAnsi="Arial"/>
          <w:sz w:val="18"/>
        </w:rPr>
        <w:t xml:space="preserve">Erstellung eines Entwässerungsgesuches. </w:t>
      </w:r>
    </w:p>
    <w:p w14:paraId="199FA468" w14:textId="77777777" w:rsidR="007B5D73" w:rsidRPr="009E2E93" w:rsidRDefault="007B5D73">
      <w:pPr>
        <w:tabs>
          <w:tab w:val="left" w:pos="-1440"/>
          <w:tab w:val="left" w:pos="1134"/>
        </w:tabs>
        <w:ind w:left="720" w:hanging="720"/>
        <w:jc w:val="both"/>
        <w:rPr>
          <w:rFonts w:ascii="Arial" w:hAnsi="Arial"/>
          <w:sz w:val="18"/>
        </w:rPr>
      </w:pPr>
    </w:p>
    <w:p w14:paraId="1C72E19B" w14:textId="5A306086" w:rsidR="007B5D73" w:rsidRPr="009E2E93" w:rsidRDefault="007B5D73" w:rsidP="00592227">
      <w:pPr>
        <w:tabs>
          <w:tab w:val="left" w:pos="-1440"/>
          <w:tab w:val="left" w:pos="1134"/>
        </w:tabs>
        <w:ind w:left="567" w:hanging="567"/>
        <w:jc w:val="both"/>
        <w:rPr>
          <w:rFonts w:ascii="Arial" w:hAnsi="Arial"/>
          <w:sz w:val="18"/>
          <w:szCs w:val="18"/>
        </w:rPr>
      </w:pPr>
      <w:r w:rsidRPr="009E2E93">
        <w:rPr>
          <w:rFonts w:ascii="Arial" w:hAnsi="Arial"/>
        </w:rPr>
        <w:tab/>
      </w:r>
      <w:r w:rsidRPr="009E2E93">
        <w:rPr>
          <w:rFonts w:ascii="Arial" w:hAnsi="Arial"/>
          <w:sz w:val="18"/>
          <w:szCs w:val="18"/>
        </w:rPr>
        <w:fldChar w:fldCharType="begin">
          <w:ffData>
            <w:name w:val="Kontrollkästchen21"/>
            <w:enabled/>
            <w:calcOnExit w:val="0"/>
            <w:checkBox>
              <w:sizeAuto/>
              <w:default w:val="0"/>
            </w:checkBox>
          </w:ffData>
        </w:fldChar>
      </w:r>
      <w:bookmarkStart w:id="21" w:name="Kontrollkästchen21"/>
      <w:r w:rsidRPr="009E2E93">
        <w:rPr>
          <w:rFonts w:ascii="Arial" w:hAnsi="Arial"/>
          <w:sz w:val="18"/>
          <w:szCs w:val="18"/>
        </w:rPr>
        <w:instrText xml:space="preserve"> FORMCHECKBOX </w:instrText>
      </w:r>
      <w:r w:rsidR="003975DC">
        <w:rPr>
          <w:rFonts w:ascii="Arial" w:hAnsi="Arial"/>
          <w:sz w:val="18"/>
          <w:szCs w:val="18"/>
        </w:rPr>
      </w:r>
      <w:r w:rsidR="003975DC">
        <w:rPr>
          <w:rFonts w:ascii="Arial" w:hAnsi="Arial"/>
          <w:sz w:val="18"/>
          <w:szCs w:val="18"/>
        </w:rPr>
        <w:fldChar w:fldCharType="separate"/>
      </w:r>
      <w:r w:rsidRPr="009E2E93">
        <w:rPr>
          <w:rFonts w:ascii="Arial" w:hAnsi="Arial"/>
          <w:sz w:val="18"/>
          <w:szCs w:val="18"/>
        </w:rPr>
        <w:fldChar w:fldCharType="end"/>
      </w:r>
      <w:bookmarkEnd w:id="21"/>
      <w:r w:rsidRPr="009E2E93">
        <w:rPr>
          <w:rFonts w:ascii="Arial" w:hAnsi="Arial"/>
          <w:sz w:val="18"/>
          <w:szCs w:val="18"/>
        </w:rPr>
        <w:tab/>
        <w:t xml:space="preserve">Erstellen des Energiebedarfsausweises nach </w:t>
      </w:r>
      <w:r w:rsidR="00A00976">
        <w:rPr>
          <w:rFonts w:ascii="Arial" w:hAnsi="Arial"/>
          <w:sz w:val="18"/>
          <w:szCs w:val="18"/>
        </w:rPr>
        <w:t>GEG</w:t>
      </w:r>
      <w:r w:rsidRPr="009E2E93">
        <w:rPr>
          <w:rFonts w:ascii="Arial" w:hAnsi="Arial"/>
          <w:sz w:val="18"/>
          <w:szCs w:val="18"/>
        </w:rPr>
        <w:t>.</w:t>
      </w:r>
    </w:p>
    <w:p w14:paraId="7E45B725" w14:textId="77777777" w:rsidR="007B5D73" w:rsidRPr="009E2E93" w:rsidRDefault="007B5D73">
      <w:pPr>
        <w:tabs>
          <w:tab w:val="left" w:pos="-1440"/>
          <w:tab w:val="left" w:pos="1134"/>
        </w:tabs>
        <w:ind w:left="720" w:hanging="720"/>
        <w:jc w:val="both"/>
        <w:rPr>
          <w:rFonts w:ascii="Arial" w:hAnsi="Arial"/>
          <w:sz w:val="18"/>
          <w:szCs w:val="18"/>
        </w:rPr>
      </w:pPr>
    </w:p>
    <w:p w14:paraId="538FFD5A" w14:textId="77777777" w:rsidR="007B5D73" w:rsidRPr="009E2E93" w:rsidRDefault="007B5D73" w:rsidP="00592227">
      <w:pPr>
        <w:tabs>
          <w:tab w:val="left" w:pos="-1440"/>
          <w:tab w:val="left" w:pos="1134"/>
          <w:tab w:val="right" w:pos="9070"/>
        </w:tabs>
        <w:ind w:left="567" w:hanging="567"/>
        <w:jc w:val="both"/>
        <w:rPr>
          <w:rFonts w:ascii="Arial" w:hAnsi="Arial"/>
          <w:sz w:val="18"/>
          <w:szCs w:val="18"/>
          <w:u w:val="single"/>
        </w:rPr>
      </w:pPr>
      <w:r w:rsidRPr="009E2E93">
        <w:rPr>
          <w:rFonts w:ascii="Arial" w:hAnsi="Arial"/>
        </w:rPr>
        <w:tab/>
      </w:r>
      <w:r w:rsidRPr="009E2E93">
        <w:rPr>
          <w:rFonts w:ascii="Arial" w:hAnsi="Arial"/>
          <w:sz w:val="18"/>
          <w:szCs w:val="18"/>
        </w:rPr>
        <w:fldChar w:fldCharType="begin">
          <w:ffData>
            <w:name w:val="Kontrollkästchen22"/>
            <w:enabled/>
            <w:calcOnExit w:val="0"/>
            <w:checkBox>
              <w:sizeAuto/>
              <w:default w:val="0"/>
            </w:checkBox>
          </w:ffData>
        </w:fldChar>
      </w:r>
      <w:bookmarkStart w:id="22" w:name="Kontrollkästchen22"/>
      <w:r w:rsidRPr="009E2E93">
        <w:rPr>
          <w:rFonts w:ascii="Arial" w:hAnsi="Arial"/>
          <w:sz w:val="18"/>
          <w:szCs w:val="18"/>
        </w:rPr>
        <w:instrText xml:space="preserve"> FORMCHECKBOX </w:instrText>
      </w:r>
      <w:r w:rsidR="003975DC">
        <w:rPr>
          <w:rFonts w:ascii="Arial" w:hAnsi="Arial"/>
          <w:sz w:val="18"/>
          <w:szCs w:val="18"/>
        </w:rPr>
      </w:r>
      <w:r w:rsidR="003975DC">
        <w:rPr>
          <w:rFonts w:ascii="Arial" w:hAnsi="Arial"/>
          <w:sz w:val="18"/>
          <w:szCs w:val="18"/>
        </w:rPr>
        <w:fldChar w:fldCharType="separate"/>
      </w:r>
      <w:r w:rsidRPr="009E2E93">
        <w:rPr>
          <w:rFonts w:ascii="Arial" w:hAnsi="Arial"/>
          <w:sz w:val="18"/>
          <w:szCs w:val="18"/>
        </w:rPr>
        <w:fldChar w:fldCharType="end"/>
      </w:r>
      <w:bookmarkEnd w:id="22"/>
      <w:r w:rsidRPr="009E2E93">
        <w:rPr>
          <w:rFonts w:ascii="Arial" w:hAnsi="Arial"/>
          <w:sz w:val="18"/>
          <w:szCs w:val="18"/>
        </w:rPr>
        <w:tab/>
      </w:r>
      <w:r w:rsidR="008A0805" w:rsidRPr="009E2E93">
        <w:rPr>
          <w:rFonts w:ascii="Arial" w:hAnsi="Arial"/>
          <w:sz w:val="18"/>
          <w:szCs w:val="18"/>
          <w:u w:val="single"/>
        </w:rPr>
        <w:fldChar w:fldCharType="begin">
          <w:ffData>
            <w:name w:val="Text15"/>
            <w:enabled/>
            <w:calcOnExit w:val="0"/>
            <w:textInput/>
          </w:ffData>
        </w:fldChar>
      </w:r>
      <w:bookmarkStart w:id="23" w:name="Text15"/>
      <w:r w:rsidR="008A0805" w:rsidRPr="009E2E93">
        <w:rPr>
          <w:rFonts w:ascii="Arial" w:hAnsi="Arial"/>
          <w:sz w:val="18"/>
          <w:szCs w:val="18"/>
          <w:u w:val="single"/>
        </w:rPr>
        <w:instrText xml:space="preserve"> FORMTEXT </w:instrText>
      </w:r>
      <w:r w:rsidR="008A0805" w:rsidRPr="009E2E93">
        <w:rPr>
          <w:rFonts w:ascii="Arial" w:hAnsi="Arial"/>
          <w:sz w:val="18"/>
          <w:szCs w:val="18"/>
          <w:u w:val="single"/>
        </w:rPr>
      </w:r>
      <w:r w:rsidR="008A0805" w:rsidRPr="009E2E93">
        <w:rPr>
          <w:rFonts w:ascii="Arial" w:hAnsi="Arial"/>
          <w:sz w:val="18"/>
          <w:szCs w:val="18"/>
          <w:u w:val="single"/>
        </w:rPr>
        <w:fldChar w:fldCharType="separate"/>
      </w:r>
      <w:r w:rsidR="008A0805" w:rsidRPr="009E2E93">
        <w:rPr>
          <w:rFonts w:ascii="Arial" w:hAnsi="Arial"/>
          <w:noProof/>
          <w:sz w:val="18"/>
          <w:szCs w:val="18"/>
          <w:u w:val="single"/>
        </w:rPr>
        <w:t>______________________________________________________________________________</w:t>
      </w:r>
      <w:r w:rsidR="008A0805" w:rsidRPr="009E2E93">
        <w:rPr>
          <w:rFonts w:ascii="Arial" w:hAnsi="Arial"/>
          <w:sz w:val="18"/>
          <w:szCs w:val="18"/>
          <w:u w:val="single"/>
        </w:rPr>
        <w:fldChar w:fldCharType="end"/>
      </w:r>
      <w:bookmarkEnd w:id="23"/>
    </w:p>
    <w:p w14:paraId="55F749B9" w14:textId="77777777" w:rsidR="007B5D73" w:rsidRPr="009E2E93" w:rsidRDefault="007B5D73">
      <w:pPr>
        <w:tabs>
          <w:tab w:val="left" w:pos="-1440"/>
          <w:tab w:val="left" w:pos="1134"/>
          <w:tab w:val="right" w:pos="9070"/>
        </w:tabs>
        <w:ind w:left="720" w:hanging="720"/>
        <w:jc w:val="both"/>
        <w:rPr>
          <w:rFonts w:ascii="Arial" w:hAnsi="Arial"/>
          <w:sz w:val="18"/>
          <w:szCs w:val="18"/>
        </w:rPr>
      </w:pPr>
    </w:p>
    <w:p w14:paraId="0AD42ADB" w14:textId="77777777" w:rsidR="007B5D73" w:rsidRPr="009E2E93" w:rsidRDefault="007B5D73" w:rsidP="009E2E93">
      <w:pPr>
        <w:tabs>
          <w:tab w:val="left" w:pos="-1440"/>
          <w:tab w:val="left" w:pos="1134"/>
          <w:tab w:val="right" w:pos="9070"/>
        </w:tabs>
        <w:ind w:left="567" w:hanging="567"/>
        <w:jc w:val="both"/>
        <w:rPr>
          <w:rFonts w:ascii="Arial" w:hAnsi="Arial"/>
          <w:sz w:val="18"/>
        </w:rPr>
      </w:pPr>
      <w:r w:rsidRPr="009E2E93">
        <w:rPr>
          <w:rFonts w:ascii="Arial" w:hAnsi="Arial"/>
        </w:rPr>
        <w:tab/>
      </w:r>
      <w:r w:rsidRPr="009E2E93">
        <w:rPr>
          <w:rFonts w:ascii="Arial" w:hAnsi="Arial"/>
          <w:sz w:val="18"/>
          <w:szCs w:val="18"/>
        </w:rPr>
        <w:fldChar w:fldCharType="begin">
          <w:ffData>
            <w:name w:val="Kontrollkästchen23"/>
            <w:enabled/>
            <w:calcOnExit w:val="0"/>
            <w:checkBox>
              <w:sizeAuto/>
              <w:default w:val="0"/>
            </w:checkBox>
          </w:ffData>
        </w:fldChar>
      </w:r>
      <w:bookmarkStart w:id="24" w:name="Kontrollkästchen23"/>
      <w:r w:rsidRPr="009E2E93">
        <w:rPr>
          <w:rFonts w:ascii="Arial" w:hAnsi="Arial"/>
          <w:sz w:val="18"/>
          <w:szCs w:val="18"/>
        </w:rPr>
        <w:instrText xml:space="preserve"> FORMCHECKBOX </w:instrText>
      </w:r>
      <w:r w:rsidR="003975DC">
        <w:rPr>
          <w:rFonts w:ascii="Arial" w:hAnsi="Arial"/>
          <w:sz w:val="18"/>
          <w:szCs w:val="18"/>
        </w:rPr>
      </w:r>
      <w:r w:rsidR="003975DC">
        <w:rPr>
          <w:rFonts w:ascii="Arial" w:hAnsi="Arial"/>
          <w:sz w:val="18"/>
          <w:szCs w:val="18"/>
        </w:rPr>
        <w:fldChar w:fldCharType="separate"/>
      </w:r>
      <w:r w:rsidRPr="009E2E93">
        <w:rPr>
          <w:rFonts w:ascii="Arial" w:hAnsi="Arial"/>
          <w:sz w:val="18"/>
          <w:szCs w:val="18"/>
        </w:rPr>
        <w:fldChar w:fldCharType="end"/>
      </w:r>
      <w:bookmarkEnd w:id="24"/>
      <w:r w:rsidRPr="009E2E93">
        <w:rPr>
          <w:rFonts w:ascii="Arial" w:hAnsi="Arial"/>
        </w:rPr>
        <w:tab/>
      </w:r>
      <w:r w:rsidR="008A0805" w:rsidRPr="009E2E93">
        <w:rPr>
          <w:rFonts w:ascii="Arial" w:hAnsi="Arial"/>
          <w:sz w:val="18"/>
          <w:szCs w:val="18"/>
          <w:u w:val="single"/>
        </w:rPr>
        <w:fldChar w:fldCharType="begin">
          <w:ffData>
            <w:name w:val="Text15"/>
            <w:enabled/>
            <w:calcOnExit w:val="0"/>
            <w:textInput/>
          </w:ffData>
        </w:fldChar>
      </w:r>
      <w:r w:rsidR="008A0805" w:rsidRPr="009E2E93">
        <w:rPr>
          <w:rFonts w:ascii="Arial" w:hAnsi="Arial"/>
          <w:sz w:val="18"/>
          <w:szCs w:val="18"/>
          <w:u w:val="single"/>
        </w:rPr>
        <w:instrText xml:space="preserve"> FORMTEXT </w:instrText>
      </w:r>
      <w:r w:rsidR="008A0805" w:rsidRPr="009E2E93">
        <w:rPr>
          <w:rFonts w:ascii="Arial" w:hAnsi="Arial"/>
          <w:sz w:val="18"/>
          <w:szCs w:val="18"/>
          <w:u w:val="single"/>
        </w:rPr>
      </w:r>
      <w:r w:rsidR="008A0805" w:rsidRPr="009E2E93">
        <w:rPr>
          <w:rFonts w:ascii="Arial" w:hAnsi="Arial"/>
          <w:sz w:val="18"/>
          <w:szCs w:val="18"/>
          <w:u w:val="single"/>
        </w:rPr>
        <w:fldChar w:fldCharType="separate"/>
      </w:r>
      <w:r w:rsidR="008A0805" w:rsidRPr="009E2E93">
        <w:rPr>
          <w:rFonts w:ascii="Arial" w:hAnsi="Arial"/>
          <w:noProof/>
          <w:sz w:val="18"/>
          <w:szCs w:val="18"/>
          <w:u w:val="single"/>
        </w:rPr>
        <w:t>______________________________________________________________________________</w:t>
      </w:r>
      <w:r w:rsidR="008A0805" w:rsidRPr="009E2E93">
        <w:rPr>
          <w:rFonts w:ascii="Arial" w:hAnsi="Arial"/>
          <w:sz w:val="18"/>
          <w:szCs w:val="18"/>
          <w:u w:val="single"/>
        </w:rPr>
        <w:fldChar w:fldCharType="end"/>
      </w:r>
    </w:p>
    <w:p w14:paraId="087CD593" w14:textId="77777777" w:rsidR="007B5D73" w:rsidRPr="009E2E93" w:rsidRDefault="007B5D73">
      <w:pPr>
        <w:rPr>
          <w:rFonts w:ascii="Arial" w:hAnsi="Arial"/>
          <w:sz w:val="18"/>
        </w:rPr>
      </w:pPr>
    </w:p>
    <w:p w14:paraId="381A1CDA" w14:textId="77777777" w:rsidR="00F14742" w:rsidRPr="009E2E93" w:rsidRDefault="00F14742" w:rsidP="00592227">
      <w:pPr>
        <w:tabs>
          <w:tab w:val="left" w:pos="567"/>
          <w:tab w:val="left" w:pos="1134"/>
        </w:tabs>
        <w:rPr>
          <w:rFonts w:ascii="Arial" w:hAnsi="Arial"/>
          <w:sz w:val="18"/>
        </w:rPr>
      </w:pPr>
    </w:p>
    <w:p w14:paraId="5CD1B6BA" w14:textId="77777777" w:rsidR="007B5D73" w:rsidRPr="009E2E93" w:rsidRDefault="007B5D73" w:rsidP="00592227">
      <w:pPr>
        <w:tabs>
          <w:tab w:val="left" w:pos="567"/>
          <w:tab w:val="left" w:pos="1134"/>
        </w:tabs>
        <w:rPr>
          <w:rFonts w:ascii="Arial" w:hAnsi="Arial"/>
          <w:sz w:val="18"/>
        </w:rPr>
      </w:pPr>
      <w:r w:rsidRPr="009E2E93">
        <w:rPr>
          <w:rFonts w:ascii="Arial" w:hAnsi="Arial"/>
          <w:sz w:val="18"/>
        </w:rPr>
        <w:t>(</w:t>
      </w:r>
      <w:r w:rsidR="00AF4442" w:rsidRPr="009E2E93">
        <w:rPr>
          <w:rFonts w:ascii="Arial" w:hAnsi="Arial"/>
          <w:sz w:val="18"/>
        </w:rPr>
        <w:t>5</w:t>
      </w:r>
      <w:r w:rsidRPr="009E2E93">
        <w:rPr>
          <w:rFonts w:ascii="Arial" w:hAnsi="Arial"/>
          <w:sz w:val="18"/>
        </w:rPr>
        <w:t>)</w:t>
      </w:r>
      <w:r w:rsidRPr="009E2E93">
        <w:rPr>
          <w:rFonts w:ascii="Arial" w:hAnsi="Arial"/>
          <w:sz w:val="18"/>
        </w:rPr>
        <w:tab/>
      </w:r>
      <w:r w:rsidRPr="009E2E93">
        <w:rPr>
          <w:rFonts w:ascii="Arial" w:hAnsi="Arial"/>
          <w:b/>
          <w:sz w:val="18"/>
        </w:rPr>
        <w:t>Stufenweise Beauftragung der einzelnen Teilerfolge</w:t>
      </w:r>
    </w:p>
    <w:p w14:paraId="745BEE1C" w14:textId="77777777" w:rsidR="007B5D73" w:rsidRPr="009E2E93" w:rsidRDefault="007B5D73">
      <w:pPr>
        <w:rPr>
          <w:rFonts w:ascii="Arial" w:hAnsi="Arial"/>
          <w:sz w:val="18"/>
        </w:rPr>
      </w:pPr>
    </w:p>
    <w:p w14:paraId="05CAA1A2" w14:textId="77777777" w:rsidR="007B5D73" w:rsidRPr="009E2E93" w:rsidRDefault="007B5D73" w:rsidP="00443C8A">
      <w:pPr>
        <w:ind w:left="708" w:hanging="141"/>
        <w:rPr>
          <w:rFonts w:ascii="Arial" w:hAnsi="Arial"/>
          <w:sz w:val="18"/>
        </w:rPr>
      </w:pPr>
      <w:r w:rsidRPr="009E2E93">
        <w:rPr>
          <w:rFonts w:ascii="Arial" w:hAnsi="Arial"/>
          <w:sz w:val="18"/>
        </w:rPr>
        <w:t>Dem AN werden</w:t>
      </w:r>
      <w:r w:rsidRPr="009E2E93">
        <w:rPr>
          <w:rFonts w:ascii="Arial" w:hAnsi="Arial"/>
          <w:sz w:val="28"/>
        </w:rPr>
        <w:t xml:space="preserve"> </w:t>
      </w:r>
      <w:r w:rsidRPr="009E2E93">
        <w:rPr>
          <w:rFonts w:ascii="Arial" w:hAnsi="Arial"/>
          <w:sz w:val="18"/>
        </w:rPr>
        <w:t>stufenweise folgende Leistungen übertragen:</w:t>
      </w:r>
    </w:p>
    <w:p w14:paraId="49A78843" w14:textId="77777777" w:rsidR="007B5D73" w:rsidRPr="009E2E93" w:rsidRDefault="007B5D73">
      <w:pPr>
        <w:ind w:left="708" w:firstLine="426"/>
        <w:rPr>
          <w:rFonts w:ascii="Arial" w:hAnsi="Arial"/>
          <w:sz w:val="18"/>
        </w:rPr>
      </w:pP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1"/>
        <w:gridCol w:w="3689"/>
        <w:gridCol w:w="1101"/>
      </w:tblGrid>
      <w:tr w:rsidR="007B5D73" w:rsidRPr="009E2E93" w14:paraId="718DA7AB" w14:textId="77777777" w:rsidTr="00443C8A">
        <w:trPr>
          <w:trHeight w:val="288"/>
        </w:trPr>
        <w:tc>
          <w:tcPr>
            <w:tcW w:w="401" w:type="dxa"/>
            <w:tcBorders>
              <w:top w:val="nil"/>
              <w:left w:val="nil"/>
              <w:bottom w:val="nil"/>
              <w:right w:val="nil"/>
            </w:tcBorders>
          </w:tcPr>
          <w:p w14:paraId="3B2345F6" w14:textId="77777777" w:rsidR="007B5D73" w:rsidRPr="009E2E93" w:rsidRDefault="007B5D73">
            <w:pPr>
              <w:rPr>
                <w:rFonts w:ascii="Arial" w:hAnsi="Arial"/>
                <w:sz w:val="18"/>
              </w:rPr>
            </w:pPr>
            <w:r w:rsidRPr="009E2E93">
              <w:rPr>
                <w:rFonts w:ascii="Arial" w:hAnsi="Arial"/>
                <w:sz w:val="18"/>
              </w:rPr>
              <w:t>1.</w:t>
            </w:r>
          </w:p>
        </w:tc>
        <w:tc>
          <w:tcPr>
            <w:tcW w:w="3689" w:type="dxa"/>
            <w:tcBorders>
              <w:top w:val="nil"/>
              <w:left w:val="nil"/>
              <w:bottom w:val="nil"/>
            </w:tcBorders>
          </w:tcPr>
          <w:p w14:paraId="533FBD1E" w14:textId="77777777" w:rsidR="007B5D73" w:rsidRPr="009E2E93" w:rsidRDefault="0035737D">
            <w:pPr>
              <w:rPr>
                <w:rFonts w:ascii="Arial" w:hAnsi="Arial"/>
                <w:sz w:val="18"/>
              </w:rPr>
            </w:pPr>
            <w:r w:rsidRPr="009E2E93">
              <w:rPr>
                <w:rFonts w:ascii="Arial" w:hAnsi="Arial"/>
                <w:sz w:val="18"/>
              </w:rPr>
              <w:t xml:space="preserve">Stufe: </w:t>
            </w:r>
            <w:r w:rsidR="00565348" w:rsidRPr="009E2E93">
              <w:rPr>
                <w:rFonts w:ascii="Arial" w:hAnsi="Arial"/>
                <w:sz w:val="18"/>
              </w:rPr>
              <w:t>Teil</w:t>
            </w:r>
            <w:r w:rsidR="007B5D73" w:rsidRPr="009E2E93">
              <w:rPr>
                <w:rFonts w:ascii="Arial" w:hAnsi="Arial"/>
                <w:sz w:val="18"/>
              </w:rPr>
              <w:t xml:space="preserve">erfolg </w:t>
            </w:r>
            <w:r w:rsidR="00B95A3E" w:rsidRPr="009E2E93">
              <w:rPr>
                <w:rFonts w:ascii="Arial" w:hAnsi="Arial"/>
                <w:sz w:val="18"/>
              </w:rPr>
              <w:t>2.1.</w:t>
            </w:r>
            <w:r w:rsidR="007B5D73" w:rsidRPr="009E2E93">
              <w:rPr>
                <w:rFonts w:ascii="Arial" w:hAnsi="Arial"/>
                <w:sz w:val="18"/>
              </w:rPr>
              <w:t>1</w:t>
            </w:r>
          </w:p>
        </w:tc>
        <w:tc>
          <w:tcPr>
            <w:tcW w:w="1101" w:type="dxa"/>
          </w:tcPr>
          <w:p w14:paraId="4F46FE11" w14:textId="77777777" w:rsidR="007B5D73" w:rsidRPr="009E2E93" w:rsidRDefault="003147D3" w:rsidP="007A3293">
            <w:pPr>
              <w:jc w:val="right"/>
              <w:rPr>
                <w:rFonts w:ascii="Arial" w:hAnsi="Arial"/>
                <w:sz w:val="18"/>
              </w:rPr>
            </w:pPr>
            <w:r w:rsidRPr="009E2E93">
              <w:rPr>
                <w:rFonts w:ascii="Arial" w:hAnsi="Arial"/>
                <w:sz w:val="18"/>
              </w:rPr>
              <w:t>beauf</w:t>
            </w:r>
            <w:r w:rsidR="0035737D" w:rsidRPr="009E2E93">
              <w:rPr>
                <w:rFonts w:ascii="Arial" w:hAnsi="Arial"/>
                <w:sz w:val="18"/>
              </w:rPr>
              <w:t xml:space="preserve">tragt </w:t>
            </w:r>
          </w:p>
        </w:tc>
      </w:tr>
      <w:tr w:rsidR="007B5D73" w:rsidRPr="009E2E93" w14:paraId="37428E90" w14:textId="77777777" w:rsidTr="00443C8A">
        <w:trPr>
          <w:trHeight w:val="288"/>
        </w:trPr>
        <w:tc>
          <w:tcPr>
            <w:tcW w:w="401" w:type="dxa"/>
            <w:tcBorders>
              <w:top w:val="nil"/>
              <w:left w:val="nil"/>
              <w:bottom w:val="nil"/>
              <w:right w:val="nil"/>
            </w:tcBorders>
          </w:tcPr>
          <w:p w14:paraId="62662EA0" w14:textId="77777777" w:rsidR="007B5D73" w:rsidRPr="009E2E93" w:rsidRDefault="007B5D73">
            <w:pPr>
              <w:rPr>
                <w:rFonts w:ascii="Arial" w:hAnsi="Arial"/>
                <w:sz w:val="18"/>
              </w:rPr>
            </w:pPr>
            <w:r w:rsidRPr="009E2E93">
              <w:rPr>
                <w:rFonts w:ascii="Arial" w:hAnsi="Arial"/>
                <w:sz w:val="18"/>
              </w:rPr>
              <w:t>2.</w:t>
            </w:r>
          </w:p>
        </w:tc>
        <w:tc>
          <w:tcPr>
            <w:tcW w:w="3689" w:type="dxa"/>
            <w:tcBorders>
              <w:top w:val="nil"/>
              <w:left w:val="nil"/>
              <w:bottom w:val="nil"/>
            </w:tcBorders>
          </w:tcPr>
          <w:p w14:paraId="0517925C" w14:textId="77777777" w:rsidR="007B5D73" w:rsidRPr="009E2E93" w:rsidRDefault="0035737D" w:rsidP="00B95A3E">
            <w:pPr>
              <w:rPr>
                <w:rFonts w:ascii="Arial" w:hAnsi="Arial"/>
                <w:sz w:val="18"/>
              </w:rPr>
            </w:pPr>
            <w:r w:rsidRPr="009E2E93">
              <w:rPr>
                <w:rFonts w:ascii="Arial" w:hAnsi="Arial"/>
                <w:sz w:val="18"/>
              </w:rPr>
              <w:t xml:space="preserve">Stufe: </w:t>
            </w:r>
            <w:r w:rsidR="00565348" w:rsidRPr="009E2E93">
              <w:rPr>
                <w:rFonts w:ascii="Arial" w:hAnsi="Arial"/>
                <w:sz w:val="18"/>
              </w:rPr>
              <w:t>Teil</w:t>
            </w:r>
            <w:r w:rsidR="007B5D73" w:rsidRPr="009E2E93">
              <w:rPr>
                <w:rFonts w:ascii="Arial" w:hAnsi="Arial"/>
                <w:sz w:val="18"/>
              </w:rPr>
              <w:t>erfolg</w:t>
            </w:r>
            <w:r w:rsidR="00565348" w:rsidRPr="009E2E93">
              <w:rPr>
                <w:rFonts w:ascii="Arial" w:hAnsi="Arial"/>
                <w:sz w:val="18"/>
              </w:rPr>
              <w:t>e</w:t>
            </w:r>
            <w:r w:rsidR="007B5D73" w:rsidRPr="009E2E93">
              <w:rPr>
                <w:rFonts w:ascii="Arial" w:hAnsi="Arial"/>
                <w:sz w:val="18"/>
              </w:rPr>
              <w:t xml:space="preserve"> </w:t>
            </w:r>
            <w:r w:rsidR="00B95A3E" w:rsidRPr="009E2E93">
              <w:rPr>
                <w:rFonts w:ascii="Arial" w:hAnsi="Arial"/>
                <w:sz w:val="18"/>
              </w:rPr>
              <w:t>2.1.</w:t>
            </w:r>
            <w:r w:rsidR="007B5D73" w:rsidRPr="009E2E93">
              <w:rPr>
                <w:rFonts w:ascii="Arial" w:hAnsi="Arial"/>
                <w:sz w:val="18"/>
              </w:rPr>
              <w:t>2</w:t>
            </w:r>
            <w:r w:rsidRPr="009E2E93">
              <w:rPr>
                <w:rFonts w:ascii="Arial" w:hAnsi="Arial"/>
                <w:sz w:val="18"/>
              </w:rPr>
              <w:t xml:space="preserve"> –</w:t>
            </w:r>
            <w:r w:rsidR="00B95A3E" w:rsidRPr="009E2E93">
              <w:rPr>
                <w:rFonts w:ascii="Arial" w:hAnsi="Arial"/>
                <w:sz w:val="18"/>
              </w:rPr>
              <w:t xml:space="preserve"> .2.1.</w:t>
            </w:r>
            <w:r w:rsidR="00E013C2" w:rsidRPr="009E2E93">
              <w:rPr>
                <w:rFonts w:ascii="Arial" w:hAnsi="Arial"/>
                <w:sz w:val="18"/>
              </w:rPr>
              <w:t>5</w:t>
            </w:r>
          </w:p>
        </w:tc>
        <w:tc>
          <w:tcPr>
            <w:tcW w:w="1101" w:type="dxa"/>
          </w:tcPr>
          <w:p w14:paraId="74568BEA" w14:textId="77777777" w:rsidR="007B5D73" w:rsidRPr="009E2E93" w:rsidRDefault="0035737D" w:rsidP="007A3293">
            <w:pPr>
              <w:jc w:val="right"/>
              <w:rPr>
                <w:rFonts w:ascii="Arial" w:hAnsi="Arial"/>
                <w:sz w:val="18"/>
              </w:rPr>
            </w:pPr>
            <w:r w:rsidRPr="009E2E93">
              <w:rPr>
                <w:rFonts w:ascii="Arial" w:hAnsi="Arial"/>
                <w:sz w:val="18"/>
              </w:rPr>
              <w:t>Noch zu beauftragen</w:t>
            </w:r>
          </w:p>
        </w:tc>
      </w:tr>
      <w:tr w:rsidR="007B5D73" w:rsidRPr="009E2E93" w14:paraId="28EB92DF" w14:textId="77777777" w:rsidTr="00443C8A">
        <w:trPr>
          <w:trHeight w:val="288"/>
        </w:trPr>
        <w:tc>
          <w:tcPr>
            <w:tcW w:w="401" w:type="dxa"/>
            <w:tcBorders>
              <w:top w:val="nil"/>
              <w:left w:val="nil"/>
              <w:bottom w:val="nil"/>
              <w:right w:val="nil"/>
            </w:tcBorders>
          </w:tcPr>
          <w:p w14:paraId="0F63FC36" w14:textId="77777777" w:rsidR="007B5D73" w:rsidRPr="009E2E93" w:rsidRDefault="00A301E4">
            <w:pPr>
              <w:rPr>
                <w:rFonts w:ascii="Arial" w:hAnsi="Arial"/>
                <w:sz w:val="18"/>
              </w:rPr>
            </w:pPr>
            <w:r w:rsidRPr="009E2E93">
              <w:rPr>
                <w:rFonts w:ascii="Arial" w:hAnsi="Arial"/>
                <w:sz w:val="18"/>
              </w:rPr>
              <w:t xml:space="preserve">3. </w:t>
            </w:r>
          </w:p>
        </w:tc>
        <w:tc>
          <w:tcPr>
            <w:tcW w:w="3689" w:type="dxa"/>
            <w:tcBorders>
              <w:top w:val="nil"/>
              <w:left w:val="nil"/>
              <w:bottom w:val="nil"/>
            </w:tcBorders>
          </w:tcPr>
          <w:p w14:paraId="09CF6B8D" w14:textId="77777777" w:rsidR="007B5D73" w:rsidRPr="009E2E93" w:rsidRDefault="00565348">
            <w:pPr>
              <w:rPr>
                <w:rFonts w:ascii="Arial" w:hAnsi="Arial"/>
                <w:sz w:val="18"/>
              </w:rPr>
            </w:pPr>
            <w:r w:rsidRPr="009E2E93">
              <w:rPr>
                <w:rFonts w:ascii="Arial" w:hAnsi="Arial"/>
                <w:sz w:val="18"/>
              </w:rPr>
              <w:t>Stufe:  Teil</w:t>
            </w:r>
            <w:r w:rsidR="00A301E4" w:rsidRPr="009E2E93">
              <w:rPr>
                <w:rFonts w:ascii="Arial" w:hAnsi="Arial"/>
                <w:sz w:val="18"/>
              </w:rPr>
              <w:t>erfolg 2.1.6</w:t>
            </w:r>
          </w:p>
        </w:tc>
        <w:tc>
          <w:tcPr>
            <w:tcW w:w="1101" w:type="dxa"/>
          </w:tcPr>
          <w:p w14:paraId="755DC215" w14:textId="77777777" w:rsidR="00D86C2D" w:rsidRPr="009E2E93" w:rsidRDefault="00A301E4" w:rsidP="007A3293">
            <w:pPr>
              <w:jc w:val="right"/>
              <w:rPr>
                <w:rFonts w:ascii="Arial" w:hAnsi="Arial"/>
                <w:sz w:val="18"/>
              </w:rPr>
            </w:pPr>
            <w:r w:rsidRPr="009E2E93">
              <w:rPr>
                <w:rFonts w:ascii="Arial" w:hAnsi="Arial"/>
                <w:sz w:val="18"/>
              </w:rPr>
              <w:t>Noch zu beauftragen</w:t>
            </w:r>
          </w:p>
        </w:tc>
      </w:tr>
      <w:tr w:rsidR="007B5D73" w:rsidRPr="009E2E93" w14:paraId="7D58A4E6" w14:textId="77777777" w:rsidTr="00443C8A">
        <w:trPr>
          <w:trHeight w:val="288"/>
        </w:trPr>
        <w:tc>
          <w:tcPr>
            <w:tcW w:w="401" w:type="dxa"/>
            <w:tcBorders>
              <w:top w:val="nil"/>
              <w:left w:val="nil"/>
              <w:bottom w:val="nil"/>
              <w:right w:val="nil"/>
            </w:tcBorders>
          </w:tcPr>
          <w:p w14:paraId="706E3692" w14:textId="77777777" w:rsidR="007B5D73" w:rsidRPr="009E2E93" w:rsidRDefault="00E013C2">
            <w:pPr>
              <w:rPr>
                <w:rFonts w:ascii="Arial" w:hAnsi="Arial"/>
                <w:sz w:val="18"/>
              </w:rPr>
            </w:pPr>
            <w:r w:rsidRPr="009E2E93">
              <w:rPr>
                <w:rFonts w:ascii="Arial" w:hAnsi="Arial"/>
                <w:i/>
                <w:sz w:val="18"/>
              </w:rPr>
              <w:t>Alt</w:t>
            </w:r>
            <w:r w:rsidRPr="009E2E93">
              <w:rPr>
                <w:rFonts w:ascii="Arial" w:hAnsi="Arial"/>
                <w:sz w:val="18"/>
              </w:rPr>
              <w:t xml:space="preserve">. </w:t>
            </w:r>
            <w:r w:rsidR="007B5D73" w:rsidRPr="009E2E93">
              <w:rPr>
                <w:rFonts w:ascii="Arial" w:hAnsi="Arial"/>
                <w:sz w:val="18"/>
              </w:rPr>
              <w:t>4.</w:t>
            </w:r>
          </w:p>
        </w:tc>
        <w:tc>
          <w:tcPr>
            <w:tcW w:w="3689" w:type="dxa"/>
            <w:tcBorders>
              <w:top w:val="nil"/>
              <w:left w:val="nil"/>
              <w:bottom w:val="nil"/>
            </w:tcBorders>
          </w:tcPr>
          <w:p w14:paraId="4F307CC5" w14:textId="77777777" w:rsidR="00E013C2" w:rsidRPr="009E2E93" w:rsidRDefault="00E013C2" w:rsidP="0035737D">
            <w:pPr>
              <w:rPr>
                <w:rFonts w:ascii="Arial" w:hAnsi="Arial"/>
                <w:sz w:val="18"/>
              </w:rPr>
            </w:pPr>
          </w:p>
          <w:p w14:paraId="122F639E" w14:textId="77777777" w:rsidR="007B5D73" w:rsidRPr="009E2E93" w:rsidRDefault="00E013C2" w:rsidP="0035737D">
            <w:pPr>
              <w:rPr>
                <w:rFonts w:ascii="Arial" w:hAnsi="Arial"/>
                <w:sz w:val="18"/>
              </w:rPr>
            </w:pPr>
            <w:r w:rsidRPr="009E2E93">
              <w:rPr>
                <w:rFonts w:ascii="Arial" w:hAnsi="Arial"/>
                <w:sz w:val="18"/>
              </w:rPr>
              <w:t>T</w:t>
            </w:r>
            <w:r w:rsidR="00565348" w:rsidRPr="009E2E93">
              <w:rPr>
                <w:rFonts w:ascii="Arial" w:hAnsi="Arial"/>
                <w:sz w:val="18"/>
              </w:rPr>
              <w:t>eil</w:t>
            </w:r>
            <w:r w:rsidR="007B5D73" w:rsidRPr="009E2E93">
              <w:rPr>
                <w:rFonts w:ascii="Arial" w:hAnsi="Arial"/>
                <w:sz w:val="18"/>
              </w:rPr>
              <w:t>erfolg</w:t>
            </w:r>
          </w:p>
        </w:tc>
        <w:tc>
          <w:tcPr>
            <w:tcW w:w="1101" w:type="dxa"/>
          </w:tcPr>
          <w:p w14:paraId="3F0D53E7" w14:textId="77777777" w:rsidR="007B5D73" w:rsidRPr="009E2E93" w:rsidRDefault="007B5D73" w:rsidP="007A3293">
            <w:pPr>
              <w:jc w:val="right"/>
              <w:rPr>
                <w:rFonts w:ascii="Arial" w:hAnsi="Arial"/>
                <w:sz w:val="18"/>
              </w:rPr>
            </w:pPr>
          </w:p>
        </w:tc>
      </w:tr>
      <w:tr w:rsidR="007B5D73" w:rsidRPr="009E2E93" w14:paraId="2652F557" w14:textId="77777777" w:rsidTr="00443C8A">
        <w:trPr>
          <w:trHeight w:val="288"/>
        </w:trPr>
        <w:tc>
          <w:tcPr>
            <w:tcW w:w="401" w:type="dxa"/>
            <w:tcBorders>
              <w:top w:val="nil"/>
              <w:left w:val="nil"/>
              <w:bottom w:val="nil"/>
              <w:right w:val="nil"/>
            </w:tcBorders>
          </w:tcPr>
          <w:p w14:paraId="4CBAFF8B" w14:textId="77777777" w:rsidR="007B5D73" w:rsidRPr="009E2E93" w:rsidRDefault="007B5D73">
            <w:pPr>
              <w:rPr>
                <w:rFonts w:ascii="Arial" w:hAnsi="Arial"/>
                <w:sz w:val="18"/>
              </w:rPr>
            </w:pPr>
            <w:r w:rsidRPr="009E2E93">
              <w:rPr>
                <w:rFonts w:ascii="Arial" w:hAnsi="Arial"/>
                <w:sz w:val="18"/>
              </w:rPr>
              <w:t>5.</w:t>
            </w:r>
          </w:p>
        </w:tc>
        <w:tc>
          <w:tcPr>
            <w:tcW w:w="3689" w:type="dxa"/>
            <w:tcBorders>
              <w:top w:val="nil"/>
              <w:left w:val="nil"/>
              <w:bottom w:val="nil"/>
            </w:tcBorders>
          </w:tcPr>
          <w:p w14:paraId="3CEA583B" w14:textId="77777777" w:rsidR="007B5D73" w:rsidRPr="009E2E93" w:rsidRDefault="00565348" w:rsidP="0035737D">
            <w:pPr>
              <w:rPr>
                <w:rFonts w:ascii="Arial" w:hAnsi="Arial"/>
                <w:sz w:val="18"/>
              </w:rPr>
            </w:pPr>
            <w:r w:rsidRPr="009E2E93">
              <w:rPr>
                <w:rFonts w:ascii="Arial" w:hAnsi="Arial"/>
                <w:sz w:val="18"/>
              </w:rPr>
              <w:t>Teil</w:t>
            </w:r>
            <w:r w:rsidR="007B5D73" w:rsidRPr="009E2E93">
              <w:rPr>
                <w:rFonts w:ascii="Arial" w:hAnsi="Arial"/>
                <w:sz w:val="18"/>
              </w:rPr>
              <w:t>erfolg</w:t>
            </w:r>
          </w:p>
        </w:tc>
        <w:tc>
          <w:tcPr>
            <w:tcW w:w="1101" w:type="dxa"/>
          </w:tcPr>
          <w:p w14:paraId="05479605" w14:textId="77777777" w:rsidR="007B5D73" w:rsidRPr="009E2E93" w:rsidRDefault="007B5D73" w:rsidP="007A3293">
            <w:pPr>
              <w:jc w:val="right"/>
              <w:rPr>
                <w:rFonts w:ascii="Arial" w:hAnsi="Arial"/>
                <w:sz w:val="18"/>
              </w:rPr>
            </w:pPr>
          </w:p>
        </w:tc>
      </w:tr>
      <w:tr w:rsidR="007B5D73" w:rsidRPr="009E2E93" w14:paraId="05EDE7DC" w14:textId="77777777" w:rsidTr="00443C8A">
        <w:trPr>
          <w:trHeight w:val="288"/>
        </w:trPr>
        <w:tc>
          <w:tcPr>
            <w:tcW w:w="401" w:type="dxa"/>
            <w:tcBorders>
              <w:top w:val="nil"/>
              <w:left w:val="nil"/>
              <w:bottom w:val="nil"/>
              <w:right w:val="nil"/>
            </w:tcBorders>
          </w:tcPr>
          <w:p w14:paraId="579AD4EF" w14:textId="77777777" w:rsidR="007B5D73" w:rsidRPr="009E2E93" w:rsidRDefault="007B5D73">
            <w:pPr>
              <w:rPr>
                <w:rFonts w:ascii="Arial" w:hAnsi="Arial"/>
                <w:sz w:val="18"/>
              </w:rPr>
            </w:pPr>
            <w:r w:rsidRPr="009E2E93">
              <w:rPr>
                <w:rFonts w:ascii="Arial" w:hAnsi="Arial"/>
                <w:sz w:val="18"/>
              </w:rPr>
              <w:t>6.</w:t>
            </w:r>
          </w:p>
        </w:tc>
        <w:tc>
          <w:tcPr>
            <w:tcW w:w="3689" w:type="dxa"/>
            <w:tcBorders>
              <w:top w:val="nil"/>
              <w:left w:val="nil"/>
              <w:bottom w:val="nil"/>
            </w:tcBorders>
          </w:tcPr>
          <w:p w14:paraId="69E7B5DB" w14:textId="77777777" w:rsidR="007B5D73" w:rsidRPr="009E2E93" w:rsidRDefault="00565348" w:rsidP="0035737D">
            <w:pPr>
              <w:rPr>
                <w:rFonts w:ascii="Arial" w:hAnsi="Arial"/>
                <w:sz w:val="18"/>
              </w:rPr>
            </w:pPr>
            <w:r w:rsidRPr="009E2E93">
              <w:rPr>
                <w:rFonts w:ascii="Arial" w:hAnsi="Arial"/>
                <w:sz w:val="18"/>
              </w:rPr>
              <w:t>Teil</w:t>
            </w:r>
            <w:r w:rsidR="007B5D73" w:rsidRPr="009E2E93">
              <w:rPr>
                <w:rFonts w:ascii="Arial" w:hAnsi="Arial"/>
                <w:sz w:val="18"/>
              </w:rPr>
              <w:t>erfolg</w:t>
            </w:r>
          </w:p>
        </w:tc>
        <w:tc>
          <w:tcPr>
            <w:tcW w:w="1101" w:type="dxa"/>
          </w:tcPr>
          <w:p w14:paraId="79387503" w14:textId="77777777" w:rsidR="007B5D73" w:rsidRPr="009E2E93" w:rsidRDefault="007B5D73" w:rsidP="007A3293">
            <w:pPr>
              <w:jc w:val="right"/>
              <w:rPr>
                <w:rFonts w:ascii="Arial" w:hAnsi="Arial"/>
                <w:sz w:val="18"/>
              </w:rPr>
            </w:pPr>
          </w:p>
        </w:tc>
      </w:tr>
    </w:tbl>
    <w:p w14:paraId="12E48877" w14:textId="77777777" w:rsidR="0035737D" w:rsidRPr="009E2E93" w:rsidRDefault="0035737D" w:rsidP="00443C8A">
      <w:pPr>
        <w:pStyle w:val="Textkrper-Einzug2"/>
        <w:tabs>
          <w:tab w:val="clear" w:pos="-1440"/>
        </w:tabs>
        <w:ind w:left="567"/>
        <w:rPr>
          <w:rFonts w:cs="Times New Roman"/>
          <w:szCs w:val="24"/>
        </w:rPr>
      </w:pPr>
    </w:p>
    <w:p w14:paraId="6453F0C7" w14:textId="77777777" w:rsidR="007B5D73" w:rsidRPr="009E2E93" w:rsidRDefault="0035737D" w:rsidP="00443C8A">
      <w:pPr>
        <w:pStyle w:val="Textkrper-Einzug2"/>
        <w:tabs>
          <w:tab w:val="clear" w:pos="-1440"/>
        </w:tabs>
        <w:ind w:left="567"/>
      </w:pPr>
      <w:r w:rsidRPr="009E2E93">
        <w:t xml:space="preserve">Nach Abschluss der 1. Stufe ist der AG zur Abnahme der erbrachten Leistungen verpflichtet, die im Falle des Abrufs der 2. Stufe zugleich die weiteren wesentlichen Planungs- und Überwachungsziele bilden.  </w:t>
      </w:r>
    </w:p>
    <w:p w14:paraId="0349014D" w14:textId="77777777" w:rsidR="007B5D73" w:rsidRPr="009E2E93" w:rsidRDefault="007B5D73" w:rsidP="00443C8A">
      <w:pPr>
        <w:pStyle w:val="Textkrper-Einzug2"/>
        <w:tabs>
          <w:tab w:val="clear" w:pos="-1440"/>
        </w:tabs>
        <w:ind w:left="567"/>
      </w:pPr>
    </w:p>
    <w:p w14:paraId="22C395E1" w14:textId="77777777" w:rsidR="007B5D73" w:rsidRPr="009E2E93" w:rsidRDefault="007B5D73" w:rsidP="00443C8A">
      <w:pPr>
        <w:pStyle w:val="Textkrper-Einzug2"/>
        <w:tabs>
          <w:tab w:val="clear" w:pos="-1440"/>
        </w:tabs>
        <w:ind w:left="567"/>
      </w:pPr>
      <w:r w:rsidRPr="009E2E93">
        <w:t xml:space="preserve">Hierbei gilt: </w:t>
      </w:r>
    </w:p>
    <w:p w14:paraId="4459A757" w14:textId="77777777" w:rsidR="007B5D73" w:rsidRPr="009E2E93" w:rsidRDefault="007B5D73" w:rsidP="00443C8A">
      <w:pPr>
        <w:pStyle w:val="Textkrper-Einzug2"/>
        <w:tabs>
          <w:tab w:val="clear" w:pos="-1440"/>
        </w:tabs>
        <w:ind w:left="567"/>
      </w:pPr>
    </w:p>
    <w:p w14:paraId="3E7593D7" w14:textId="77777777" w:rsidR="007B5D73" w:rsidRPr="009E2E93" w:rsidRDefault="007B5D73" w:rsidP="00443C8A">
      <w:pPr>
        <w:pStyle w:val="Textkrper-Einzug2"/>
        <w:tabs>
          <w:tab w:val="clear" w:pos="-1440"/>
        </w:tabs>
        <w:ind w:left="567"/>
      </w:pPr>
      <w:r w:rsidRPr="009E2E93">
        <w:t xml:space="preserve">Die Auftragserteilung mit der jeweils nächsten Stufe </w:t>
      </w:r>
      <w:r w:rsidR="00423AB7" w:rsidRPr="009E2E93">
        <w:t xml:space="preserve">steht im Ermessen des AG und </w:t>
      </w:r>
      <w:r w:rsidRPr="009E2E93">
        <w:t>hat</w:t>
      </w:r>
      <w:r w:rsidR="00423AB7" w:rsidRPr="009E2E93">
        <w:t xml:space="preserve"> nur</w:t>
      </w:r>
      <w:r w:rsidRPr="009E2E93">
        <w:t xml:space="preserve"> zu</w:t>
      </w:r>
      <w:r w:rsidR="00DD3F3A" w:rsidRPr="009E2E93">
        <w:t xml:space="preserve"> </w:t>
      </w:r>
      <w:r w:rsidR="00423AB7" w:rsidRPr="009E2E93">
        <w:t xml:space="preserve">erfolgen, wenn die Planung des AN bzgl. des </w:t>
      </w:r>
      <w:r w:rsidRPr="009E2E93">
        <w:t>Objektes fortgeführt wird</w:t>
      </w:r>
      <w:r w:rsidR="005C248A" w:rsidRPr="009E2E93">
        <w:t xml:space="preserve"> und diese nach </w:t>
      </w:r>
      <w:r w:rsidR="007A4F67" w:rsidRPr="009E2E93">
        <w:t xml:space="preserve">dem </w:t>
      </w:r>
      <w:r w:rsidR="005C248A" w:rsidRPr="009E2E93">
        <w:t>Urheberrechtsgesetz geschützt ist.</w:t>
      </w:r>
    </w:p>
    <w:p w14:paraId="3FB573C6" w14:textId="77777777" w:rsidR="007B5D73" w:rsidRPr="009E2E93" w:rsidRDefault="007B5D73" w:rsidP="00443C8A">
      <w:pPr>
        <w:pStyle w:val="Textkrper-Einzug2"/>
        <w:tabs>
          <w:tab w:val="clear" w:pos="-1440"/>
        </w:tabs>
        <w:ind w:left="567"/>
      </w:pPr>
    </w:p>
    <w:p w14:paraId="2F275683" w14:textId="77777777" w:rsidR="007B5D73" w:rsidRPr="009E2E93" w:rsidRDefault="00717419" w:rsidP="00443C8A">
      <w:pPr>
        <w:pStyle w:val="Textkrper-Einzug2"/>
        <w:tabs>
          <w:tab w:val="clear" w:pos="-1440"/>
        </w:tabs>
        <w:ind w:left="567"/>
      </w:pPr>
      <w:r>
        <w:t xml:space="preserve">Der AN beabsichtigt die weiteren Leistungen zu erbringen, soweit er hierfür eine angemessen Vergütung erhält und auf die weitere Leistungserbringung eingerichtet ist. </w:t>
      </w:r>
    </w:p>
    <w:p w14:paraId="132EA26E" w14:textId="77777777" w:rsidR="007B5D73" w:rsidRPr="009E2E93" w:rsidRDefault="007B5D73">
      <w:pPr>
        <w:pStyle w:val="Textkrper-Einzug2"/>
        <w:tabs>
          <w:tab w:val="clear" w:pos="-1440"/>
        </w:tabs>
        <w:ind w:left="0"/>
      </w:pPr>
    </w:p>
    <w:p w14:paraId="7F1A0A55" w14:textId="77777777" w:rsidR="003C2B54" w:rsidRPr="009E2E93" w:rsidRDefault="003C2B54">
      <w:pPr>
        <w:pStyle w:val="QuickFormat6"/>
        <w:widowControl/>
        <w:tabs>
          <w:tab w:val="left" w:pos="-1440"/>
        </w:tabs>
        <w:spacing w:line="216" w:lineRule="auto"/>
        <w:jc w:val="both"/>
        <w:rPr>
          <w:rFonts w:ascii="Arial" w:hAnsi="Arial" w:cs="Arial"/>
          <w:b w:val="0"/>
          <w:bCs w:val="0"/>
          <w:color w:val="auto"/>
          <w:sz w:val="18"/>
          <w:szCs w:val="18"/>
          <w:lang w:val="de-DE"/>
        </w:rPr>
      </w:pPr>
    </w:p>
    <w:p w14:paraId="250B5DCF" w14:textId="77777777" w:rsidR="007B5D73" w:rsidRPr="009E2E93" w:rsidRDefault="007B5D73" w:rsidP="002C1DF0">
      <w:pPr>
        <w:pStyle w:val="QuickFormat6"/>
        <w:widowControl/>
        <w:tabs>
          <w:tab w:val="left" w:pos="-1440"/>
          <w:tab w:val="left" w:pos="567"/>
        </w:tabs>
        <w:spacing w:line="216" w:lineRule="auto"/>
        <w:jc w:val="both"/>
        <w:rPr>
          <w:rFonts w:ascii="Arial" w:hAnsi="Arial"/>
          <w:color w:val="auto"/>
          <w:lang w:val="de-DE"/>
        </w:rPr>
      </w:pPr>
      <w:r w:rsidRPr="009E2E93">
        <w:rPr>
          <w:rFonts w:ascii="Arial" w:hAnsi="Arial"/>
          <w:color w:val="auto"/>
          <w:lang w:val="de-DE"/>
        </w:rPr>
        <w:t>§ 3</w:t>
      </w:r>
      <w:r w:rsidRPr="009E2E93">
        <w:rPr>
          <w:rFonts w:ascii="Arial" w:hAnsi="Arial"/>
          <w:color w:val="auto"/>
          <w:lang w:val="de-DE"/>
        </w:rPr>
        <w:tab/>
        <w:t>PFLICHTEN DES AN</w:t>
      </w:r>
    </w:p>
    <w:p w14:paraId="401A9CA6" w14:textId="77777777" w:rsidR="007B5D73" w:rsidRPr="009E2E93" w:rsidRDefault="007B5D73">
      <w:pPr>
        <w:tabs>
          <w:tab w:val="left" w:pos="-1440"/>
        </w:tabs>
        <w:spacing w:line="216" w:lineRule="auto"/>
        <w:jc w:val="both"/>
        <w:rPr>
          <w:rFonts w:ascii="Arial" w:hAnsi="Arial"/>
          <w:sz w:val="18"/>
        </w:rPr>
      </w:pPr>
    </w:p>
    <w:p w14:paraId="57F86CF6" w14:textId="77777777" w:rsidR="007B5D73" w:rsidRPr="009E2E93" w:rsidRDefault="007B5D73">
      <w:pPr>
        <w:tabs>
          <w:tab w:val="left" w:pos="-1440"/>
        </w:tabs>
        <w:spacing w:line="216" w:lineRule="auto"/>
        <w:jc w:val="both"/>
        <w:rPr>
          <w:rFonts w:ascii="Arial" w:hAnsi="Arial"/>
          <w:sz w:val="18"/>
        </w:rPr>
      </w:pPr>
    </w:p>
    <w:p w14:paraId="7078FF58" w14:textId="77777777" w:rsidR="007B5D73" w:rsidRPr="009E2E93" w:rsidRDefault="007B5D73" w:rsidP="002C1DF0">
      <w:pPr>
        <w:tabs>
          <w:tab w:val="left" w:pos="-1440"/>
        </w:tabs>
        <w:spacing w:line="216" w:lineRule="auto"/>
        <w:ind w:left="567" w:hanging="567"/>
        <w:jc w:val="both"/>
        <w:rPr>
          <w:rFonts w:ascii="Arial" w:hAnsi="Arial"/>
          <w:sz w:val="18"/>
        </w:rPr>
      </w:pPr>
      <w:r w:rsidRPr="009E2E93">
        <w:rPr>
          <w:rFonts w:ascii="Arial" w:hAnsi="Arial"/>
          <w:sz w:val="18"/>
        </w:rPr>
        <w:t>(1)</w:t>
      </w:r>
      <w:r w:rsidRPr="009E2E93">
        <w:rPr>
          <w:rFonts w:ascii="Arial" w:hAnsi="Arial"/>
          <w:sz w:val="18"/>
        </w:rPr>
        <w:tab/>
        <w:t>Der AN erbringt seine vertraglichen Leistungen nach den allgemein anerkannten Regeln der Baukunst und Bautechnik</w:t>
      </w:r>
      <w:r w:rsidR="00BC3095" w:rsidRPr="009E2E93">
        <w:rPr>
          <w:rFonts w:ascii="Arial" w:hAnsi="Arial"/>
          <w:sz w:val="18"/>
        </w:rPr>
        <w:t xml:space="preserve"> und den einschlägigen behördlichen Vorschriften.</w:t>
      </w:r>
      <w:r w:rsidR="00D00BCD" w:rsidRPr="009E2E93">
        <w:rPr>
          <w:rFonts w:ascii="Arial" w:hAnsi="Arial"/>
          <w:sz w:val="18"/>
        </w:rPr>
        <w:t xml:space="preserve"> Sollte sich während der Leistungserbringung abzeichnen, dass eine zum Zeitpunkt der Leistungserbringung gelten</w:t>
      </w:r>
      <w:r w:rsidR="00B65A54" w:rsidRPr="009E2E93">
        <w:rPr>
          <w:rFonts w:ascii="Arial" w:hAnsi="Arial"/>
          <w:sz w:val="18"/>
        </w:rPr>
        <w:t>de anerkannte Regel der Technik zum Zeitpunkt der Abnahme</w:t>
      </w:r>
      <w:r w:rsidR="0094284A" w:rsidRPr="009E2E93">
        <w:rPr>
          <w:rFonts w:ascii="Arial" w:hAnsi="Arial"/>
          <w:sz w:val="18"/>
        </w:rPr>
        <w:t xml:space="preserve"> keine</w:t>
      </w:r>
      <w:r w:rsidR="00B65A54" w:rsidRPr="009E2E93">
        <w:rPr>
          <w:rFonts w:ascii="Arial" w:hAnsi="Arial"/>
          <w:sz w:val="18"/>
        </w:rPr>
        <w:t xml:space="preserve"> Gültigkeit </w:t>
      </w:r>
      <w:r w:rsidR="0094284A" w:rsidRPr="009E2E93">
        <w:rPr>
          <w:rFonts w:ascii="Arial" w:hAnsi="Arial"/>
          <w:sz w:val="18"/>
        </w:rPr>
        <w:t xml:space="preserve">mehr </w:t>
      </w:r>
      <w:r w:rsidR="00B65A54" w:rsidRPr="009E2E93">
        <w:rPr>
          <w:rFonts w:ascii="Arial" w:hAnsi="Arial"/>
          <w:sz w:val="18"/>
        </w:rPr>
        <w:t xml:space="preserve">haben wird, hat der AN den AG darüber aufzuklären und vom AG eine Entscheidung darüber zu verlangen, nach welchem Regelwerk die Leistung zu erbringen ist. </w:t>
      </w:r>
    </w:p>
    <w:p w14:paraId="6CE8B4F9" w14:textId="77777777" w:rsidR="00B65A54" w:rsidRPr="009E2E93" w:rsidRDefault="00B65A54" w:rsidP="002C1DF0">
      <w:pPr>
        <w:tabs>
          <w:tab w:val="left" w:pos="-1440"/>
        </w:tabs>
        <w:spacing w:line="216" w:lineRule="auto"/>
        <w:ind w:left="567" w:hanging="567"/>
        <w:jc w:val="both"/>
        <w:rPr>
          <w:rFonts w:ascii="Arial" w:hAnsi="Arial"/>
          <w:sz w:val="18"/>
        </w:rPr>
      </w:pPr>
    </w:p>
    <w:p w14:paraId="3673A4C7" w14:textId="77777777" w:rsidR="00B65A54" w:rsidRPr="009E2E93" w:rsidRDefault="00B65A54" w:rsidP="002C1DF0">
      <w:pPr>
        <w:tabs>
          <w:tab w:val="left" w:pos="-1440"/>
        </w:tabs>
        <w:spacing w:line="216" w:lineRule="auto"/>
        <w:ind w:left="567" w:hanging="567"/>
        <w:jc w:val="both"/>
        <w:rPr>
          <w:rFonts w:ascii="Arial" w:hAnsi="Arial"/>
          <w:sz w:val="18"/>
        </w:rPr>
      </w:pPr>
      <w:r w:rsidRPr="009E2E93">
        <w:rPr>
          <w:rFonts w:ascii="Arial" w:hAnsi="Arial"/>
          <w:sz w:val="18"/>
        </w:rPr>
        <w:tab/>
        <w:t>Soweit sich die anerkannten Regel</w:t>
      </w:r>
      <w:r w:rsidR="00AB07B8" w:rsidRPr="009E2E93">
        <w:rPr>
          <w:rFonts w:ascii="Arial" w:hAnsi="Arial"/>
          <w:sz w:val="18"/>
        </w:rPr>
        <w:t>n</w:t>
      </w:r>
      <w:r w:rsidRPr="009E2E93">
        <w:rPr>
          <w:rFonts w:ascii="Arial" w:hAnsi="Arial"/>
          <w:sz w:val="18"/>
        </w:rPr>
        <w:t xml:space="preserve"> der Technik nach Leistungserbringung ändern</w:t>
      </w:r>
      <w:r w:rsidR="00DD3F71">
        <w:rPr>
          <w:rFonts w:ascii="Arial" w:hAnsi="Arial"/>
          <w:sz w:val="18"/>
        </w:rPr>
        <w:t>,</w:t>
      </w:r>
      <w:r w:rsidRPr="009E2E93">
        <w:rPr>
          <w:rFonts w:ascii="Arial" w:hAnsi="Arial"/>
          <w:sz w:val="18"/>
        </w:rPr>
        <w:t xml:space="preserve"> hat der AN eine etwaige</w:t>
      </w:r>
      <w:r w:rsidR="004B7004" w:rsidRPr="009E2E93">
        <w:rPr>
          <w:rFonts w:ascii="Arial" w:hAnsi="Arial"/>
          <w:sz w:val="18"/>
        </w:rPr>
        <w:t>,</w:t>
      </w:r>
      <w:r w:rsidRPr="009E2E93">
        <w:rPr>
          <w:rFonts w:ascii="Arial" w:hAnsi="Arial"/>
          <w:sz w:val="18"/>
        </w:rPr>
        <w:t xml:space="preserve"> vom Bauherr</w:t>
      </w:r>
      <w:r w:rsidR="00AB07B8" w:rsidRPr="009E2E93">
        <w:rPr>
          <w:rFonts w:ascii="Arial" w:hAnsi="Arial"/>
          <w:sz w:val="18"/>
        </w:rPr>
        <w:t>n</w:t>
      </w:r>
      <w:r w:rsidRPr="009E2E93">
        <w:rPr>
          <w:rFonts w:ascii="Arial" w:hAnsi="Arial"/>
          <w:sz w:val="18"/>
        </w:rPr>
        <w:t xml:space="preserve"> geforderte Planungsänderung</w:t>
      </w:r>
      <w:r w:rsidR="0094284A" w:rsidRPr="009E2E93">
        <w:rPr>
          <w:rFonts w:ascii="Arial" w:hAnsi="Arial"/>
          <w:sz w:val="18"/>
        </w:rPr>
        <w:t xml:space="preserve"> vorzunehmen. Der AN erhält hierfür eine zusätzliche Vergütung</w:t>
      </w:r>
      <w:r w:rsidRPr="009E2E93">
        <w:rPr>
          <w:rFonts w:ascii="Arial" w:hAnsi="Arial"/>
          <w:sz w:val="18"/>
        </w:rPr>
        <w:t xml:space="preserve">, soweit ihm die Änderungen des Regelwerkes nicht erkennbar gewesen sind. </w:t>
      </w:r>
    </w:p>
    <w:p w14:paraId="0D852490" w14:textId="77777777" w:rsidR="00B65A54" w:rsidRPr="009E2E93" w:rsidRDefault="00B65A54" w:rsidP="002C1DF0">
      <w:pPr>
        <w:tabs>
          <w:tab w:val="left" w:pos="-1440"/>
        </w:tabs>
        <w:spacing w:line="216" w:lineRule="auto"/>
        <w:ind w:left="567" w:hanging="567"/>
        <w:jc w:val="both"/>
        <w:rPr>
          <w:rFonts w:ascii="Arial" w:hAnsi="Arial"/>
          <w:sz w:val="18"/>
        </w:rPr>
      </w:pPr>
      <w:r w:rsidRPr="009E2E93">
        <w:rPr>
          <w:rFonts w:ascii="Arial" w:hAnsi="Arial"/>
          <w:sz w:val="18"/>
        </w:rPr>
        <w:tab/>
      </w:r>
    </w:p>
    <w:p w14:paraId="47D8599D" w14:textId="77777777" w:rsidR="007B5D73" w:rsidRPr="009E2E93" w:rsidRDefault="007B5D73" w:rsidP="002C1DF0">
      <w:pPr>
        <w:tabs>
          <w:tab w:val="left" w:pos="-1440"/>
        </w:tabs>
        <w:spacing w:line="216" w:lineRule="auto"/>
        <w:ind w:left="567" w:hanging="567"/>
        <w:jc w:val="both"/>
        <w:rPr>
          <w:rFonts w:ascii="Arial" w:hAnsi="Arial"/>
          <w:sz w:val="18"/>
        </w:rPr>
      </w:pPr>
      <w:r w:rsidRPr="009E2E93">
        <w:rPr>
          <w:rFonts w:ascii="Arial" w:hAnsi="Arial"/>
          <w:sz w:val="18"/>
        </w:rPr>
        <w:t>(</w:t>
      </w:r>
      <w:r w:rsidR="00520F15" w:rsidRPr="009E2E93">
        <w:rPr>
          <w:rFonts w:ascii="Arial" w:hAnsi="Arial"/>
          <w:sz w:val="18"/>
        </w:rPr>
        <w:t>2</w:t>
      </w:r>
      <w:r w:rsidRPr="009E2E93">
        <w:rPr>
          <w:rFonts w:ascii="Arial" w:hAnsi="Arial"/>
          <w:sz w:val="18"/>
        </w:rPr>
        <w:t>)</w:t>
      </w:r>
      <w:r w:rsidRPr="009E2E93">
        <w:rPr>
          <w:rFonts w:ascii="Arial" w:hAnsi="Arial"/>
          <w:sz w:val="18"/>
        </w:rPr>
        <w:tab/>
        <w:t xml:space="preserve">Der AN ist im Rahmen der ihm übertragenen Leistungen berechtigt und verpflichtet, </w:t>
      </w:r>
      <w:r w:rsidR="000F0E59" w:rsidRPr="009E2E93">
        <w:rPr>
          <w:rFonts w:ascii="Arial" w:hAnsi="Arial"/>
          <w:sz w:val="18"/>
        </w:rPr>
        <w:t xml:space="preserve">in zumutbarem Umfang </w:t>
      </w:r>
      <w:r w:rsidRPr="009E2E93">
        <w:rPr>
          <w:rFonts w:ascii="Arial" w:hAnsi="Arial"/>
          <w:sz w:val="18"/>
        </w:rPr>
        <w:t>Rechte des AG zu wahren, insbesondere den an der Durchführung des Baus Beteiligten die erforderlichen Weisungen zu erteilen. Zur Eingehung rechtsgeschäftlicher</w:t>
      </w:r>
      <w:r w:rsidRPr="009E2E93">
        <w:rPr>
          <w:rFonts w:ascii="Arial" w:hAnsi="Arial"/>
        </w:rPr>
        <w:t xml:space="preserve"> </w:t>
      </w:r>
      <w:r w:rsidRPr="009E2E93">
        <w:rPr>
          <w:rFonts w:ascii="Arial" w:hAnsi="Arial"/>
          <w:sz w:val="18"/>
        </w:rPr>
        <w:t>Verpflichtungen, die mit Kosten für den AG verbunden sind, ist der AN ohne ausdrückliche schriftliche Bevollmächtigung des AG nicht befugt.</w:t>
      </w:r>
    </w:p>
    <w:p w14:paraId="51F2C9CE" w14:textId="77777777" w:rsidR="007B5D73" w:rsidRPr="009E2E93" w:rsidRDefault="007B5D73" w:rsidP="002C1DF0">
      <w:pPr>
        <w:tabs>
          <w:tab w:val="left" w:pos="-1440"/>
        </w:tabs>
        <w:spacing w:line="216" w:lineRule="auto"/>
        <w:ind w:left="567" w:hanging="567"/>
        <w:jc w:val="both"/>
        <w:rPr>
          <w:rFonts w:ascii="Arial" w:hAnsi="Arial"/>
          <w:sz w:val="18"/>
        </w:rPr>
      </w:pPr>
    </w:p>
    <w:p w14:paraId="6A34C1A5" w14:textId="77777777" w:rsidR="007B5D73" w:rsidRPr="009E2E93" w:rsidRDefault="007B5D73" w:rsidP="009E2E93">
      <w:pPr>
        <w:tabs>
          <w:tab w:val="left" w:pos="-1440"/>
          <w:tab w:val="left" w:pos="567"/>
          <w:tab w:val="left" w:pos="1134"/>
        </w:tabs>
        <w:ind w:left="1134" w:hanging="1134"/>
        <w:jc w:val="both"/>
        <w:rPr>
          <w:rFonts w:ascii="Arial" w:hAnsi="Arial"/>
          <w:sz w:val="18"/>
        </w:rPr>
      </w:pPr>
      <w:r w:rsidRPr="009E2E93">
        <w:rPr>
          <w:rFonts w:ascii="Arial" w:hAnsi="Arial"/>
          <w:sz w:val="18"/>
        </w:rPr>
        <w:t>(</w:t>
      </w:r>
      <w:r w:rsidR="00520F15" w:rsidRPr="009E2E93">
        <w:rPr>
          <w:rFonts w:ascii="Arial" w:hAnsi="Arial"/>
          <w:sz w:val="18"/>
        </w:rPr>
        <w:t>3</w:t>
      </w:r>
      <w:r w:rsidRPr="009E2E93">
        <w:rPr>
          <w:rFonts w:ascii="Arial" w:hAnsi="Arial"/>
          <w:sz w:val="18"/>
        </w:rPr>
        <w:t>)</w:t>
      </w:r>
      <w:r w:rsidRPr="009E2E93">
        <w:rPr>
          <w:rFonts w:ascii="Arial" w:hAnsi="Arial"/>
          <w:b/>
          <w:sz w:val="18"/>
        </w:rPr>
        <w:tab/>
      </w:r>
      <w:r w:rsidR="00060FD3" w:rsidRPr="009E2E93">
        <w:rPr>
          <w:rFonts w:ascii="Arial" w:hAnsi="Arial"/>
          <w:b/>
          <w:bCs/>
          <w:sz w:val="18"/>
        </w:rPr>
        <w:fldChar w:fldCharType="begin">
          <w:ffData>
            <w:name w:val="Kontrollkästchen26"/>
            <w:enabled/>
            <w:calcOnExit w:val="0"/>
            <w:checkBox>
              <w:sizeAuto/>
              <w:default w:val="0"/>
            </w:checkBox>
          </w:ffData>
        </w:fldChar>
      </w:r>
      <w:r w:rsidR="00060FD3" w:rsidRPr="009E2E93">
        <w:rPr>
          <w:rFonts w:ascii="Arial" w:hAnsi="Arial"/>
          <w:b/>
          <w:bCs/>
          <w:sz w:val="18"/>
        </w:rPr>
        <w:instrText xml:space="preserve"> FORMCHECKBOX </w:instrText>
      </w:r>
      <w:r w:rsidR="003975DC">
        <w:rPr>
          <w:rFonts w:ascii="Arial" w:hAnsi="Arial"/>
          <w:b/>
          <w:bCs/>
          <w:sz w:val="18"/>
        </w:rPr>
      </w:r>
      <w:r w:rsidR="003975DC">
        <w:rPr>
          <w:rFonts w:ascii="Arial" w:hAnsi="Arial"/>
          <w:b/>
          <w:bCs/>
          <w:sz w:val="18"/>
        </w:rPr>
        <w:fldChar w:fldCharType="separate"/>
      </w:r>
      <w:r w:rsidR="00060FD3" w:rsidRPr="009E2E93">
        <w:rPr>
          <w:rFonts w:ascii="Arial" w:hAnsi="Arial"/>
          <w:b/>
          <w:sz w:val="18"/>
        </w:rPr>
        <w:fldChar w:fldCharType="end"/>
      </w:r>
      <w:r w:rsidR="00060FD3" w:rsidRPr="009E2E93">
        <w:rPr>
          <w:rFonts w:ascii="Arial" w:hAnsi="Arial"/>
          <w:b/>
          <w:sz w:val="18"/>
        </w:rPr>
        <w:t xml:space="preserve"> </w:t>
      </w:r>
      <w:r w:rsidR="004B7004" w:rsidRPr="009E2E93">
        <w:rPr>
          <w:rFonts w:ascii="Arial" w:hAnsi="Arial"/>
          <w:b/>
          <w:sz w:val="18"/>
        </w:rPr>
        <w:tab/>
      </w:r>
      <w:r w:rsidRPr="009E2E93">
        <w:rPr>
          <w:rFonts w:ascii="Arial" w:hAnsi="Arial"/>
          <w:sz w:val="18"/>
        </w:rPr>
        <w:t xml:space="preserve">Der AN ist grundsätzlich berechtigt, Leistungen durch Subplaner erbringen zu lassen. Diese sind im Verhältnis zum AG Erfüllungsgehilfen. </w:t>
      </w:r>
    </w:p>
    <w:p w14:paraId="04F5C0AB" w14:textId="77777777" w:rsidR="007B5D73" w:rsidRPr="009E2E93" w:rsidRDefault="007B5D73" w:rsidP="002C1DF0">
      <w:pPr>
        <w:tabs>
          <w:tab w:val="left" w:pos="-1440"/>
        </w:tabs>
        <w:ind w:left="567" w:hanging="567"/>
        <w:jc w:val="both"/>
        <w:rPr>
          <w:rFonts w:ascii="Arial" w:hAnsi="Arial"/>
          <w:sz w:val="18"/>
        </w:rPr>
      </w:pPr>
    </w:p>
    <w:p w14:paraId="62ED1EE9" w14:textId="77777777" w:rsidR="007B5D73" w:rsidRPr="009E2E93" w:rsidRDefault="007B5D73" w:rsidP="002C1DF0">
      <w:pPr>
        <w:tabs>
          <w:tab w:val="left" w:pos="-1440"/>
        </w:tabs>
        <w:ind w:left="567" w:hanging="567"/>
        <w:jc w:val="both"/>
        <w:rPr>
          <w:rFonts w:ascii="Arial" w:hAnsi="Arial"/>
          <w:sz w:val="18"/>
        </w:rPr>
      </w:pPr>
      <w:r w:rsidRPr="009E2E93">
        <w:rPr>
          <w:rFonts w:ascii="Arial" w:hAnsi="Arial"/>
          <w:sz w:val="18"/>
        </w:rPr>
        <w:t>(</w:t>
      </w:r>
      <w:r w:rsidR="00520F15" w:rsidRPr="009E2E93">
        <w:rPr>
          <w:rFonts w:ascii="Arial" w:hAnsi="Arial"/>
          <w:sz w:val="18"/>
        </w:rPr>
        <w:t>4</w:t>
      </w:r>
      <w:r w:rsidRPr="009E2E93">
        <w:rPr>
          <w:rFonts w:ascii="Arial" w:hAnsi="Arial"/>
          <w:sz w:val="18"/>
        </w:rPr>
        <w:t>)</w:t>
      </w:r>
      <w:r w:rsidRPr="009E2E93">
        <w:rPr>
          <w:rFonts w:ascii="Arial" w:hAnsi="Arial"/>
          <w:sz w:val="18"/>
        </w:rPr>
        <w:tab/>
        <w:t>Der AN hat den AG rechtzeitig über den Einsatz von Fachingenieuren und Sonderfachleuten zu beraten sowie deren Leistungsumfang mit dem AG abzustimmen.</w:t>
      </w:r>
    </w:p>
    <w:p w14:paraId="3DC7B2BA" w14:textId="77777777" w:rsidR="0094284A" w:rsidRPr="009E2E93" w:rsidRDefault="0094284A" w:rsidP="002C1DF0">
      <w:pPr>
        <w:tabs>
          <w:tab w:val="left" w:pos="-1440"/>
        </w:tabs>
        <w:ind w:left="567" w:hanging="567"/>
        <w:jc w:val="both"/>
        <w:rPr>
          <w:rFonts w:ascii="Arial" w:hAnsi="Arial"/>
          <w:sz w:val="18"/>
        </w:rPr>
      </w:pPr>
    </w:p>
    <w:p w14:paraId="31205A7E" w14:textId="77777777" w:rsidR="0094284A" w:rsidRPr="009E2E93" w:rsidRDefault="0094284A" w:rsidP="002C1DF0">
      <w:pPr>
        <w:tabs>
          <w:tab w:val="left" w:pos="-1440"/>
        </w:tabs>
        <w:ind w:left="567" w:hanging="567"/>
        <w:jc w:val="both"/>
        <w:rPr>
          <w:rFonts w:ascii="Arial" w:hAnsi="Arial"/>
          <w:sz w:val="18"/>
        </w:rPr>
      </w:pPr>
      <w:r w:rsidRPr="009E2E93">
        <w:rPr>
          <w:rFonts w:ascii="Arial" w:hAnsi="Arial"/>
          <w:sz w:val="18"/>
        </w:rPr>
        <w:t>(5)</w:t>
      </w:r>
      <w:r w:rsidRPr="009E2E93">
        <w:rPr>
          <w:rFonts w:ascii="Arial" w:hAnsi="Arial"/>
          <w:sz w:val="18"/>
        </w:rPr>
        <w:tab/>
        <w:t>Der AN hat regelmäßig Baubesprechungen (</w:t>
      </w:r>
      <w:r w:rsidR="004B7004" w:rsidRPr="009E2E93">
        <w:rPr>
          <w:rFonts w:ascii="Arial" w:hAnsi="Arial"/>
          <w:sz w:val="18"/>
        </w:rPr>
        <w:t>J</w:t>
      </w:r>
      <w:r w:rsidRPr="009E2E93">
        <w:rPr>
          <w:rFonts w:ascii="Arial" w:hAnsi="Arial"/>
          <w:sz w:val="18"/>
        </w:rPr>
        <w:t xml:space="preserve">our Fixe) in Abstimmung mit dem AG durchzuführen, über deren Inhalte und Themen er Protokolle zu erstellen hat. </w:t>
      </w:r>
    </w:p>
    <w:p w14:paraId="413C7435" w14:textId="77777777" w:rsidR="0094284A" w:rsidRPr="009E2E93" w:rsidRDefault="0094284A" w:rsidP="002C1DF0">
      <w:pPr>
        <w:tabs>
          <w:tab w:val="left" w:pos="-1440"/>
        </w:tabs>
        <w:ind w:left="567" w:hanging="567"/>
        <w:jc w:val="both"/>
        <w:rPr>
          <w:rFonts w:ascii="Arial" w:hAnsi="Arial"/>
          <w:sz w:val="18"/>
        </w:rPr>
      </w:pPr>
    </w:p>
    <w:p w14:paraId="4742E654" w14:textId="77777777" w:rsidR="0094284A" w:rsidRPr="009E2E93" w:rsidRDefault="0094284A" w:rsidP="002C1DF0">
      <w:pPr>
        <w:tabs>
          <w:tab w:val="left" w:pos="-1440"/>
        </w:tabs>
        <w:ind w:left="567" w:hanging="567"/>
        <w:jc w:val="both"/>
        <w:rPr>
          <w:rFonts w:ascii="Arial" w:hAnsi="Arial"/>
          <w:sz w:val="18"/>
        </w:rPr>
      </w:pPr>
      <w:r w:rsidRPr="009E2E93">
        <w:rPr>
          <w:rFonts w:ascii="Arial" w:hAnsi="Arial"/>
          <w:sz w:val="18"/>
        </w:rPr>
        <w:t>(6)</w:t>
      </w:r>
      <w:r w:rsidRPr="009E2E93">
        <w:rPr>
          <w:rFonts w:ascii="Arial" w:hAnsi="Arial"/>
          <w:sz w:val="18"/>
        </w:rPr>
        <w:tab/>
        <w:t>Der AN hat während der Bauphase ein digitales Bautagebuch zu erstellen</w:t>
      </w:r>
      <w:r w:rsidR="004B7004" w:rsidRPr="009E2E93">
        <w:rPr>
          <w:rFonts w:ascii="Arial" w:hAnsi="Arial"/>
          <w:sz w:val="18"/>
        </w:rPr>
        <w:t>,</w:t>
      </w:r>
      <w:r w:rsidRPr="009E2E93">
        <w:rPr>
          <w:rFonts w:ascii="Arial" w:hAnsi="Arial"/>
          <w:sz w:val="18"/>
        </w:rPr>
        <w:t xml:space="preserve"> aus dem alle wesentlichen Bauabläufe und wichtigen Bauarbeiten erkennbar und nachvollziehbar sind. Zudem wird er alle wesentlichen Vorgänge, Schriftverkehr</w:t>
      </w:r>
      <w:r w:rsidR="004B7004" w:rsidRPr="009E2E93">
        <w:rPr>
          <w:rFonts w:ascii="Arial" w:hAnsi="Arial"/>
          <w:sz w:val="18"/>
        </w:rPr>
        <w:t>,</w:t>
      </w:r>
      <w:r w:rsidRPr="009E2E93">
        <w:rPr>
          <w:rFonts w:ascii="Arial" w:hAnsi="Arial"/>
          <w:sz w:val="18"/>
        </w:rPr>
        <w:t xml:space="preserve"> der für das Bauvorhaben geführt wurde</w:t>
      </w:r>
      <w:r w:rsidR="00DD3F71">
        <w:rPr>
          <w:rFonts w:ascii="Arial" w:hAnsi="Arial"/>
          <w:sz w:val="18"/>
        </w:rPr>
        <w:t>,</w:t>
      </w:r>
      <w:r w:rsidRPr="009E2E93">
        <w:rPr>
          <w:rFonts w:ascii="Arial" w:hAnsi="Arial"/>
          <w:sz w:val="18"/>
        </w:rPr>
        <w:t xml:space="preserve"> und Korrespondenz mit AN zusammenstellen und dem AG übergeben.</w:t>
      </w:r>
    </w:p>
    <w:p w14:paraId="6C8AEC85" w14:textId="77777777" w:rsidR="0094284A" w:rsidRPr="009E2E93" w:rsidRDefault="0094284A" w:rsidP="002C1DF0">
      <w:pPr>
        <w:tabs>
          <w:tab w:val="left" w:pos="-1440"/>
        </w:tabs>
        <w:ind w:left="567" w:hanging="567"/>
        <w:jc w:val="both"/>
        <w:rPr>
          <w:rFonts w:ascii="Arial" w:hAnsi="Arial"/>
          <w:sz w:val="18"/>
        </w:rPr>
      </w:pPr>
    </w:p>
    <w:p w14:paraId="28A09983" w14:textId="77777777" w:rsidR="007B5D73" w:rsidRDefault="007B5D73">
      <w:pPr>
        <w:tabs>
          <w:tab w:val="left" w:pos="-1440"/>
        </w:tabs>
        <w:ind w:left="705" w:hanging="705"/>
        <w:jc w:val="both"/>
        <w:rPr>
          <w:rFonts w:ascii="Arial" w:hAnsi="Arial"/>
          <w:sz w:val="18"/>
        </w:rPr>
      </w:pPr>
    </w:p>
    <w:p w14:paraId="342DFF59" w14:textId="77777777" w:rsidR="00DD3F71" w:rsidRDefault="00DD3F71">
      <w:pPr>
        <w:tabs>
          <w:tab w:val="left" w:pos="-1440"/>
        </w:tabs>
        <w:ind w:left="705" w:hanging="705"/>
        <w:jc w:val="both"/>
        <w:rPr>
          <w:rFonts w:ascii="Arial" w:hAnsi="Arial"/>
          <w:sz w:val="18"/>
        </w:rPr>
      </w:pPr>
    </w:p>
    <w:p w14:paraId="63A9BB1E" w14:textId="77777777" w:rsidR="00DD3F71" w:rsidRDefault="00DD3F71">
      <w:pPr>
        <w:tabs>
          <w:tab w:val="left" w:pos="-1440"/>
        </w:tabs>
        <w:ind w:left="705" w:hanging="705"/>
        <w:jc w:val="both"/>
        <w:rPr>
          <w:rFonts w:ascii="Arial" w:hAnsi="Arial"/>
          <w:sz w:val="18"/>
        </w:rPr>
      </w:pPr>
    </w:p>
    <w:p w14:paraId="017C5A2D" w14:textId="77777777" w:rsidR="00DD3F71" w:rsidRPr="009E2E93" w:rsidRDefault="00DD3F71">
      <w:pPr>
        <w:tabs>
          <w:tab w:val="left" w:pos="-1440"/>
        </w:tabs>
        <w:ind w:left="705" w:hanging="705"/>
        <w:jc w:val="both"/>
        <w:rPr>
          <w:rFonts w:ascii="Arial" w:hAnsi="Arial"/>
          <w:sz w:val="18"/>
        </w:rPr>
      </w:pPr>
    </w:p>
    <w:p w14:paraId="1A9C0F85" w14:textId="77777777" w:rsidR="007B5D73" w:rsidRPr="009E2E93" w:rsidRDefault="007B5D73">
      <w:pPr>
        <w:tabs>
          <w:tab w:val="left" w:pos="-1440"/>
        </w:tabs>
        <w:ind w:left="705" w:hanging="705"/>
        <w:jc w:val="both"/>
        <w:rPr>
          <w:rFonts w:ascii="Arial" w:hAnsi="Arial"/>
          <w:sz w:val="22"/>
        </w:rPr>
      </w:pPr>
    </w:p>
    <w:p w14:paraId="700C2A5F" w14:textId="77777777" w:rsidR="007B5D73" w:rsidRPr="009E2E93" w:rsidRDefault="007B5D73" w:rsidP="002C1DF0">
      <w:pPr>
        <w:tabs>
          <w:tab w:val="left" w:pos="-1440"/>
        </w:tabs>
        <w:ind w:left="567" w:hanging="567"/>
        <w:jc w:val="both"/>
        <w:rPr>
          <w:rFonts w:ascii="Arial" w:hAnsi="Arial"/>
          <w:b/>
          <w:sz w:val="22"/>
        </w:rPr>
      </w:pPr>
      <w:r w:rsidRPr="009E2E93">
        <w:rPr>
          <w:rFonts w:ascii="Arial" w:hAnsi="Arial"/>
          <w:b/>
          <w:sz w:val="22"/>
        </w:rPr>
        <w:t>§ 4</w:t>
      </w:r>
      <w:r w:rsidRPr="009E2E93">
        <w:rPr>
          <w:rFonts w:ascii="Arial" w:hAnsi="Arial"/>
          <w:b/>
          <w:sz w:val="22"/>
        </w:rPr>
        <w:tab/>
      </w:r>
      <w:r w:rsidRPr="009E2E93">
        <w:rPr>
          <w:rFonts w:ascii="Arial" w:hAnsi="Arial"/>
          <w:b/>
          <w:caps/>
          <w:sz w:val="22"/>
          <w:szCs w:val="22"/>
        </w:rPr>
        <w:t>Pflichten des AG</w:t>
      </w:r>
    </w:p>
    <w:p w14:paraId="1DC267AD" w14:textId="77777777" w:rsidR="007B5D73" w:rsidRPr="009E2E93" w:rsidRDefault="007B5D73">
      <w:pPr>
        <w:tabs>
          <w:tab w:val="left" w:pos="-1440"/>
        </w:tabs>
        <w:spacing w:line="216" w:lineRule="auto"/>
        <w:ind w:left="705" w:hanging="705"/>
        <w:jc w:val="both"/>
        <w:rPr>
          <w:rFonts w:ascii="Arial" w:hAnsi="Arial"/>
          <w:sz w:val="18"/>
        </w:rPr>
      </w:pPr>
    </w:p>
    <w:p w14:paraId="46101BF5" w14:textId="77777777" w:rsidR="007B5D73" w:rsidRPr="009E2E93" w:rsidRDefault="007B5D73" w:rsidP="002C1DF0">
      <w:pPr>
        <w:ind w:left="567" w:hanging="567"/>
        <w:jc w:val="both"/>
        <w:rPr>
          <w:rFonts w:ascii="Arial" w:hAnsi="Arial" w:cs="Arial"/>
          <w:b/>
          <w:sz w:val="18"/>
          <w:szCs w:val="18"/>
          <w:u w:val="single"/>
        </w:rPr>
      </w:pPr>
      <w:r w:rsidRPr="009E2E93">
        <w:rPr>
          <w:rFonts w:ascii="Arial" w:hAnsi="Arial"/>
          <w:sz w:val="18"/>
        </w:rPr>
        <w:t>(1)</w:t>
      </w:r>
      <w:r w:rsidRPr="009E2E93">
        <w:rPr>
          <w:rFonts w:ascii="Arial" w:hAnsi="Arial"/>
          <w:b/>
          <w:sz w:val="18"/>
        </w:rPr>
        <w:tab/>
      </w:r>
      <w:r w:rsidRPr="009E2E93">
        <w:rPr>
          <w:rFonts w:ascii="Arial" w:hAnsi="Arial"/>
          <w:sz w:val="18"/>
        </w:rPr>
        <w:t>Der AG fördert die Planung und Durchführung der Aufgabe, insbesondere wird er alle anstehenden Fragen auf berechtigt</w:t>
      </w:r>
      <w:r w:rsidR="00060FD3" w:rsidRPr="009E2E93">
        <w:rPr>
          <w:rFonts w:ascii="Arial" w:hAnsi="Arial"/>
          <w:sz w:val="18"/>
        </w:rPr>
        <w:t>es Verlangen des AN unverzüglich - d.h. in angemessener Zeit, so dass das Bauvorhaben in den vorgesehen</w:t>
      </w:r>
      <w:r w:rsidR="004B7004" w:rsidRPr="009E2E93">
        <w:rPr>
          <w:rFonts w:ascii="Arial" w:hAnsi="Arial"/>
          <w:sz w:val="18"/>
        </w:rPr>
        <w:t>en</w:t>
      </w:r>
      <w:r w:rsidR="00060FD3" w:rsidRPr="009E2E93">
        <w:rPr>
          <w:rFonts w:ascii="Arial" w:hAnsi="Arial"/>
          <w:sz w:val="18"/>
        </w:rPr>
        <w:t xml:space="preserve"> Terminen realisiert werden kann - </w:t>
      </w:r>
      <w:r w:rsidRPr="009E2E93">
        <w:rPr>
          <w:rFonts w:ascii="Arial" w:hAnsi="Arial"/>
          <w:sz w:val="18"/>
        </w:rPr>
        <w:t>entscheiden.</w:t>
      </w:r>
      <w:r w:rsidR="009459CF" w:rsidRPr="009E2E93">
        <w:rPr>
          <w:rFonts w:ascii="Arial" w:hAnsi="Arial"/>
          <w:sz w:val="18"/>
        </w:rPr>
        <w:t xml:space="preserve"> Er hat zudem das Ergebnis jeden Arbeitsschrittes im Sinne von § 2 des Vertrages </w:t>
      </w:r>
      <w:r w:rsidR="00347B10" w:rsidRPr="009E2E93">
        <w:rPr>
          <w:rFonts w:ascii="Arial" w:hAnsi="Arial"/>
          <w:sz w:val="18"/>
        </w:rPr>
        <w:t>auf Verlangen des AN schriftlich freizugeben.</w:t>
      </w:r>
    </w:p>
    <w:p w14:paraId="730D641C" w14:textId="77777777" w:rsidR="007B5D73" w:rsidRPr="009E2E93" w:rsidRDefault="007B5D73" w:rsidP="002C1DF0">
      <w:pPr>
        <w:tabs>
          <w:tab w:val="left" w:pos="-1440"/>
        </w:tabs>
        <w:ind w:left="567" w:hanging="567"/>
        <w:jc w:val="both"/>
        <w:rPr>
          <w:rFonts w:ascii="Arial" w:hAnsi="Arial"/>
          <w:sz w:val="18"/>
        </w:rPr>
      </w:pPr>
    </w:p>
    <w:p w14:paraId="63C68BC4" w14:textId="77777777" w:rsidR="007B5D73" w:rsidRPr="009E2E93" w:rsidRDefault="007B5D73" w:rsidP="002C1DF0">
      <w:pPr>
        <w:tabs>
          <w:tab w:val="left" w:pos="-1440"/>
        </w:tabs>
        <w:ind w:left="567" w:hanging="567"/>
        <w:jc w:val="both"/>
        <w:rPr>
          <w:rFonts w:ascii="Arial" w:hAnsi="Arial"/>
          <w:sz w:val="18"/>
        </w:rPr>
      </w:pPr>
      <w:r w:rsidRPr="009E2E93">
        <w:rPr>
          <w:rFonts w:ascii="Arial" w:hAnsi="Arial"/>
          <w:sz w:val="18"/>
        </w:rPr>
        <w:t>(2)</w:t>
      </w:r>
      <w:r w:rsidRPr="009E2E93">
        <w:rPr>
          <w:rFonts w:ascii="Arial" w:hAnsi="Arial"/>
          <w:sz w:val="18"/>
        </w:rPr>
        <w:tab/>
        <w:t>Erbringt der AG die Leistungen nach Baustellenverordnung nicht selbst, so hat er hierfür einen Sonderfachmann/SIGEKO zu beauftragen. Wird der AN auch mit der Erbringung dieser Leistungen beauftragt, werden diese Leistungen gesondert vergütet.</w:t>
      </w:r>
    </w:p>
    <w:p w14:paraId="52ECD94F" w14:textId="77777777" w:rsidR="007B5D73" w:rsidRPr="009E2E93" w:rsidRDefault="007B5D73">
      <w:pPr>
        <w:tabs>
          <w:tab w:val="left" w:pos="-1440"/>
        </w:tabs>
        <w:ind w:left="705" w:hanging="705"/>
        <w:jc w:val="both"/>
        <w:rPr>
          <w:rFonts w:ascii="Arial" w:hAnsi="Arial"/>
          <w:sz w:val="18"/>
        </w:rPr>
      </w:pPr>
    </w:p>
    <w:p w14:paraId="6359963F" w14:textId="77777777" w:rsidR="007B5D73" w:rsidRPr="009E2E93" w:rsidRDefault="007B5D73" w:rsidP="00A21265">
      <w:pPr>
        <w:tabs>
          <w:tab w:val="left" w:pos="-1440"/>
        </w:tabs>
        <w:ind w:left="567" w:hanging="567"/>
        <w:jc w:val="both"/>
        <w:rPr>
          <w:rFonts w:ascii="Arial" w:hAnsi="Arial" w:cs="Arial"/>
          <w:sz w:val="18"/>
        </w:rPr>
      </w:pPr>
      <w:r w:rsidRPr="009E2E93">
        <w:rPr>
          <w:rFonts w:ascii="Arial" w:hAnsi="Arial" w:cs="Arial"/>
          <w:sz w:val="18"/>
          <w:szCs w:val="18"/>
        </w:rPr>
        <w:t>(3)</w:t>
      </w:r>
      <w:r w:rsidRPr="009E2E93">
        <w:t xml:space="preserve"> </w:t>
      </w:r>
      <w:r w:rsidRPr="009E2E93">
        <w:tab/>
      </w:r>
      <w:r w:rsidRPr="009E2E93">
        <w:rPr>
          <w:rFonts w:ascii="Arial" w:hAnsi="Arial" w:cs="Arial"/>
          <w:sz w:val="18"/>
        </w:rPr>
        <w:t>Folgende Sonderfachleute für</w:t>
      </w:r>
    </w:p>
    <w:p w14:paraId="7EE5D3F6" w14:textId="77777777" w:rsidR="007B5D73" w:rsidRPr="009E2E93" w:rsidRDefault="007B5D73">
      <w:pPr>
        <w:pStyle w:val="QuickFormat6"/>
        <w:widowControl/>
        <w:tabs>
          <w:tab w:val="left" w:pos="-1440"/>
        </w:tabs>
        <w:ind w:left="1418"/>
        <w:jc w:val="both"/>
        <w:rPr>
          <w:rFonts w:ascii="Arial" w:hAnsi="Arial"/>
          <w:b w:val="0"/>
          <w:color w:val="auto"/>
          <w:sz w:val="18"/>
          <w:lang w:val="de-DE"/>
        </w:rPr>
      </w:pPr>
    </w:p>
    <w:p w14:paraId="520185D8" w14:textId="77777777" w:rsidR="007B5D73" w:rsidRPr="009E2E93" w:rsidRDefault="007B5D73" w:rsidP="00A21265">
      <w:pPr>
        <w:pStyle w:val="QuickFormat6"/>
        <w:widowControl/>
        <w:tabs>
          <w:tab w:val="left" w:pos="-1440"/>
          <w:tab w:val="left" w:pos="1134"/>
        </w:tabs>
        <w:spacing w:line="216" w:lineRule="auto"/>
        <w:ind w:left="567"/>
        <w:jc w:val="both"/>
        <w:rPr>
          <w:rFonts w:ascii="Arial" w:hAnsi="Arial"/>
          <w:b w:val="0"/>
          <w:color w:val="auto"/>
          <w:sz w:val="18"/>
          <w:lang w:val="de-DE"/>
        </w:rPr>
      </w:pPr>
      <w:r w:rsidRPr="009E2E93">
        <w:rPr>
          <w:rFonts w:ascii="Arial" w:hAnsi="Arial"/>
          <w:color w:val="auto"/>
          <w:sz w:val="16"/>
          <w:szCs w:val="16"/>
          <w:lang w:val="de-DE"/>
        </w:rPr>
        <w:fldChar w:fldCharType="begin">
          <w:ffData>
            <w:name w:val="Kontrollkästchen49"/>
            <w:enabled/>
            <w:calcOnExit w:val="0"/>
            <w:checkBox>
              <w:sizeAuto/>
              <w:default w:val="0"/>
            </w:checkBox>
          </w:ffData>
        </w:fldChar>
      </w:r>
      <w:bookmarkStart w:id="25" w:name="Kontrollkästchen49"/>
      <w:r w:rsidRPr="009E2E93">
        <w:rPr>
          <w:rFonts w:ascii="Arial" w:hAnsi="Arial"/>
          <w:color w:val="auto"/>
          <w:sz w:val="16"/>
          <w:szCs w:val="16"/>
          <w:lang w:val="de-DE"/>
        </w:rPr>
        <w:instrText xml:space="preserve"> FORMCHECKBOX </w:instrText>
      </w:r>
      <w:r w:rsidR="003975DC">
        <w:rPr>
          <w:rFonts w:ascii="Arial" w:hAnsi="Arial"/>
          <w:color w:val="auto"/>
          <w:sz w:val="16"/>
          <w:szCs w:val="16"/>
          <w:lang w:val="de-DE"/>
        </w:rPr>
      </w:r>
      <w:r w:rsidR="003975DC">
        <w:rPr>
          <w:rFonts w:ascii="Arial" w:hAnsi="Arial"/>
          <w:color w:val="auto"/>
          <w:sz w:val="16"/>
          <w:szCs w:val="16"/>
          <w:lang w:val="de-DE"/>
        </w:rPr>
        <w:fldChar w:fldCharType="separate"/>
      </w:r>
      <w:r w:rsidRPr="009E2E93">
        <w:rPr>
          <w:rFonts w:ascii="Arial" w:hAnsi="Arial"/>
          <w:color w:val="auto"/>
          <w:sz w:val="16"/>
          <w:szCs w:val="16"/>
          <w:lang w:val="de-DE"/>
        </w:rPr>
        <w:fldChar w:fldCharType="end"/>
      </w:r>
      <w:bookmarkEnd w:id="25"/>
      <w:r w:rsidRPr="009E2E93">
        <w:rPr>
          <w:rFonts w:ascii="Arial" w:hAnsi="Arial"/>
          <w:b w:val="0"/>
          <w:color w:val="auto"/>
          <w:sz w:val="28"/>
          <w:lang w:val="de-DE"/>
        </w:rPr>
        <w:tab/>
      </w:r>
      <w:r w:rsidRPr="009E2E93">
        <w:rPr>
          <w:rFonts w:ascii="Arial" w:hAnsi="Arial"/>
          <w:b w:val="0"/>
          <w:color w:val="auto"/>
          <w:sz w:val="18"/>
          <w:lang w:val="de-DE"/>
        </w:rPr>
        <w:t xml:space="preserve">Bodengutachten </w:t>
      </w:r>
    </w:p>
    <w:p w14:paraId="1F788484" w14:textId="77777777" w:rsidR="007B5D73" w:rsidRPr="009E2E93" w:rsidRDefault="007B5D73">
      <w:pPr>
        <w:pStyle w:val="QuickFormat6"/>
        <w:widowControl/>
        <w:tabs>
          <w:tab w:val="left" w:pos="-1440"/>
          <w:tab w:val="left" w:pos="4253"/>
        </w:tabs>
        <w:spacing w:line="216" w:lineRule="auto"/>
        <w:ind w:left="1134"/>
        <w:jc w:val="both"/>
        <w:rPr>
          <w:rFonts w:ascii="Arial" w:hAnsi="Arial"/>
          <w:b w:val="0"/>
          <w:color w:val="auto"/>
          <w:sz w:val="18"/>
          <w:lang w:val="de-DE"/>
        </w:rPr>
      </w:pPr>
      <w:r w:rsidRPr="009E2E93">
        <w:rPr>
          <w:rFonts w:ascii="Arial" w:hAnsi="Arial"/>
          <w:b w:val="0"/>
          <w:color w:val="auto"/>
          <w:sz w:val="18"/>
          <w:lang w:val="de-DE"/>
        </w:rPr>
        <w:t xml:space="preserve">(Gründungsberatung) </w:t>
      </w:r>
      <w:r w:rsidRPr="009E2E93">
        <w:rPr>
          <w:rFonts w:ascii="Arial" w:hAnsi="Arial"/>
          <w:b w:val="0"/>
          <w:color w:val="auto"/>
          <w:sz w:val="18"/>
          <w:lang w:val="de-DE"/>
        </w:rPr>
        <w:tab/>
      </w:r>
      <w:r w:rsidR="00A21265" w:rsidRPr="009E2E93">
        <w:rPr>
          <w:rFonts w:ascii="Arial" w:hAnsi="Arial"/>
          <w:b w:val="0"/>
          <w:color w:val="auto"/>
          <w:sz w:val="18"/>
          <w:lang w:val="de-DE"/>
        </w:rPr>
        <w:fldChar w:fldCharType="begin">
          <w:ffData>
            <w:name w:val="Text22"/>
            <w:enabled/>
            <w:calcOnExit w:val="0"/>
            <w:textInput/>
          </w:ffData>
        </w:fldChar>
      </w:r>
      <w:bookmarkStart w:id="26" w:name="Text22"/>
      <w:r w:rsidR="00A21265" w:rsidRPr="009E2E93">
        <w:rPr>
          <w:rFonts w:ascii="Arial" w:hAnsi="Arial"/>
          <w:b w:val="0"/>
          <w:color w:val="auto"/>
          <w:sz w:val="18"/>
          <w:lang w:val="de-DE"/>
        </w:rPr>
        <w:instrText xml:space="preserve"> FORMTEXT </w:instrText>
      </w:r>
      <w:r w:rsidR="00A21265" w:rsidRPr="009E2E93">
        <w:rPr>
          <w:rFonts w:ascii="Arial" w:hAnsi="Arial"/>
          <w:b w:val="0"/>
          <w:color w:val="auto"/>
          <w:sz w:val="18"/>
          <w:lang w:val="de-DE"/>
        </w:rPr>
      </w:r>
      <w:r w:rsidR="00A21265" w:rsidRPr="009E2E93">
        <w:rPr>
          <w:rFonts w:ascii="Arial" w:hAnsi="Arial"/>
          <w:b w:val="0"/>
          <w:color w:val="auto"/>
          <w:sz w:val="18"/>
          <w:lang w:val="de-DE"/>
        </w:rPr>
        <w:fldChar w:fldCharType="separate"/>
      </w:r>
      <w:r w:rsidR="00A21265" w:rsidRPr="009E2E93">
        <w:rPr>
          <w:rFonts w:ascii="Arial" w:hAnsi="Arial"/>
          <w:b w:val="0"/>
          <w:noProof/>
          <w:color w:val="auto"/>
          <w:sz w:val="18"/>
          <w:lang w:val="de-DE"/>
        </w:rPr>
        <w:t>___________________________________________</w:t>
      </w:r>
      <w:r w:rsidR="00A21265" w:rsidRPr="009E2E93">
        <w:rPr>
          <w:rFonts w:ascii="Arial" w:hAnsi="Arial"/>
          <w:b w:val="0"/>
          <w:color w:val="auto"/>
          <w:sz w:val="18"/>
          <w:lang w:val="de-DE"/>
        </w:rPr>
        <w:fldChar w:fldCharType="end"/>
      </w:r>
      <w:bookmarkEnd w:id="26"/>
    </w:p>
    <w:p w14:paraId="6D8075A5" w14:textId="77777777" w:rsidR="007B5D73" w:rsidRPr="009E2E93" w:rsidRDefault="007B5D73">
      <w:pPr>
        <w:pStyle w:val="QuickFormat6"/>
        <w:widowControl/>
        <w:tabs>
          <w:tab w:val="left" w:pos="-1440"/>
        </w:tabs>
        <w:spacing w:line="216" w:lineRule="auto"/>
        <w:jc w:val="both"/>
        <w:rPr>
          <w:rFonts w:ascii="Arial" w:hAnsi="Arial"/>
          <w:b w:val="0"/>
          <w:color w:val="auto"/>
          <w:sz w:val="18"/>
          <w:lang w:val="de-DE"/>
        </w:rPr>
      </w:pPr>
    </w:p>
    <w:p w14:paraId="742E35E5" w14:textId="77777777" w:rsidR="007B5D73" w:rsidRPr="009E2E93" w:rsidRDefault="007B5D73" w:rsidP="00A21265">
      <w:pPr>
        <w:pStyle w:val="QuickFormat6"/>
        <w:widowControl/>
        <w:tabs>
          <w:tab w:val="left" w:pos="-1440"/>
          <w:tab w:val="left" w:pos="1134"/>
          <w:tab w:val="left" w:pos="4253"/>
        </w:tabs>
        <w:spacing w:line="216" w:lineRule="auto"/>
        <w:ind w:firstLine="567"/>
        <w:jc w:val="both"/>
        <w:rPr>
          <w:rFonts w:ascii="Arial" w:hAnsi="Arial"/>
          <w:b w:val="0"/>
          <w:color w:val="auto"/>
          <w:sz w:val="18"/>
          <w:lang w:val="de-DE"/>
        </w:rPr>
      </w:pPr>
      <w:r w:rsidRPr="009E2E93">
        <w:rPr>
          <w:rFonts w:ascii="Arial" w:hAnsi="Arial"/>
          <w:b w:val="0"/>
          <w:color w:val="auto"/>
          <w:sz w:val="16"/>
          <w:szCs w:val="16"/>
          <w:lang w:val="de-DE"/>
        </w:rPr>
        <w:fldChar w:fldCharType="begin">
          <w:ffData>
            <w:name w:val="Kontrollkästchen50"/>
            <w:enabled/>
            <w:calcOnExit w:val="0"/>
            <w:checkBox>
              <w:sizeAuto/>
              <w:default w:val="0"/>
            </w:checkBox>
          </w:ffData>
        </w:fldChar>
      </w:r>
      <w:bookmarkStart w:id="27" w:name="Kontrollkästchen50"/>
      <w:r w:rsidRPr="009E2E93">
        <w:rPr>
          <w:rFonts w:ascii="Arial" w:hAnsi="Arial"/>
          <w:b w:val="0"/>
          <w:color w:val="auto"/>
          <w:sz w:val="16"/>
          <w:szCs w:val="16"/>
          <w:lang w:val="de-DE"/>
        </w:rPr>
        <w:instrText xml:space="preserve"> FORMCHECKBOX </w:instrText>
      </w:r>
      <w:r w:rsidR="003975DC">
        <w:rPr>
          <w:rFonts w:ascii="Arial" w:hAnsi="Arial"/>
          <w:b w:val="0"/>
          <w:color w:val="auto"/>
          <w:sz w:val="16"/>
          <w:szCs w:val="16"/>
          <w:lang w:val="de-DE"/>
        </w:rPr>
      </w:r>
      <w:r w:rsidR="003975DC">
        <w:rPr>
          <w:rFonts w:ascii="Arial" w:hAnsi="Arial"/>
          <w:b w:val="0"/>
          <w:color w:val="auto"/>
          <w:sz w:val="16"/>
          <w:szCs w:val="16"/>
          <w:lang w:val="de-DE"/>
        </w:rPr>
        <w:fldChar w:fldCharType="separate"/>
      </w:r>
      <w:r w:rsidRPr="009E2E93">
        <w:rPr>
          <w:rFonts w:ascii="Arial" w:hAnsi="Arial"/>
          <w:b w:val="0"/>
          <w:color w:val="auto"/>
          <w:sz w:val="16"/>
          <w:szCs w:val="16"/>
          <w:lang w:val="de-DE"/>
        </w:rPr>
        <w:fldChar w:fldCharType="end"/>
      </w:r>
      <w:bookmarkEnd w:id="27"/>
      <w:r w:rsidRPr="009E2E93">
        <w:rPr>
          <w:rFonts w:ascii="Arial" w:hAnsi="Arial"/>
          <w:b w:val="0"/>
          <w:color w:val="auto"/>
          <w:sz w:val="18"/>
          <w:lang w:val="de-DE"/>
        </w:rPr>
        <w:tab/>
        <w:t>Vermessung</w:t>
      </w:r>
      <w:r w:rsidRPr="009E2E93">
        <w:rPr>
          <w:rFonts w:ascii="Arial" w:hAnsi="Arial"/>
          <w:b w:val="0"/>
          <w:color w:val="auto"/>
          <w:sz w:val="18"/>
          <w:lang w:val="de-DE"/>
        </w:rPr>
        <w:tab/>
      </w:r>
      <w:r w:rsidR="00A21265" w:rsidRPr="009E2E93">
        <w:rPr>
          <w:rFonts w:ascii="Arial" w:hAnsi="Arial"/>
          <w:b w:val="0"/>
          <w:color w:val="auto"/>
          <w:sz w:val="18"/>
          <w:lang w:val="de-DE"/>
        </w:rPr>
        <w:fldChar w:fldCharType="begin">
          <w:ffData>
            <w:name w:val="Text22"/>
            <w:enabled/>
            <w:calcOnExit w:val="0"/>
            <w:textInput/>
          </w:ffData>
        </w:fldChar>
      </w:r>
      <w:r w:rsidR="00A21265" w:rsidRPr="009E2E93">
        <w:rPr>
          <w:rFonts w:ascii="Arial" w:hAnsi="Arial"/>
          <w:b w:val="0"/>
          <w:color w:val="auto"/>
          <w:sz w:val="18"/>
          <w:lang w:val="de-DE"/>
        </w:rPr>
        <w:instrText xml:space="preserve"> FORMTEXT </w:instrText>
      </w:r>
      <w:r w:rsidR="00A21265" w:rsidRPr="009E2E93">
        <w:rPr>
          <w:rFonts w:ascii="Arial" w:hAnsi="Arial"/>
          <w:b w:val="0"/>
          <w:color w:val="auto"/>
          <w:sz w:val="18"/>
          <w:lang w:val="de-DE"/>
        </w:rPr>
      </w:r>
      <w:r w:rsidR="00A21265" w:rsidRPr="009E2E93">
        <w:rPr>
          <w:rFonts w:ascii="Arial" w:hAnsi="Arial"/>
          <w:b w:val="0"/>
          <w:color w:val="auto"/>
          <w:sz w:val="18"/>
          <w:lang w:val="de-DE"/>
        </w:rPr>
        <w:fldChar w:fldCharType="separate"/>
      </w:r>
      <w:r w:rsidR="00A21265" w:rsidRPr="009E2E93">
        <w:rPr>
          <w:rFonts w:ascii="Arial" w:hAnsi="Arial"/>
          <w:b w:val="0"/>
          <w:noProof/>
          <w:color w:val="auto"/>
          <w:sz w:val="18"/>
          <w:lang w:val="de-DE"/>
        </w:rPr>
        <w:t>___________________________________________</w:t>
      </w:r>
      <w:r w:rsidR="00A21265" w:rsidRPr="009E2E93">
        <w:rPr>
          <w:rFonts w:ascii="Arial" w:hAnsi="Arial"/>
          <w:b w:val="0"/>
          <w:color w:val="auto"/>
          <w:sz w:val="18"/>
          <w:lang w:val="de-DE"/>
        </w:rPr>
        <w:fldChar w:fldCharType="end"/>
      </w:r>
    </w:p>
    <w:p w14:paraId="2BD6953E" w14:textId="77777777" w:rsidR="007B5D73" w:rsidRPr="009E2E93" w:rsidRDefault="007B5D73" w:rsidP="00A21265">
      <w:pPr>
        <w:pStyle w:val="QuickFormat6"/>
        <w:widowControl/>
        <w:tabs>
          <w:tab w:val="left" w:pos="-1440"/>
        </w:tabs>
        <w:spacing w:line="216" w:lineRule="auto"/>
        <w:ind w:firstLine="567"/>
        <w:jc w:val="both"/>
        <w:rPr>
          <w:rFonts w:ascii="Arial" w:hAnsi="Arial"/>
          <w:b w:val="0"/>
          <w:color w:val="auto"/>
          <w:sz w:val="18"/>
          <w:lang w:val="de-DE"/>
        </w:rPr>
      </w:pPr>
    </w:p>
    <w:p w14:paraId="62283986" w14:textId="77777777" w:rsidR="007B5D73" w:rsidRPr="009E2E93" w:rsidRDefault="007B5D73" w:rsidP="00A21265">
      <w:pPr>
        <w:pStyle w:val="QuickFormat6"/>
        <w:widowControl/>
        <w:tabs>
          <w:tab w:val="left" w:pos="-1440"/>
          <w:tab w:val="left" w:pos="1134"/>
          <w:tab w:val="left" w:pos="4253"/>
        </w:tabs>
        <w:spacing w:line="216" w:lineRule="auto"/>
        <w:ind w:firstLine="567"/>
        <w:jc w:val="both"/>
        <w:rPr>
          <w:rFonts w:ascii="Arial" w:hAnsi="Arial"/>
          <w:b w:val="0"/>
          <w:color w:val="auto"/>
          <w:sz w:val="18"/>
          <w:lang w:val="de-DE"/>
        </w:rPr>
      </w:pPr>
      <w:r w:rsidRPr="009E2E93">
        <w:rPr>
          <w:rFonts w:ascii="Arial" w:hAnsi="Arial"/>
          <w:b w:val="0"/>
          <w:color w:val="auto"/>
          <w:sz w:val="16"/>
          <w:szCs w:val="16"/>
          <w:lang w:val="de-DE"/>
        </w:rPr>
        <w:fldChar w:fldCharType="begin">
          <w:ffData>
            <w:name w:val="Kontrollkästchen51"/>
            <w:enabled/>
            <w:calcOnExit w:val="0"/>
            <w:checkBox>
              <w:sizeAuto/>
              <w:default w:val="0"/>
            </w:checkBox>
          </w:ffData>
        </w:fldChar>
      </w:r>
      <w:bookmarkStart w:id="28" w:name="Kontrollkästchen51"/>
      <w:r w:rsidRPr="009E2E93">
        <w:rPr>
          <w:rFonts w:ascii="Arial" w:hAnsi="Arial"/>
          <w:b w:val="0"/>
          <w:color w:val="auto"/>
          <w:sz w:val="16"/>
          <w:szCs w:val="16"/>
          <w:lang w:val="de-DE"/>
        </w:rPr>
        <w:instrText xml:space="preserve"> FORMCHECKBOX </w:instrText>
      </w:r>
      <w:r w:rsidR="003975DC">
        <w:rPr>
          <w:rFonts w:ascii="Arial" w:hAnsi="Arial"/>
          <w:b w:val="0"/>
          <w:color w:val="auto"/>
          <w:sz w:val="16"/>
          <w:szCs w:val="16"/>
          <w:lang w:val="de-DE"/>
        </w:rPr>
      </w:r>
      <w:r w:rsidR="003975DC">
        <w:rPr>
          <w:rFonts w:ascii="Arial" w:hAnsi="Arial"/>
          <w:b w:val="0"/>
          <w:color w:val="auto"/>
          <w:sz w:val="16"/>
          <w:szCs w:val="16"/>
          <w:lang w:val="de-DE"/>
        </w:rPr>
        <w:fldChar w:fldCharType="separate"/>
      </w:r>
      <w:r w:rsidRPr="009E2E93">
        <w:rPr>
          <w:rFonts w:ascii="Arial" w:hAnsi="Arial"/>
          <w:b w:val="0"/>
          <w:color w:val="auto"/>
          <w:sz w:val="16"/>
          <w:szCs w:val="16"/>
          <w:lang w:val="de-DE"/>
        </w:rPr>
        <w:fldChar w:fldCharType="end"/>
      </w:r>
      <w:bookmarkEnd w:id="28"/>
      <w:r w:rsidRPr="009E2E93">
        <w:rPr>
          <w:rFonts w:ascii="Arial" w:hAnsi="Arial"/>
          <w:b w:val="0"/>
          <w:color w:val="auto"/>
          <w:sz w:val="18"/>
          <w:lang w:val="de-DE"/>
        </w:rPr>
        <w:tab/>
        <w:t>Tragwerksplanung (Statik)</w:t>
      </w:r>
      <w:r w:rsidRPr="009E2E93">
        <w:rPr>
          <w:rFonts w:ascii="Arial" w:hAnsi="Arial"/>
          <w:b w:val="0"/>
          <w:color w:val="auto"/>
          <w:sz w:val="18"/>
          <w:lang w:val="de-DE"/>
        </w:rPr>
        <w:tab/>
      </w:r>
      <w:r w:rsidR="00A21265" w:rsidRPr="009E2E93">
        <w:rPr>
          <w:rFonts w:ascii="Arial" w:hAnsi="Arial"/>
          <w:b w:val="0"/>
          <w:color w:val="auto"/>
          <w:sz w:val="18"/>
          <w:lang w:val="de-DE"/>
        </w:rPr>
        <w:fldChar w:fldCharType="begin">
          <w:ffData>
            <w:name w:val="Text22"/>
            <w:enabled/>
            <w:calcOnExit w:val="0"/>
            <w:textInput/>
          </w:ffData>
        </w:fldChar>
      </w:r>
      <w:r w:rsidR="00A21265" w:rsidRPr="009E2E93">
        <w:rPr>
          <w:rFonts w:ascii="Arial" w:hAnsi="Arial"/>
          <w:b w:val="0"/>
          <w:color w:val="auto"/>
          <w:sz w:val="18"/>
          <w:lang w:val="de-DE"/>
        </w:rPr>
        <w:instrText xml:space="preserve"> FORMTEXT </w:instrText>
      </w:r>
      <w:r w:rsidR="00A21265" w:rsidRPr="009E2E93">
        <w:rPr>
          <w:rFonts w:ascii="Arial" w:hAnsi="Arial"/>
          <w:b w:val="0"/>
          <w:color w:val="auto"/>
          <w:sz w:val="18"/>
          <w:lang w:val="de-DE"/>
        </w:rPr>
      </w:r>
      <w:r w:rsidR="00A21265" w:rsidRPr="009E2E93">
        <w:rPr>
          <w:rFonts w:ascii="Arial" w:hAnsi="Arial"/>
          <w:b w:val="0"/>
          <w:color w:val="auto"/>
          <w:sz w:val="18"/>
          <w:lang w:val="de-DE"/>
        </w:rPr>
        <w:fldChar w:fldCharType="separate"/>
      </w:r>
      <w:r w:rsidR="00A21265" w:rsidRPr="009E2E93">
        <w:rPr>
          <w:rFonts w:ascii="Arial" w:hAnsi="Arial"/>
          <w:b w:val="0"/>
          <w:noProof/>
          <w:color w:val="auto"/>
          <w:sz w:val="18"/>
          <w:lang w:val="de-DE"/>
        </w:rPr>
        <w:t>___________________________________________</w:t>
      </w:r>
      <w:r w:rsidR="00A21265" w:rsidRPr="009E2E93">
        <w:rPr>
          <w:rFonts w:ascii="Arial" w:hAnsi="Arial"/>
          <w:b w:val="0"/>
          <w:color w:val="auto"/>
          <w:sz w:val="18"/>
          <w:lang w:val="de-DE"/>
        </w:rPr>
        <w:fldChar w:fldCharType="end"/>
      </w:r>
    </w:p>
    <w:p w14:paraId="3C33A6E4" w14:textId="77777777" w:rsidR="007B5D73" w:rsidRPr="009E2E93" w:rsidRDefault="007B5D73" w:rsidP="00A21265">
      <w:pPr>
        <w:pStyle w:val="QuickFormat6"/>
        <w:widowControl/>
        <w:tabs>
          <w:tab w:val="left" w:pos="-1440"/>
        </w:tabs>
        <w:spacing w:line="216" w:lineRule="auto"/>
        <w:ind w:firstLine="567"/>
        <w:jc w:val="both"/>
        <w:rPr>
          <w:rFonts w:ascii="Arial" w:hAnsi="Arial"/>
          <w:b w:val="0"/>
          <w:color w:val="auto"/>
          <w:sz w:val="18"/>
          <w:lang w:val="de-DE"/>
        </w:rPr>
      </w:pPr>
    </w:p>
    <w:p w14:paraId="2496512C" w14:textId="77777777" w:rsidR="007B5D73" w:rsidRPr="009E2E93" w:rsidRDefault="007B5D73" w:rsidP="00A21265">
      <w:pPr>
        <w:pStyle w:val="QuickFormat6"/>
        <w:widowControl/>
        <w:tabs>
          <w:tab w:val="left" w:pos="-1440"/>
          <w:tab w:val="left" w:pos="1134"/>
          <w:tab w:val="left" w:pos="4253"/>
        </w:tabs>
        <w:spacing w:line="216" w:lineRule="auto"/>
        <w:ind w:firstLine="567"/>
        <w:jc w:val="both"/>
        <w:rPr>
          <w:rFonts w:ascii="Arial" w:hAnsi="Arial"/>
          <w:b w:val="0"/>
          <w:color w:val="auto"/>
          <w:sz w:val="18"/>
          <w:lang w:val="de-DE"/>
        </w:rPr>
      </w:pPr>
      <w:r w:rsidRPr="009E2E93">
        <w:rPr>
          <w:rFonts w:ascii="Arial" w:hAnsi="Arial"/>
          <w:b w:val="0"/>
          <w:color w:val="auto"/>
          <w:sz w:val="16"/>
          <w:szCs w:val="16"/>
          <w:lang w:val="de-DE"/>
        </w:rPr>
        <w:fldChar w:fldCharType="begin">
          <w:ffData>
            <w:name w:val="Kontrollkästchen52"/>
            <w:enabled/>
            <w:calcOnExit w:val="0"/>
            <w:checkBox>
              <w:sizeAuto/>
              <w:default w:val="0"/>
            </w:checkBox>
          </w:ffData>
        </w:fldChar>
      </w:r>
      <w:bookmarkStart w:id="29" w:name="Kontrollkästchen52"/>
      <w:r w:rsidRPr="009E2E93">
        <w:rPr>
          <w:rFonts w:ascii="Arial" w:hAnsi="Arial"/>
          <w:b w:val="0"/>
          <w:color w:val="auto"/>
          <w:sz w:val="16"/>
          <w:szCs w:val="16"/>
          <w:lang w:val="de-DE"/>
        </w:rPr>
        <w:instrText xml:space="preserve"> FORMCHECKBOX </w:instrText>
      </w:r>
      <w:r w:rsidR="003975DC">
        <w:rPr>
          <w:rFonts w:ascii="Arial" w:hAnsi="Arial"/>
          <w:b w:val="0"/>
          <w:color w:val="auto"/>
          <w:sz w:val="16"/>
          <w:szCs w:val="16"/>
          <w:lang w:val="de-DE"/>
        </w:rPr>
      </w:r>
      <w:r w:rsidR="003975DC">
        <w:rPr>
          <w:rFonts w:ascii="Arial" w:hAnsi="Arial"/>
          <w:b w:val="0"/>
          <w:color w:val="auto"/>
          <w:sz w:val="16"/>
          <w:szCs w:val="16"/>
          <w:lang w:val="de-DE"/>
        </w:rPr>
        <w:fldChar w:fldCharType="separate"/>
      </w:r>
      <w:r w:rsidRPr="009E2E93">
        <w:rPr>
          <w:rFonts w:ascii="Arial" w:hAnsi="Arial"/>
          <w:b w:val="0"/>
          <w:color w:val="auto"/>
          <w:sz w:val="16"/>
          <w:szCs w:val="16"/>
          <w:lang w:val="de-DE"/>
        </w:rPr>
        <w:fldChar w:fldCharType="end"/>
      </w:r>
      <w:bookmarkEnd w:id="29"/>
      <w:r w:rsidRPr="009E2E93">
        <w:rPr>
          <w:rFonts w:ascii="Arial" w:hAnsi="Arial"/>
          <w:b w:val="0"/>
          <w:color w:val="auto"/>
          <w:sz w:val="18"/>
          <w:lang w:val="de-DE"/>
        </w:rPr>
        <w:tab/>
        <w:t xml:space="preserve">Technische Ausrüstung (HLS) </w:t>
      </w:r>
      <w:r w:rsidRPr="009E2E93">
        <w:rPr>
          <w:rFonts w:ascii="Arial" w:hAnsi="Arial"/>
          <w:b w:val="0"/>
          <w:color w:val="auto"/>
          <w:sz w:val="18"/>
          <w:lang w:val="de-DE"/>
        </w:rPr>
        <w:tab/>
      </w:r>
      <w:r w:rsidR="00A21265" w:rsidRPr="009E2E93">
        <w:rPr>
          <w:rFonts w:ascii="Arial" w:hAnsi="Arial"/>
          <w:b w:val="0"/>
          <w:color w:val="auto"/>
          <w:sz w:val="18"/>
          <w:lang w:val="de-DE"/>
        </w:rPr>
        <w:fldChar w:fldCharType="begin">
          <w:ffData>
            <w:name w:val="Text22"/>
            <w:enabled/>
            <w:calcOnExit w:val="0"/>
            <w:textInput/>
          </w:ffData>
        </w:fldChar>
      </w:r>
      <w:r w:rsidR="00A21265" w:rsidRPr="009E2E93">
        <w:rPr>
          <w:rFonts w:ascii="Arial" w:hAnsi="Arial"/>
          <w:b w:val="0"/>
          <w:color w:val="auto"/>
          <w:sz w:val="18"/>
          <w:lang w:val="de-DE"/>
        </w:rPr>
        <w:instrText xml:space="preserve"> FORMTEXT </w:instrText>
      </w:r>
      <w:r w:rsidR="00A21265" w:rsidRPr="009E2E93">
        <w:rPr>
          <w:rFonts w:ascii="Arial" w:hAnsi="Arial"/>
          <w:b w:val="0"/>
          <w:color w:val="auto"/>
          <w:sz w:val="18"/>
          <w:lang w:val="de-DE"/>
        </w:rPr>
      </w:r>
      <w:r w:rsidR="00A21265" w:rsidRPr="009E2E93">
        <w:rPr>
          <w:rFonts w:ascii="Arial" w:hAnsi="Arial"/>
          <w:b w:val="0"/>
          <w:color w:val="auto"/>
          <w:sz w:val="18"/>
          <w:lang w:val="de-DE"/>
        </w:rPr>
        <w:fldChar w:fldCharType="separate"/>
      </w:r>
      <w:r w:rsidR="00A21265" w:rsidRPr="009E2E93">
        <w:rPr>
          <w:rFonts w:ascii="Arial" w:hAnsi="Arial"/>
          <w:b w:val="0"/>
          <w:noProof/>
          <w:color w:val="auto"/>
          <w:sz w:val="18"/>
          <w:lang w:val="de-DE"/>
        </w:rPr>
        <w:t>___________________________________________</w:t>
      </w:r>
      <w:r w:rsidR="00A21265" w:rsidRPr="009E2E93">
        <w:rPr>
          <w:rFonts w:ascii="Arial" w:hAnsi="Arial"/>
          <w:b w:val="0"/>
          <w:color w:val="auto"/>
          <w:sz w:val="18"/>
          <w:lang w:val="de-DE"/>
        </w:rPr>
        <w:fldChar w:fldCharType="end"/>
      </w:r>
    </w:p>
    <w:p w14:paraId="35B4BE61" w14:textId="77777777" w:rsidR="007B5D73" w:rsidRPr="009E2E93" w:rsidRDefault="007B5D73" w:rsidP="00A21265">
      <w:pPr>
        <w:pStyle w:val="QuickFormat6"/>
        <w:widowControl/>
        <w:tabs>
          <w:tab w:val="left" w:pos="-1440"/>
        </w:tabs>
        <w:spacing w:line="216" w:lineRule="auto"/>
        <w:ind w:firstLine="567"/>
        <w:jc w:val="both"/>
        <w:rPr>
          <w:rFonts w:ascii="Arial" w:hAnsi="Arial"/>
          <w:b w:val="0"/>
          <w:color w:val="auto"/>
          <w:sz w:val="18"/>
          <w:lang w:val="de-DE"/>
        </w:rPr>
      </w:pPr>
    </w:p>
    <w:p w14:paraId="71F86E52" w14:textId="77777777" w:rsidR="007B5D73" w:rsidRPr="009E2E93" w:rsidRDefault="007B5D73" w:rsidP="00A21265">
      <w:pPr>
        <w:pStyle w:val="QuickFormat6"/>
        <w:widowControl/>
        <w:tabs>
          <w:tab w:val="left" w:pos="-1440"/>
          <w:tab w:val="left" w:pos="709"/>
          <w:tab w:val="left" w:pos="1134"/>
          <w:tab w:val="left" w:pos="4253"/>
        </w:tabs>
        <w:spacing w:line="216" w:lineRule="auto"/>
        <w:ind w:firstLine="567"/>
        <w:jc w:val="both"/>
        <w:rPr>
          <w:rFonts w:ascii="Arial" w:hAnsi="Arial"/>
          <w:b w:val="0"/>
          <w:color w:val="auto"/>
          <w:sz w:val="18"/>
          <w:lang w:val="de-DE"/>
        </w:rPr>
      </w:pPr>
      <w:r w:rsidRPr="009E2E93">
        <w:rPr>
          <w:rFonts w:ascii="Arial" w:hAnsi="Arial"/>
          <w:b w:val="0"/>
          <w:color w:val="auto"/>
          <w:sz w:val="16"/>
          <w:szCs w:val="16"/>
          <w:lang w:val="de-DE"/>
        </w:rPr>
        <w:fldChar w:fldCharType="begin">
          <w:ffData>
            <w:name w:val="Kontrollkästchen53"/>
            <w:enabled/>
            <w:calcOnExit w:val="0"/>
            <w:checkBox>
              <w:sizeAuto/>
              <w:default w:val="0"/>
            </w:checkBox>
          </w:ffData>
        </w:fldChar>
      </w:r>
      <w:bookmarkStart w:id="30" w:name="Kontrollkästchen53"/>
      <w:r w:rsidRPr="009E2E93">
        <w:rPr>
          <w:rFonts w:ascii="Arial" w:hAnsi="Arial"/>
          <w:b w:val="0"/>
          <w:color w:val="auto"/>
          <w:sz w:val="16"/>
          <w:szCs w:val="16"/>
          <w:lang w:val="de-DE"/>
        </w:rPr>
        <w:instrText xml:space="preserve"> FORMCHECKBOX </w:instrText>
      </w:r>
      <w:r w:rsidR="003975DC">
        <w:rPr>
          <w:rFonts w:ascii="Arial" w:hAnsi="Arial"/>
          <w:b w:val="0"/>
          <w:color w:val="auto"/>
          <w:sz w:val="16"/>
          <w:szCs w:val="16"/>
          <w:lang w:val="de-DE"/>
        </w:rPr>
      </w:r>
      <w:r w:rsidR="003975DC">
        <w:rPr>
          <w:rFonts w:ascii="Arial" w:hAnsi="Arial"/>
          <w:b w:val="0"/>
          <w:color w:val="auto"/>
          <w:sz w:val="16"/>
          <w:szCs w:val="16"/>
          <w:lang w:val="de-DE"/>
        </w:rPr>
        <w:fldChar w:fldCharType="separate"/>
      </w:r>
      <w:r w:rsidRPr="009E2E93">
        <w:rPr>
          <w:rFonts w:ascii="Arial" w:hAnsi="Arial"/>
          <w:b w:val="0"/>
          <w:color w:val="auto"/>
          <w:sz w:val="16"/>
          <w:szCs w:val="16"/>
          <w:lang w:val="de-DE"/>
        </w:rPr>
        <w:fldChar w:fldCharType="end"/>
      </w:r>
      <w:bookmarkEnd w:id="30"/>
      <w:r w:rsidRPr="009E2E93">
        <w:rPr>
          <w:rFonts w:ascii="Arial" w:hAnsi="Arial"/>
          <w:b w:val="0"/>
          <w:color w:val="auto"/>
          <w:sz w:val="18"/>
          <w:lang w:val="de-DE"/>
        </w:rPr>
        <w:tab/>
        <w:t xml:space="preserve">Elektroplanung </w:t>
      </w:r>
      <w:r w:rsidRPr="009E2E93">
        <w:rPr>
          <w:rFonts w:ascii="Arial" w:hAnsi="Arial"/>
          <w:b w:val="0"/>
          <w:color w:val="auto"/>
          <w:sz w:val="18"/>
          <w:lang w:val="de-DE"/>
        </w:rPr>
        <w:tab/>
      </w:r>
      <w:r w:rsidR="00A21265" w:rsidRPr="009E2E93">
        <w:rPr>
          <w:rFonts w:ascii="Arial" w:hAnsi="Arial"/>
          <w:b w:val="0"/>
          <w:color w:val="auto"/>
          <w:sz w:val="18"/>
          <w:lang w:val="de-DE"/>
        </w:rPr>
        <w:fldChar w:fldCharType="begin">
          <w:ffData>
            <w:name w:val="Text22"/>
            <w:enabled/>
            <w:calcOnExit w:val="0"/>
            <w:textInput/>
          </w:ffData>
        </w:fldChar>
      </w:r>
      <w:r w:rsidR="00A21265" w:rsidRPr="009E2E93">
        <w:rPr>
          <w:rFonts w:ascii="Arial" w:hAnsi="Arial"/>
          <w:b w:val="0"/>
          <w:color w:val="auto"/>
          <w:sz w:val="18"/>
          <w:lang w:val="de-DE"/>
        </w:rPr>
        <w:instrText xml:space="preserve"> FORMTEXT </w:instrText>
      </w:r>
      <w:r w:rsidR="00A21265" w:rsidRPr="009E2E93">
        <w:rPr>
          <w:rFonts w:ascii="Arial" w:hAnsi="Arial"/>
          <w:b w:val="0"/>
          <w:color w:val="auto"/>
          <w:sz w:val="18"/>
          <w:lang w:val="de-DE"/>
        </w:rPr>
      </w:r>
      <w:r w:rsidR="00A21265" w:rsidRPr="009E2E93">
        <w:rPr>
          <w:rFonts w:ascii="Arial" w:hAnsi="Arial"/>
          <w:b w:val="0"/>
          <w:color w:val="auto"/>
          <w:sz w:val="18"/>
          <w:lang w:val="de-DE"/>
        </w:rPr>
        <w:fldChar w:fldCharType="separate"/>
      </w:r>
      <w:r w:rsidR="00A21265" w:rsidRPr="009E2E93">
        <w:rPr>
          <w:rFonts w:ascii="Arial" w:hAnsi="Arial"/>
          <w:b w:val="0"/>
          <w:noProof/>
          <w:color w:val="auto"/>
          <w:sz w:val="18"/>
          <w:lang w:val="de-DE"/>
        </w:rPr>
        <w:t>___________________________________________</w:t>
      </w:r>
      <w:r w:rsidR="00A21265" w:rsidRPr="009E2E93">
        <w:rPr>
          <w:rFonts w:ascii="Arial" w:hAnsi="Arial"/>
          <w:b w:val="0"/>
          <w:color w:val="auto"/>
          <w:sz w:val="18"/>
          <w:lang w:val="de-DE"/>
        </w:rPr>
        <w:fldChar w:fldCharType="end"/>
      </w:r>
    </w:p>
    <w:p w14:paraId="62AD2CE2" w14:textId="77777777" w:rsidR="007B5D73" w:rsidRPr="009E2E93" w:rsidRDefault="007B5D73" w:rsidP="00A21265">
      <w:pPr>
        <w:pStyle w:val="QuickFormat6"/>
        <w:widowControl/>
        <w:tabs>
          <w:tab w:val="left" w:pos="-1440"/>
        </w:tabs>
        <w:spacing w:line="216" w:lineRule="auto"/>
        <w:ind w:firstLine="567"/>
        <w:jc w:val="both"/>
        <w:rPr>
          <w:rFonts w:ascii="Arial" w:hAnsi="Arial"/>
          <w:b w:val="0"/>
          <w:color w:val="auto"/>
          <w:sz w:val="18"/>
          <w:lang w:val="de-DE"/>
        </w:rPr>
      </w:pPr>
    </w:p>
    <w:p w14:paraId="289FC5ED" w14:textId="77777777" w:rsidR="007B5D73" w:rsidRPr="009E2E93" w:rsidRDefault="007B5D73" w:rsidP="00A21265">
      <w:pPr>
        <w:pStyle w:val="QuickFormat6"/>
        <w:widowControl/>
        <w:tabs>
          <w:tab w:val="left" w:pos="-1440"/>
          <w:tab w:val="left" w:pos="1134"/>
          <w:tab w:val="left" w:pos="4253"/>
        </w:tabs>
        <w:spacing w:line="216" w:lineRule="auto"/>
        <w:ind w:firstLine="567"/>
        <w:jc w:val="both"/>
        <w:rPr>
          <w:rFonts w:ascii="Arial" w:hAnsi="Arial"/>
          <w:b w:val="0"/>
          <w:color w:val="auto"/>
          <w:sz w:val="18"/>
          <w:lang w:val="de-DE"/>
        </w:rPr>
      </w:pPr>
      <w:r w:rsidRPr="009E2E93">
        <w:rPr>
          <w:rFonts w:ascii="Arial" w:hAnsi="Arial"/>
          <w:b w:val="0"/>
          <w:color w:val="auto"/>
          <w:sz w:val="16"/>
          <w:szCs w:val="16"/>
          <w:lang w:val="de-DE"/>
        </w:rPr>
        <w:fldChar w:fldCharType="begin">
          <w:ffData>
            <w:name w:val="Kontrollkästchen54"/>
            <w:enabled/>
            <w:calcOnExit w:val="0"/>
            <w:checkBox>
              <w:sizeAuto/>
              <w:default w:val="0"/>
            </w:checkBox>
          </w:ffData>
        </w:fldChar>
      </w:r>
      <w:bookmarkStart w:id="31" w:name="Kontrollkästchen54"/>
      <w:r w:rsidRPr="009E2E93">
        <w:rPr>
          <w:rFonts w:ascii="Arial" w:hAnsi="Arial"/>
          <w:b w:val="0"/>
          <w:color w:val="auto"/>
          <w:sz w:val="16"/>
          <w:szCs w:val="16"/>
          <w:lang w:val="de-DE"/>
        </w:rPr>
        <w:instrText xml:space="preserve"> FORMCHECKBOX </w:instrText>
      </w:r>
      <w:r w:rsidR="003975DC">
        <w:rPr>
          <w:rFonts w:ascii="Arial" w:hAnsi="Arial"/>
          <w:b w:val="0"/>
          <w:color w:val="auto"/>
          <w:sz w:val="16"/>
          <w:szCs w:val="16"/>
          <w:lang w:val="de-DE"/>
        </w:rPr>
      </w:r>
      <w:r w:rsidR="003975DC">
        <w:rPr>
          <w:rFonts w:ascii="Arial" w:hAnsi="Arial"/>
          <w:b w:val="0"/>
          <w:color w:val="auto"/>
          <w:sz w:val="16"/>
          <w:szCs w:val="16"/>
          <w:lang w:val="de-DE"/>
        </w:rPr>
        <w:fldChar w:fldCharType="separate"/>
      </w:r>
      <w:r w:rsidRPr="009E2E93">
        <w:rPr>
          <w:rFonts w:ascii="Arial" w:hAnsi="Arial"/>
          <w:b w:val="0"/>
          <w:color w:val="auto"/>
          <w:sz w:val="16"/>
          <w:szCs w:val="16"/>
          <w:lang w:val="de-DE"/>
        </w:rPr>
        <w:fldChar w:fldCharType="end"/>
      </w:r>
      <w:bookmarkEnd w:id="31"/>
      <w:r w:rsidRPr="009E2E93">
        <w:rPr>
          <w:rFonts w:ascii="Arial" w:hAnsi="Arial"/>
          <w:b w:val="0"/>
          <w:color w:val="auto"/>
          <w:sz w:val="18"/>
          <w:lang w:val="de-DE"/>
        </w:rPr>
        <w:tab/>
        <w:t xml:space="preserve">Energieeinsparverordnung </w:t>
      </w:r>
      <w:r w:rsidRPr="009E2E93">
        <w:rPr>
          <w:rFonts w:ascii="Arial" w:hAnsi="Arial"/>
          <w:b w:val="0"/>
          <w:color w:val="auto"/>
          <w:sz w:val="18"/>
          <w:lang w:val="de-DE"/>
        </w:rPr>
        <w:tab/>
      </w:r>
      <w:r w:rsidR="00A21265" w:rsidRPr="009E2E93">
        <w:rPr>
          <w:rFonts w:ascii="Arial" w:hAnsi="Arial"/>
          <w:b w:val="0"/>
          <w:color w:val="auto"/>
          <w:sz w:val="18"/>
          <w:lang w:val="de-DE"/>
        </w:rPr>
        <w:fldChar w:fldCharType="begin">
          <w:ffData>
            <w:name w:val="Text22"/>
            <w:enabled/>
            <w:calcOnExit w:val="0"/>
            <w:textInput/>
          </w:ffData>
        </w:fldChar>
      </w:r>
      <w:r w:rsidR="00A21265" w:rsidRPr="009E2E93">
        <w:rPr>
          <w:rFonts w:ascii="Arial" w:hAnsi="Arial"/>
          <w:b w:val="0"/>
          <w:color w:val="auto"/>
          <w:sz w:val="18"/>
          <w:lang w:val="de-DE"/>
        </w:rPr>
        <w:instrText xml:space="preserve"> FORMTEXT </w:instrText>
      </w:r>
      <w:r w:rsidR="00A21265" w:rsidRPr="009E2E93">
        <w:rPr>
          <w:rFonts w:ascii="Arial" w:hAnsi="Arial"/>
          <w:b w:val="0"/>
          <w:color w:val="auto"/>
          <w:sz w:val="18"/>
          <w:lang w:val="de-DE"/>
        </w:rPr>
      </w:r>
      <w:r w:rsidR="00A21265" w:rsidRPr="009E2E93">
        <w:rPr>
          <w:rFonts w:ascii="Arial" w:hAnsi="Arial"/>
          <w:b w:val="0"/>
          <w:color w:val="auto"/>
          <w:sz w:val="18"/>
          <w:lang w:val="de-DE"/>
        </w:rPr>
        <w:fldChar w:fldCharType="separate"/>
      </w:r>
      <w:r w:rsidR="00A21265" w:rsidRPr="009E2E93">
        <w:rPr>
          <w:rFonts w:ascii="Arial" w:hAnsi="Arial"/>
          <w:b w:val="0"/>
          <w:noProof/>
          <w:color w:val="auto"/>
          <w:sz w:val="18"/>
          <w:lang w:val="de-DE"/>
        </w:rPr>
        <w:t>___________________________________________</w:t>
      </w:r>
      <w:r w:rsidR="00A21265" w:rsidRPr="009E2E93">
        <w:rPr>
          <w:rFonts w:ascii="Arial" w:hAnsi="Arial"/>
          <w:b w:val="0"/>
          <w:color w:val="auto"/>
          <w:sz w:val="18"/>
          <w:lang w:val="de-DE"/>
        </w:rPr>
        <w:fldChar w:fldCharType="end"/>
      </w:r>
    </w:p>
    <w:p w14:paraId="1478D730" w14:textId="77777777" w:rsidR="007B5D73" w:rsidRPr="009E2E93" w:rsidRDefault="007B5D73" w:rsidP="00A21265">
      <w:pPr>
        <w:pStyle w:val="QuickFormat6"/>
        <w:widowControl/>
        <w:tabs>
          <w:tab w:val="left" w:pos="-1440"/>
          <w:tab w:val="left" w:pos="1134"/>
          <w:tab w:val="left" w:pos="4253"/>
        </w:tabs>
        <w:spacing w:line="216" w:lineRule="auto"/>
        <w:ind w:firstLine="567"/>
        <w:jc w:val="both"/>
        <w:rPr>
          <w:rFonts w:ascii="Arial" w:hAnsi="Arial"/>
          <w:b w:val="0"/>
          <w:color w:val="auto"/>
          <w:sz w:val="18"/>
          <w:lang w:val="de-DE"/>
        </w:rPr>
      </w:pPr>
    </w:p>
    <w:p w14:paraId="7AE407DA" w14:textId="77777777" w:rsidR="007B5D73" w:rsidRPr="009E2E93" w:rsidRDefault="007B5D73" w:rsidP="00A21265">
      <w:pPr>
        <w:pStyle w:val="QuickFormat6"/>
        <w:widowControl/>
        <w:tabs>
          <w:tab w:val="left" w:pos="-1440"/>
          <w:tab w:val="left" w:pos="1134"/>
          <w:tab w:val="left" w:pos="4253"/>
        </w:tabs>
        <w:spacing w:line="216" w:lineRule="auto"/>
        <w:ind w:firstLine="567"/>
        <w:jc w:val="both"/>
        <w:rPr>
          <w:rFonts w:ascii="Arial" w:hAnsi="Arial"/>
          <w:b w:val="0"/>
          <w:color w:val="auto"/>
          <w:sz w:val="18"/>
          <w:lang w:val="de-DE"/>
        </w:rPr>
      </w:pPr>
      <w:r w:rsidRPr="009E2E93">
        <w:rPr>
          <w:rFonts w:ascii="Arial" w:hAnsi="Arial"/>
          <w:b w:val="0"/>
          <w:color w:val="auto"/>
          <w:sz w:val="16"/>
          <w:szCs w:val="16"/>
          <w:lang w:val="de-DE"/>
        </w:rPr>
        <w:fldChar w:fldCharType="begin">
          <w:ffData>
            <w:name w:val="Kontrollkästchen55"/>
            <w:enabled/>
            <w:calcOnExit w:val="0"/>
            <w:checkBox>
              <w:sizeAuto/>
              <w:default w:val="0"/>
            </w:checkBox>
          </w:ffData>
        </w:fldChar>
      </w:r>
      <w:bookmarkStart w:id="32" w:name="Kontrollkästchen55"/>
      <w:r w:rsidRPr="009E2E93">
        <w:rPr>
          <w:rFonts w:ascii="Arial" w:hAnsi="Arial"/>
          <w:b w:val="0"/>
          <w:color w:val="auto"/>
          <w:sz w:val="16"/>
          <w:szCs w:val="16"/>
          <w:lang w:val="de-DE"/>
        </w:rPr>
        <w:instrText xml:space="preserve"> FORMCHECKBOX </w:instrText>
      </w:r>
      <w:r w:rsidR="003975DC">
        <w:rPr>
          <w:rFonts w:ascii="Arial" w:hAnsi="Arial"/>
          <w:b w:val="0"/>
          <w:color w:val="auto"/>
          <w:sz w:val="16"/>
          <w:szCs w:val="16"/>
          <w:lang w:val="de-DE"/>
        </w:rPr>
      </w:r>
      <w:r w:rsidR="003975DC">
        <w:rPr>
          <w:rFonts w:ascii="Arial" w:hAnsi="Arial"/>
          <w:b w:val="0"/>
          <w:color w:val="auto"/>
          <w:sz w:val="16"/>
          <w:szCs w:val="16"/>
          <w:lang w:val="de-DE"/>
        </w:rPr>
        <w:fldChar w:fldCharType="separate"/>
      </w:r>
      <w:r w:rsidRPr="009E2E93">
        <w:rPr>
          <w:rFonts w:ascii="Arial" w:hAnsi="Arial"/>
          <w:b w:val="0"/>
          <w:color w:val="auto"/>
          <w:sz w:val="16"/>
          <w:szCs w:val="16"/>
          <w:lang w:val="de-DE"/>
        </w:rPr>
        <w:fldChar w:fldCharType="end"/>
      </w:r>
      <w:bookmarkEnd w:id="32"/>
      <w:r w:rsidRPr="009E2E93">
        <w:rPr>
          <w:rFonts w:ascii="Arial" w:hAnsi="Arial"/>
          <w:b w:val="0"/>
          <w:color w:val="auto"/>
          <w:sz w:val="18"/>
          <w:lang w:val="de-DE"/>
        </w:rPr>
        <w:tab/>
      </w:r>
      <w:r w:rsidR="007A3293" w:rsidRPr="009E2E93">
        <w:rPr>
          <w:rFonts w:ascii="Arial" w:hAnsi="Arial"/>
          <w:b w:val="0"/>
          <w:color w:val="auto"/>
          <w:sz w:val="18"/>
          <w:lang w:val="de-DE"/>
        </w:rPr>
        <w:fldChar w:fldCharType="begin">
          <w:ffData>
            <w:name w:val="Text29"/>
            <w:enabled/>
            <w:calcOnExit w:val="0"/>
            <w:textInput/>
          </w:ffData>
        </w:fldChar>
      </w:r>
      <w:bookmarkStart w:id="33" w:name="Text29"/>
      <w:r w:rsidR="007A3293" w:rsidRPr="009E2E93">
        <w:rPr>
          <w:rFonts w:ascii="Arial" w:hAnsi="Arial"/>
          <w:b w:val="0"/>
          <w:color w:val="auto"/>
          <w:sz w:val="18"/>
          <w:lang w:val="de-DE"/>
        </w:rPr>
        <w:instrText xml:space="preserve"> FORMTEXT </w:instrText>
      </w:r>
      <w:r w:rsidR="007A3293" w:rsidRPr="009E2E93">
        <w:rPr>
          <w:rFonts w:ascii="Arial" w:hAnsi="Arial"/>
          <w:b w:val="0"/>
          <w:color w:val="auto"/>
          <w:sz w:val="18"/>
          <w:lang w:val="de-DE"/>
        </w:rPr>
      </w:r>
      <w:r w:rsidR="007A3293" w:rsidRPr="009E2E93">
        <w:rPr>
          <w:rFonts w:ascii="Arial" w:hAnsi="Arial"/>
          <w:b w:val="0"/>
          <w:color w:val="auto"/>
          <w:sz w:val="18"/>
          <w:lang w:val="de-DE"/>
        </w:rPr>
        <w:fldChar w:fldCharType="separate"/>
      </w:r>
      <w:r w:rsidR="007A3293" w:rsidRPr="009E2E93">
        <w:rPr>
          <w:rFonts w:ascii="Arial" w:hAnsi="Arial"/>
          <w:b w:val="0"/>
          <w:noProof/>
          <w:color w:val="auto"/>
          <w:sz w:val="18"/>
          <w:lang w:val="de-DE"/>
        </w:rPr>
        <w:t>……………………………….</w:t>
      </w:r>
      <w:r w:rsidR="007A3293" w:rsidRPr="009E2E93">
        <w:rPr>
          <w:rFonts w:ascii="Arial" w:hAnsi="Arial"/>
          <w:b w:val="0"/>
          <w:color w:val="auto"/>
          <w:sz w:val="18"/>
          <w:lang w:val="de-DE"/>
        </w:rPr>
        <w:fldChar w:fldCharType="end"/>
      </w:r>
      <w:bookmarkEnd w:id="33"/>
      <w:r w:rsidRPr="009E2E93">
        <w:rPr>
          <w:rFonts w:ascii="Arial" w:hAnsi="Arial"/>
          <w:b w:val="0"/>
          <w:color w:val="auto"/>
          <w:sz w:val="18"/>
          <w:lang w:val="de-DE"/>
        </w:rPr>
        <w:tab/>
      </w:r>
      <w:r w:rsidR="00A21265" w:rsidRPr="009E2E93">
        <w:rPr>
          <w:rFonts w:ascii="Arial" w:hAnsi="Arial"/>
          <w:b w:val="0"/>
          <w:color w:val="auto"/>
          <w:sz w:val="18"/>
          <w:lang w:val="de-DE"/>
        </w:rPr>
        <w:fldChar w:fldCharType="begin">
          <w:ffData>
            <w:name w:val="Text22"/>
            <w:enabled/>
            <w:calcOnExit w:val="0"/>
            <w:textInput/>
          </w:ffData>
        </w:fldChar>
      </w:r>
      <w:r w:rsidR="00A21265" w:rsidRPr="009E2E93">
        <w:rPr>
          <w:rFonts w:ascii="Arial" w:hAnsi="Arial"/>
          <w:b w:val="0"/>
          <w:color w:val="auto"/>
          <w:sz w:val="18"/>
          <w:lang w:val="de-DE"/>
        </w:rPr>
        <w:instrText xml:space="preserve"> FORMTEXT </w:instrText>
      </w:r>
      <w:r w:rsidR="00A21265" w:rsidRPr="009E2E93">
        <w:rPr>
          <w:rFonts w:ascii="Arial" w:hAnsi="Arial"/>
          <w:b w:val="0"/>
          <w:color w:val="auto"/>
          <w:sz w:val="18"/>
          <w:lang w:val="de-DE"/>
        </w:rPr>
      </w:r>
      <w:r w:rsidR="00A21265" w:rsidRPr="009E2E93">
        <w:rPr>
          <w:rFonts w:ascii="Arial" w:hAnsi="Arial"/>
          <w:b w:val="0"/>
          <w:color w:val="auto"/>
          <w:sz w:val="18"/>
          <w:lang w:val="de-DE"/>
        </w:rPr>
        <w:fldChar w:fldCharType="separate"/>
      </w:r>
      <w:r w:rsidR="00A21265" w:rsidRPr="009E2E93">
        <w:rPr>
          <w:rFonts w:ascii="Arial" w:hAnsi="Arial"/>
          <w:b w:val="0"/>
          <w:noProof/>
          <w:color w:val="auto"/>
          <w:sz w:val="18"/>
          <w:lang w:val="de-DE"/>
        </w:rPr>
        <w:t>___________________________________________</w:t>
      </w:r>
      <w:r w:rsidR="00A21265" w:rsidRPr="009E2E93">
        <w:rPr>
          <w:rFonts w:ascii="Arial" w:hAnsi="Arial"/>
          <w:b w:val="0"/>
          <w:color w:val="auto"/>
          <w:sz w:val="18"/>
          <w:lang w:val="de-DE"/>
        </w:rPr>
        <w:fldChar w:fldCharType="end"/>
      </w:r>
    </w:p>
    <w:p w14:paraId="190E37F9" w14:textId="77777777" w:rsidR="007B5D73" w:rsidRPr="009E2E93" w:rsidRDefault="007B5D73">
      <w:pPr>
        <w:pStyle w:val="QuickFormat6"/>
        <w:widowControl/>
        <w:tabs>
          <w:tab w:val="left" w:pos="-1440"/>
        </w:tabs>
        <w:spacing w:line="216" w:lineRule="auto"/>
        <w:jc w:val="both"/>
        <w:rPr>
          <w:rFonts w:ascii="Arial" w:hAnsi="Arial"/>
          <w:b w:val="0"/>
          <w:color w:val="auto"/>
          <w:sz w:val="18"/>
          <w:lang w:val="de-DE"/>
        </w:rPr>
      </w:pPr>
    </w:p>
    <w:p w14:paraId="51861603" w14:textId="77777777" w:rsidR="007B5D73" w:rsidRPr="009E2E93" w:rsidRDefault="007B5D73" w:rsidP="004A03BE">
      <w:pPr>
        <w:pStyle w:val="QuickFormat6"/>
        <w:widowControl/>
        <w:tabs>
          <w:tab w:val="left" w:pos="-1440"/>
          <w:tab w:val="left" w:pos="5916"/>
        </w:tabs>
        <w:spacing w:line="216" w:lineRule="auto"/>
        <w:ind w:left="567"/>
        <w:jc w:val="both"/>
        <w:rPr>
          <w:rFonts w:ascii="Arial" w:hAnsi="Arial"/>
          <w:b w:val="0"/>
          <w:color w:val="auto"/>
          <w:sz w:val="18"/>
          <w:lang w:val="de-DE"/>
        </w:rPr>
      </w:pPr>
      <w:r w:rsidRPr="009E2E93">
        <w:rPr>
          <w:rFonts w:ascii="Arial" w:hAnsi="Arial"/>
          <w:b w:val="0"/>
          <w:color w:val="auto"/>
          <w:sz w:val="18"/>
          <w:lang w:val="de-DE"/>
        </w:rPr>
        <w:t>werden nach Rücksprache mit dem AN vom AG beauftragt.</w:t>
      </w:r>
      <w:r w:rsidR="0094284A" w:rsidRPr="009E2E93">
        <w:rPr>
          <w:rFonts w:ascii="Arial" w:hAnsi="Arial"/>
          <w:b w:val="0"/>
          <w:color w:val="auto"/>
          <w:sz w:val="18"/>
          <w:lang w:val="de-DE"/>
        </w:rPr>
        <w:t xml:space="preserve"> Sollten Leistungen weiterer Sonderfachleute erforderlich werden, hat der AN den AG darüber zu informieren und den notwendigen Umfang der Beauftragung aufzuzeigen. Der AG wird die Sonderfachleute beauftragen.</w:t>
      </w:r>
    </w:p>
    <w:p w14:paraId="200740AA" w14:textId="77777777" w:rsidR="007B5D73" w:rsidRPr="009E2E93" w:rsidRDefault="007B5D73">
      <w:pPr>
        <w:pStyle w:val="QuickFormat6"/>
        <w:widowControl/>
        <w:tabs>
          <w:tab w:val="left" w:pos="-1440"/>
        </w:tabs>
        <w:spacing w:line="216" w:lineRule="auto"/>
        <w:jc w:val="both"/>
        <w:rPr>
          <w:rFonts w:ascii="Arial" w:hAnsi="Arial"/>
          <w:b w:val="0"/>
          <w:color w:val="auto"/>
          <w:sz w:val="18"/>
          <w:lang w:val="de-DE"/>
        </w:rPr>
      </w:pPr>
    </w:p>
    <w:p w14:paraId="51488FDA" w14:textId="77777777" w:rsidR="007B5D73" w:rsidRPr="009E2E93" w:rsidRDefault="007B5D73" w:rsidP="00A21265">
      <w:pPr>
        <w:pStyle w:val="QuickFormat6"/>
        <w:widowControl/>
        <w:tabs>
          <w:tab w:val="left" w:pos="-1440"/>
        </w:tabs>
        <w:ind w:left="567" w:hanging="567"/>
        <w:jc w:val="both"/>
        <w:rPr>
          <w:rFonts w:ascii="Arial" w:hAnsi="Arial"/>
          <w:b w:val="0"/>
          <w:color w:val="auto"/>
          <w:sz w:val="18"/>
          <w:lang w:val="de-DE"/>
        </w:rPr>
      </w:pPr>
      <w:r w:rsidRPr="009E2E93">
        <w:rPr>
          <w:rFonts w:ascii="Arial" w:hAnsi="Arial"/>
          <w:b w:val="0"/>
          <w:color w:val="auto"/>
          <w:sz w:val="18"/>
          <w:lang w:val="de-DE"/>
        </w:rPr>
        <w:t>(4)</w:t>
      </w:r>
      <w:r w:rsidRPr="009E2E93">
        <w:rPr>
          <w:rFonts w:ascii="Arial" w:hAnsi="Arial"/>
          <w:b w:val="0"/>
          <w:color w:val="auto"/>
          <w:sz w:val="18"/>
          <w:lang w:val="de-DE"/>
        </w:rPr>
        <w:tab/>
        <w:t>Der AG übergibt dem AN sämtliche</w:t>
      </w:r>
      <w:r w:rsidR="00DD3F71">
        <w:rPr>
          <w:rFonts w:ascii="Arial" w:hAnsi="Arial"/>
          <w:b w:val="0"/>
          <w:color w:val="auto"/>
          <w:sz w:val="18"/>
          <w:lang w:val="de-DE"/>
        </w:rPr>
        <w:t>,</w:t>
      </w:r>
      <w:r w:rsidRPr="009E2E93">
        <w:rPr>
          <w:rFonts w:ascii="Arial" w:hAnsi="Arial"/>
          <w:b w:val="0"/>
          <w:color w:val="auto"/>
          <w:sz w:val="18"/>
          <w:lang w:val="de-DE"/>
        </w:rPr>
        <w:t xml:space="preserve"> das Bauvorhaben betreffende Rechnungen, soweit diese für die Vertragserfüllung und die Erstellung der Honorarrechnung benötigt werden. </w:t>
      </w:r>
    </w:p>
    <w:p w14:paraId="67C36CB8" w14:textId="77777777" w:rsidR="007B5D73" w:rsidRPr="009E2E93" w:rsidRDefault="007B5D73" w:rsidP="00A21265">
      <w:pPr>
        <w:pStyle w:val="QuickFormat6"/>
        <w:widowControl/>
        <w:tabs>
          <w:tab w:val="left" w:pos="-1440"/>
        </w:tabs>
        <w:spacing w:line="216" w:lineRule="auto"/>
        <w:ind w:left="567" w:hanging="567"/>
        <w:jc w:val="both"/>
        <w:rPr>
          <w:rFonts w:ascii="Arial" w:hAnsi="Arial"/>
          <w:color w:val="auto"/>
          <w:sz w:val="18"/>
          <w:lang w:val="de-DE"/>
        </w:rPr>
      </w:pPr>
    </w:p>
    <w:p w14:paraId="4F2EB678" w14:textId="77777777" w:rsidR="007B5D73" w:rsidRPr="009E2E93" w:rsidRDefault="007B5D73" w:rsidP="00A21265">
      <w:pPr>
        <w:pStyle w:val="QuickFormat6"/>
        <w:widowControl/>
        <w:tabs>
          <w:tab w:val="left" w:pos="-1440"/>
        </w:tabs>
        <w:spacing w:line="216" w:lineRule="auto"/>
        <w:ind w:left="567" w:hanging="567"/>
        <w:jc w:val="both"/>
        <w:rPr>
          <w:rFonts w:ascii="Arial" w:hAnsi="Arial"/>
          <w:b w:val="0"/>
          <w:color w:val="auto"/>
          <w:sz w:val="18"/>
          <w:lang w:val="de-DE"/>
        </w:rPr>
      </w:pPr>
      <w:r w:rsidRPr="009E2E93">
        <w:rPr>
          <w:rFonts w:ascii="Arial" w:hAnsi="Arial"/>
          <w:b w:val="0"/>
          <w:color w:val="auto"/>
          <w:sz w:val="18"/>
          <w:lang w:val="de-DE"/>
        </w:rPr>
        <w:t xml:space="preserve">(5) </w:t>
      </w:r>
      <w:r w:rsidRPr="009E2E93">
        <w:rPr>
          <w:rFonts w:ascii="Arial" w:hAnsi="Arial"/>
          <w:b w:val="0"/>
          <w:color w:val="auto"/>
          <w:sz w:val="18"/>
          <w:lang w:val="de-DE"/>
        </w:rPr>
        <w:tab/>
        <w:t>Der AG nimmt die Leistungen der Unternehmer und der Fachunternehmer rechtsgeschäftlich ab.</w:t>
      </w:r>
    </w:p>
    <w:p w14:paraId="4E1AFB73" w14:textId="77777777" w:rsidR="007B5D73" w:rsidRPr="009E2E93" w:rsidRDefault="007B5D73" w:rsidP="00A21265">
      <w:pPr>
        <w:pStyle w:val="QuickFormat6"/>
        <w:widowControl/>
        <w:tabs>
          <w:tab w:val="left" w:pos="-1440"/>
        </w:tabs>
        <w:spacing w:line="216" w:lineRule="auto"/>
        <w:ind w:left="567" w:hanging="567"/>
        <w:jc w:val="both"/>
        <w:rPr>
          <w:rFonts w:ascii="Arial" w:hAnsi="Arial"/>
          <w:b w:val="0"/>
          <w:color w:val="auto"/>
          <w:sz w:val="18"/>
          <w:lang w:val="de-DE"/>
        </w:rPr>
      </w:pPr>
    </w:p>
    <w:p w14:paraId="7C2D4D28" w14:textId="77777777" w:rsidR="007B5D73" w:rsidRPr="009E2E93" w:rsidRDefault="007B5D73" w:rsidP="00A21265">
      <w:pPr>
        <w:pStyle w:val="QuickFormat6"/>
        <w:widowControl/>
        <w:tabs>
          <w:tab w:val="left" w:pos="-1440"/>
        </w:tabs>
        <w:spacing w:line="216" w:lineRule="auto"/>
        <w:ind w:left="567" w:hanging="567"/>
        <w:jc w:val="both"/>
        <w:rPr>
          <w:rFonts w:ascii="Arial" w:hAnsi="Arial"/>
          <w:b w:val="0"/>
          <w:color w:val="auto"/>
          <w:sz w:val="18"/>
          <w:szCs w:val="18"/>
          <w:lang w:val="de-DE"/>
        </w:rPr>
      </w:pPr>
      <w:r w:rsidRPr="009E2E93">
        <w:rPr>
          <w:rFonts w:ascii="Arial" w:hAnsi="Arial"/>
          <w:b w:val="0"/>
          <w:color w:val="auto"/>
          <w:sz w:val="18"/>
          <w:lang w:val="de-DE"/>
        </w:rPr>
        <w:t xml:space="preserve">(6) </w:t>
      </w:r>
      <w:r w:rsidRPr="009E2E93">
        <w:rPr>
          <w:rFonts w:ascii="Arial" w:hAnsi="Arial"/>
          <w:b w:val="0"/>
          <w:color w:val="auto"/>
          <w:sz w:val="18"/>
          <w:lang w:val="de-DE"/>
        </w:rPr>
        <w:tab/>
      </w:r>
      <w:r w:rsidRPr="009E2E93">
        <w:rPr>
          <w:rFonts w:ascii="Arial" w:hAnsi="Arial"/>
          <w:b w:val="0"/>
          <w:color w:val="auto"/>
          <w:sz w:val="18"/>
          <w:szCs w:val="18"/>
          <w:lang w:val="de-DE"/>
        </w:rPr>
        <w:t>Widerspricht der AG einem ihm übergebenen Leistungsergebnis (Pläne, Bemusterungsvorschläge und sonstige Unterlagen) des AN nicht binnen 12 Tagen, so bildet dieses die Grundlage und Zielvorstellung für die weiteren Planungen und Leistungen. Der AN hat den AG bei Übergabe der Leistungsergebnisse schriftlich darauf hinzuweisen.</w:t>
      </w:r>
    </w:p>
    <w:p w14:paraId="70F5E453" w14:textId="77777777" w:rsidR="00A1203D" w:rsidRPr="009E2E93" w:rsidRDefault="00A1203D" w:rsidP="00A21265">
      <w:pPr>
        <w:pStyle w:val="QuickFormat6"/>
        <w:widowControl/>
        <w:tabs>
          <w:tab w:val="left" w:pos="-1440"/>
        </w:tabs>
        <w:spacing w:line="216" w:lineRule="auto"/>
        <w:ind w:left="567" w:hanging="567"/>
        <w:jc w:val="both"/>
        <w:rPr>
          <w:rFonts w:ascii="Arial" w:hAnsi="Arial"/>
          <w:b w:val="0"/>
          <w:color w:val="auto"/>
          <w:sz w:val="18"/>
          <w:szCs w:val="18"/>
          <w:lang w:val="de-DE"/>
        </w:rPr>
      </w:pPr>
    </w:p>
    <w:p w14:paraId="24453A77" w14:textId="77777777" w:rsidR="007B5D73" w:rsidRPr="009E2E93" w:rsidRDefault="007B5D73" w:rsidP="00A21265">
      <w:pPr>
        <w:pStyle w:val="QuickFormat6"/>
        <w:widowControl/>
        <w:tabs>
          <w:tab w:val="left" w:pos="-1440"/>
        </w:tabs>
        <w:spacing w:line="216" w:lineRule="auto"/>
        <w:ind w:left="567" w:hanging="567"/>
        <w:jc w:val="both"/>
        <w:rPr>
          <w:rFonts w:ascii="Arial" w:hAnsi="Arial"/>
          <w:b w:val="0"/>
          <w:color w:val="auto"/>
          <w:sz w:val="18"/>
          <w:lang w:val="de-DE"/>
        </w:rPr>
      </w:pPr>
      <w:r w:rsidRPr="009E2E93">
        <w:rPr>
          <w:rFonts w:ascii="Arial" w:hAnsi="Arial"/>
          <w:b w:val="0"/>
          <w:color w:val="auto"/>
          <w:sz w:val="18"/>
          <w:lang w:val="de-DE"/>
        </w:rPr>
        <w:t>(7)</w:t>
      </w:r>
      <w:r w:rsidRPr="009E2E93">
        <w:rPr>
          <w:rFonts w:ascii="Arial" w:hAnsi="Arial"/>
          <w:b w:val="0"/>
          <w:color w:val="auto"/>
          <w:sz w:val="18"/>
          <w:lang w:val="de-DE"/>
        </w:rPr>
        <w:tab/>
        <w:t xml:space="preserve">Im Interesse eines reibungslosen Bauablaufs soll der AG Weisungen an die am Bau Beteiligten nur im Einvernehmen mit dem </w:t>
      </w:r>
      <w:r w:rsidR="004C3A79" w:rsidRPr="009E2E93">
        <w:rPr>
          <w:rFonts w:ascii="Arial" w:hAnsi="Arial"/>
          <w:b w:val="0"/>
          <w:color w:val="auto"/>
          <w:sz w:val="18"/>
          <w:lang w:val="de-DE"/>
        </w:rPr>
        <w:t>AN</w:t>
      </w:r>
      <w:r w:rsidRPr="009E2E93">
        <w:rPr>
          <w:rFonts w:ascii="Arial" w:hAnsi="Arial"/>
          <w:b w:val="0"/>
          <w:color w:val="auto"/>
          <w:sz w:val="18"/>
          <w:lang w:val="de-DE"/>
        </w:rPr>
        <w:t xml:space="preserve"> erteilen.</w:t>
      </w:r>
    </w:p>
    <w:p w14:paraId="0EE0B9E1" w14:textId="77777777" w:rsidR="00C347C9" w:rsidRPr="009E2E93" w:rsidRDefault="00C347C9" w:rsidP="00A21265">
      <w:pPr>
        <w:pStyle w:val="QuickFormat6"/>
        <w:widowControl/>
        <w:tabs>
          <w:tab w:val="left" w:pos="-1440"/>
        </w:tabs>
        <w:spacing w:line="216" w:lineRule="auto"/>
        <w:ind w:left="567" w:hanging="567"/>
        <w:jc w:val="both"/>
        <w:rPr>
          <w:rFonts w:ascii="Arial" w:hAnsi="Arial"/>
          <w:b w:val="0"/>
          <w:color w:val="auto"/>
          <w:sz w:val="18"/>
          <w:lang w:val="de-DE"/>
        </w:rPr>
      </w:pPr>
    </w:p>
    <w:p w14:paraId="5E47ADA0" w14:textId="77777777" w:rsidR="00C347C9" w:rsidRPr="009E2E93" w:rsidRDefault="00C347C9" w:rsidP="00A21265">
      <w:pPr>
        <w:pStyle w:val="QuickFormat6"/>
        <w:widowControl/>
        <w:tabs>
          <w:tab w:val="left" w:pos="-1440"/>
        </w:tabs>
        <w:spacing w:line="216" w:lineRule="auto"/>
        <w:ind w:left="567" w:hanging="567"/>
        <w:jc w:val="both"/>
        <w:rPr>
          <w:rFonts w:ascii="Arial" w:hAnsi="Arial"/>
          <w:b w:val="0"/>
          <w:color w:val="auto"/>
          <w:sz w:val="18"/>
          <w:lang w:val="de-DE"/>
        </w:rPr>
      </w:pPr>
      <w:r w:rsidRPr="009E2E93">
        <w:rPr>
          <w:rFonts w:ascii="Arial" w:hAnsi="Arial"/>
          <w:b w:val="0"/>
          <w:color w:val="auto"/>
          <w:sz w:val="18"/>
          <w:lang w:val="de-DE"/>
        </w:rPr>
        <w:t>(8)</w:t>
      </w:r>
      <w:r w:rsidRPr="009E2E93">
        <w:rPr>
          <w:rFonts w:ascii="Arial" w:hAnsi="Arial"/>
          <w:b w:val="0"/>
          <w:color w:val="auto"/>
          <w:sz w:val="18"/>
          <w:lang w:val="de-DE"/>
        </w:rPr>
        <w:tab/>
        <w:t xml:space="preserve">Der AG wird nur Unternehmer und Planer beauftragen, die eine mangelfreie, fristgerechte und zuverlässige Leistungserbringung gewährleisten. Sollte ein beauftragter Unternehmer insolvent </w:t>
      </w:r>
      <w:r w:rsidR="00FA5012" w:rsidRPr="009E2E93">
        <w:rPr>
          <w:rFonts w:ascii="Arial" w:hAnsi="Arial"/>
          <w:b w:val="0"/>
          <w:color w:val="auto"/>
          <w:sz w:val="18"/>
          <w:lang w:val="de-DE"/>
        </w:rPr>
        <w:t>werden</w:t>
      </w:r>
      <w:r w:rsidRPr="009E2E93">
        <w:rPr>
          <w:rFonts w:ascii="Arial" w:hAnsi="Arial"/>
          <w:b w:val="0"/>
          <w:color w:val="auto"/>
          <w:sz w:val="18"/>
          <w:lang w:val="de-DE"/>
        </w:rPr>
        <w:t xml:space="preserve">, hat der AG alles zu tun, um dem AN die weitere Leistungserbringung zu ermöglichen. </w:t>
      </w:r>
      <w:r w:rsidR="0094284A" w:rsidRPr="009E2E93">
        <w:rPr>
          <w:rFonts w:ascii="Arial" w:hAnsi="Arial"/>
          <w:b w:val="0"/>
          <w:color w:val="auto"/>
          <w:sz w:val="18"/>
          <w:lang w:val="de-DE"/>
        </w:rPr>
        <w:t>D</w:t>
      </w:r>
      <w:r w:rsidR="00FA5012" w:rsidRPr="009E2E93">
        <w:rPr>
          <w:rFonts w:ascii="Arial" w:hAnsi="Arial"/>
          <w:b w:val="0"/>
          <w:color w:val="auto"/>
          <w:sz w:val="18"/>
          <w:lang w:val="de-DE"/>
        </w:rPr>
        <w:t>er d</w:t>
      </w:r>
      <w:r w:rsidR="0094284A" w:rsidRPr="009E2E93">
        <w:rPr>
          <w:rFonts w:ascii="Arial" w:hAnsi="Arial"/>
          <w:b w:val="0"/>
          <w:color w:val="auto"/>
          <w:sz w:val="18"/>
          <w:lang w:val="de-DE"/>
        </w:rPr>
        <w:t>em AN d</w:t>
      </w:r>
      <w:r w:rsidRPr="009E2E93">
        <w:rPr>
          <w:rFonts w:ascii="Arial" w:hAnsi="Arial"/>
          <w:b w:val="0"/>
          <w:color w:val="auto"/>
          <w:sz w:val="18"/>
          <w:lang w:val="de-DE"/>
        </w:rPr>
        <w:t xml:space="preserve">araus </w:t>
      </w:r>
      <w:r w:rsidR="00FA5012" w:rsidRPr="009E2E93">
        <w:rPr>
          <w:rFonts w:ascii="Arial" w:hAnsi="Arial"/>
          <w:b w:val="0"/>
          <w:color w:val="auto"/>
          <w:sz w:val="18"/>
          <w:lang w:val="de-DE"/>
        </w:rPr>
        <w:t>entstehende</w:t>
      </w:r>
      <w:r w:rsidRPr="009E2E93">
        <w:rPr>
          <w:rFonts w:ascii="Arial" w:hAnsi="Arial"/>
          <w:b w:val="0"/>
          <w:color w:val="auto"/>
          <w:sz w:val="18"/>
          <w:lang w:val="de-DE"/>
        </w:rPr>
        <w:t xml:space="preserve"> Mehraufwand ist als </w:t>
      </w:r>
      <w:proofErr w:type="spellStart"/>
      <w:r w:rsidRPr="009E2E93">
        <w:rPr>
          <w:rFonts w:ascii="Arial" w:hAnsi="Arial"/>
          <w:b w:val="0"/>
          <w:color w:val="auto"/>
          <w:sz w:val="18"/>
          <w:lang w:val="de-DE"/>
        </w:rPr>
        <w:t>Besondere</w:t>
      </w:r>
      <w:proofErr w:type="spellEnd"/>
      <w:r w:rsidRPr="009E2E93">
        <w:rPr>
          <w:rFonts w:ascii="Arial" w:hAnsi="Arial"/>
          <w:b w:val="0"/>
          <w:color w:val="auto"/>
          <w:sz w:val="18"/>
          <w:lang w:val="de-DE"/>
        </w:rPr>
        <w:t xml:space="preserve"> Leistung gesondert auf Nachweis zu vergüten.</w:t>
      </w:r>
    </w:p>
    <w:p w14:paraId="7EDCB880" w14:textId="77777777" w:rsidR="00C347C9" w:rsidRPr="009E2E93" w:rsidRDefault="00C347C9" w:rsidP="00A21265">
      <w:pPr>
        <w:pStyle w:val="QuickFormat6"/>
        <w:widowControl/>
        <w:tabs>
          <w:tab w:val="left" w:pos="-1440"/>
        </w:tabs>
        <w:spacing w:line="216" w:lineRule="auto"/>
        <w:ind w:left="567" w:hanging="567"/>
        <w:jc w:val="both"/>
        <w:rPr>
          <w:rFonts w:ascii="Arial" w:hAnsi="Arial"/>
          <w:b w:val="0"/>
          <w:color w:val="auto"/>
          <w:sz w:val="18"/>
          <w:lang w:val="de-DE"/>
        </w:rPr>
      </w:pPr>
    </w:p>
    <w:p w14:paraId="749EFD7C" w14:textId="77777777" w:rsidR="00C347C9" w:rsidRPr="009E2E93" w:rsidRDefault="00C347C9" w:rsidP="00A21265">
      <w:pPr>
        <w:pStyle w:val="QuickFormat6"/>
        <w:widowControl/>
        <w:tabs>
          <w:tab w:val="left" w:pos="-1440"/>
        </w:tabs>
        <w:spacing w:line="216" w:lineRule="auto"/>
        <w:ind w:left="567" w:hanging="567"/>
        <w:jc w:val="both"/>
        <w:rPr>
          <w:rFonts w:ascii="Arial" w:hAnsi="Arial"/>
          <w:b w:val="0"/>
          <w:color w:val="auto"/>
          <w:sz w:val="18"/>
          <w:lang w:val="de-DE"/>
        </w:rPr>
      </w:pPr>
      <w:r w:rsidRPr="009E2E93">
        <w:rPr>
          <w:rFonts w:ascii="Arial" w:hAnsi="Arial"/>
          <w:b w:val="0"/>
          <w:color w:val="auto"/>
          <w:sz w:val="18"/>
          <w:lang w:val="de-DE"/>
        </w:rPr>
        <w:t>(9)</w:t>
      </w:r>
      <w:r w:rsidRPr="009E2E93">
        <w:rPr>
          <w:rFonts w:ascii="Arial" w:hAnsi="Arial"/>
          <w:b w:val="0"/>
          <w:color w:val="auto"/>
          <w:sz w:val="18"/>
          <w:lang w:val="de-DE"/>
        </w:rPr>
        <w:tab/>
      </w:r>
      <w:r w:rsidR="00D00BCD" w:rsidRPr="009E2E93">
        <w:rPr>
          <w:rFonts w:ascii="Arial" w:hAnsi="Arial"/>
          <w:b w:val="0"/>
          <w:color w:val="auto"/>
          <w:sz w:val="18"/>
          <w:lang w:val="de-DE"/>
        </w:rPr>
        <w:t xml:space="preserve">Der AG hat auf Verlangen des AN einen </w:t>
      </w:r>
      <w:r w:rsidR="00FA5012" w:rsidRPr="009E2E93">
        <w:rPr>
          <w:rFonts w:ascii="Arial" w:hAnsi="Arial"/>
          <w:b w:val="0"/>
          <w:color w:val="auto"/>
          <w:sz w:val="18"/>
          <w:lang w:val="de-DE"/>
        </w:rPr>
        <w:t>b</w:t>
      </w:r>
      <w:r w:rsidR="00D00BCD" w:rsidRPr="009E2E93">
        <w:rPr>
          <w:rFonts w:ascii="Arial" w:hAnsi="Arial"/>
          <w:b w:val="0"/>
          <w:color w:val="auto"/>
          <w:sz w:val="18"/>
          <w:lang w:val="de-DE"/>
        </w:rPr>
        <w:t xml:space="preserve">evollmächtigten Ansprechpartner zu benennen, der </w:t>
      </w:r>
      <w:r w:rsidR="00FA5012" w:rsidRPr="009E2E93">
        <w:rPr>
          <w:rFonts w:ascii="Arial" w:hAnsi="Arial"/>
          <w:b w:val="0"/>
          <w:color w:val="auto"/>
          <w:sz w:val="18"/>
          <w:lang w:val="de-DE"/>
        </w:rPr>
        <w:t xml:space="preserve">berechtigt ist, </w:t>
      </w:r>
      <w:r w:rsidR="00D00BCD" w:rsidRPr="009E2E93">
        <w:rPr>
          <w:rFonts w:ascii="Arial" w:hAnsi="Arial"/>
          <w:b w:val="0"/>
          <w:color w:val="auto"/>
          <w:sz w:val="18"/>
          <w:lang w:val="de-DE"/>
        </w:rPr>
        <w:t xml:space="preserve">alle rechtsgeschäftlichen und technischen Entscheidungen zu treffen. </w:t>
      </w:r>
    </w:p>
    <w:p w14:paraId="126F68F9" w14:textId="77777777" w:rsidR="0094284A" w:rsidRPr="009E2E93" w:rsidRDefault="0094284A" w:rsidP="00A21265">
      <w:pPr>
        <w:pStyle w:val="QuickFormat6"/>
        <w:widowControl/>
        <w:tabs>
          <w:tab w:val="left" w:pos="-1440"/>
        </w:tabs>
        <w:spacing w:line="216" w:lineRule="auto"/>
        <w:ind w:left="567" w:hanging="567"/>
        <w:jc w:val="both"/>
        <w:rPr>
          <w:rFonts w:ascii="Arial" w:hAnsi="Arial"/>
          <w:b w:val="0"/>
          <w:color w:val="auto"/>
          <w:sz w:val="18"/>
          <w:lang w:val="de-DE"/>
        </w:rPr>
      </w:pPr>
    </w:p>
    <w:p w14:paraId="571AD3B9" w14:textId="77777777" w:rsidR="007B5D73" w:rsidRPr="009E2E93" w:rsidRDefault="007B5D73">
      <w:pPr>
        <w:pStyle w:val="QuickFormat6"/>
        <w:widowControl/>
        <w:tabs>
          <w:tab w:val="left" w:pos="-1440"/>
        </w:tabs>
        <w:spacing w:line="216" w:lineRule="auto"/>
        <w:jc w:val="both"/>
        <w:rPr>
          <w:rFonts w:ascii="Arial" w:hAnsi="Arial"/>
          <w:b w:val="0"/>
          <w:color w:val="auto"/>
          <w:sz w:val="18"/>
          <w:szCs w:val="18"/>
          <w:lang w:val="de-DE"/>
        </w:rPr>
      </w:pPr>
    </w:p>
    <w:p w14:paraId="3B39540C" w14:textId="77777777" w:rsidR="007B5D73" w:rsidRPr="009E2E93" w:rsidRDefault="007B5D73">
      <w:pPr>
        <w:tabs>
          <w:tab w:val="left" w:pos="709"/>
        </w:tabs>
        <w:spacing w:line="216" w:lineRule="auto"/>
        <w:rPr>
          <w:rFonts w:ascii="Arial" w:hAnsi="Arial"/>
          <w:b/>
          <w:sz w:val="22"/>
        </w:rPr>
      </w:pPr>
    </w:p>
    <w:p w14:paraId="215A2328" w14:textId="77777777" w:rsidR="007B5D73" w:rsidRPr="009E2E93" w:rsidRDefault="007B5D73" w:rsidP="00A21265">
      <w:pPr>
        <w:tabs>
          <w:tab w:val="left" w:pos="567"/>
        </w:tabs>
        <w:spacing w:line="216" w:lineRule="auto"/>
        <w:rPr>
          <w:rFonts w:ascii="Arial" w:hAnsi="Arial"/>
          <w:b/>
          <w:sz w:val="22"/>
        </w:rPr>
      </w:pPr>
      <w:r w:rsidRPr="009E2E93">
        <w:rPr>
          <w:rFonts w:ascii="Arial" w:hAnsi="Arial"/>
          <w:b/>
          <w:sz w:val="22"/>
        </w:rPr>
        <w:t>§ 5</w:t>
      </w:r>
      <w:r w:rsidRPr="009E2E93">
        <w:rPr>
          <w:rFonts w:ascii="Arial" w:hAnsi="Arial"/>
          <w:b/>
          <w:sz w:val="22"/>
        </w:rPr>
        <w:tab/>
        <w:t>GRUNDLAGE DER HONORARERMITTLUNG</w:t>
      </w:r>
    </w:p>
    <w:p w14:paraId="1A03845C" w14:textId="77777777" w:rsidR="007B5D73" w:rsidRPr="009E2E93" w:rsidRDefault="007B5D73">
      <w:pPr>
        <w:spacing w:line="216" w:lineRule="auto"/>
        <w:rPr>
          <w:rFonts w:ascii="Arial" w:hAnsi="Arial"/>
          <w:sz w:val="18"/>
        </w:rPr>
      </w:pPr>
    </w:p>
    <w:p w14:paraId="13F97433" w14:textId="77777777" w:rsidR="00D857AA" w:rsidRPr="006C7988" w:rsidRDefault="0084196D" w:rsidP="00D857AA">
      <w:pPr>
        <w:spacing w:line="216" w:lineRule="auto"/>
        <w:ind w:left="567" w:hanging="567"/>
        <w:jc w:val="both"/>
        <w:rPr>
          <w:rFonts w:ascii="Arial" w:hAnsi="Arial"/>
          <w:color w:val="FF0000"/>
          <w:sz w:val="18"/>
        </w:rPr>
      </w:pPr>
      <w:r w:rsidRPr="0084196D">
        <w:rPr>
          <w:rFonts w:ascii="Arial" w:hAnsi="Arial"/>
          <w:sz w:val="18"/>
        </w:rPr>
        <w:t>(1</w:t>
      </w:r>
      <w:r>
        <w:rPr>
          <w:rFonts w:ascii="Arial" w:hAnsi="Arial"/>
          <w:sz w:val="18"/>
        </w:rPr>
        <w:t>)</w:t>
      </w:r>
      <w:r>
        <w:rPr>
          <w:rFonts w:ascii="Arial" w:hAnsi="Arial"/>
          <w:sz w:val="18"/>
        </w:rPr>
        <w:tab/>
      </w:r>
      <w:r w:rsidRPr="006C7988">
        <w:rPr>
          <w:rFonts w:ascii="Arial" w:hAnsi="Arial"/>
          <w:color w:val="FF0000"/>
          <w:sz w:val="18"/>
        </w:rPr>
        <w:t>Die Parteien</w:t>
      </w:r>
      <w:r w:rsidR="00F14103" w:rsidRPr="006C7988">
        <w:rPr>
          <w:rFonts w:ascii="Arial" w:hAnsi="Arial"/>
          <w:color w:val="FF0000"/>
          <w:sz w:val="18"/>
        </w:rPr>
        <w:t xml:space="preserve"> </w:t>
      </w:r>
      <w:r w:rsidRPr="006C7988">
        <w:rPr>
          <w:rFonts w:ascii="Arial" w:hAnsi="Arial"/>
          <w:color w:val="FF0000"/>
          <w:sz w:val="18"/>
        </w:rPr>
        <w:t>vereinbaren, dass die Abrechnung der vertraglich erbrachten Leistungen auf Basis der Vorschriften der HOAI</w:t>
      </w:r>
      <w:r w:rsidR="00EB5BBF" w:rsidRPr="006C7988">
        <w:rPr>
          <w:rFonts w:ascii="Arial" w:hAnsi="Arial"/>
          <w:color w:val="FF0000"/>
          <w:sz w:val="18"/>
        </w:rPr>
        <w:t xml:space="preserve"> </w:t>
      </w:r>
      <w:r w:rsidRPr="006C7988">
        <w:rPr>
          <w:rFonts w:ascii="Arial" w:hAnsi="Arial"/>
          <w:color w:val="FF0000"/>
          <w:sz w:val="18"/>
        </w:rPr>
        <w:t>erfolgen wird</w:t>
      </w:r>
      <w:r w:rsidR="00EB5BBF" w:rsidRPr="006C7988">
        <w:rPr>
          <w:rFonts w:ascii="Arial" w:hAnsi="Arial"/>
          <w:color w:val="FF0000"/>
          <w:sz w:val="18"/>
        </w:rPr>
        <w:t>. Die de</w:t>
      </w:r>
      <w:r w:rsidR="00F14103" w:rsidRPr="006C7988">
        <w:rPr>
          <w:rFonts w:ascii="Arial" w:hAnsi="Arial"/>
          <w:color w:val="FF0000"/>
          <w:sz w:val="18"/>
        </w:rPr>
        <w:t xml:space="preserve">m Honorarabrechnungssystem der </w:t>
      </w:r>
      <w:r w:rsidR="00EB5BBF" w:rsidRPr="006C7988">
        <w:rPr>
          <w:rFonts w:ascii="Arial" w:hAnsi="Arial"/>
          <w:color w:val="FF0000"/>
          <w:sz w:val="18"/>
        </w:rPr>
        <w:t>HOAI zu Grunde l</w:t>
      </w:r>
      <w:r w:rsidR="000C73D7" w:rsidRPr="006C7988">
        <w:rPr>
          <w:rFonts w:ascii="Arial" w:hAnsi="Arial"/>
          <w:color w:val="FF0000"/>
          <w:sz w:val="18"/>
        </w:rPr>
        <w:t>i</w:t>
      </w:r>
      <w:r w:rsidR="00EB5BBF" w:rsidRPr="006C7988">
        <w:rPr>
          <w:rFonts w:ascii="Arial" w:hAnsi="Arial"/>
          <w:color w:val="FF0000"/>
          <w:sz w:val="18"/>
        </w:rPr>
        <w:t xml:space="preserve">egenden </w:t>
      </w:r>
      <w:proofErr w:type="spellStart"/>
      <w:r w:rsidR="00EB5BBF" w:rsidRPr="006C7988">
        <w:rPr>
          <w:rFonts w:ascii="Arial" w:hAnsi="Arial"/>
          <w:color w:val="FF0000"/>
          <w:sz w:val="18"/>
        </w:rPr>
        <w:t>Honroarparameter</w:t>
      </w:r>
      <w:proofErr w:type="spellEnd"/>
      <w:r w:rsidR="00EB5BBF" w:rsidRPr="006C7988">
        <w:rPr>
          <w:rFonts w:ascii="Arial" w:hAnsi="Arial"/>
          <w:color w:val="FF0000"/>
          <w:sz w:val="18"/>
        </w:rPr>
        <w:t xml:space="preserve"> </w:t>
      </w:r>
      <w:r w:rsidR="00A2401B">
        <w:rPr>
          <w:rFonts w:ascii="Arial" w:hAnsi="Arial"/>
          <w:color w:val="FF0000"/>
          <w:sz w:val="18"/>
        </w:rPr>
        <w:t xml:space="preserve">(anrechenbare Kosten und Honorarzone, Honorarzuschläge) </w:t>
      </w:r>
      <w:r w:rsidR="00EB5BBF" w:rsidRPr="006C7988">
        <w:rPr>
          <w:rFonts w:ascii="Arial" w:hAnsi="Arial"/>
          <w:color w:val="FF0000"/>
          <w:sz w:val="18"/>
        </w:rPr>
        <w:t xml:space="preserve">werden </w:t>
      </w:r>
      <w:r w:rsidR="00F14103" w:rsidRPr="006C7988">
        <w:rPr>
          <w:rFonts w:ascii="Arial" w:hAnsi="Arial"/>
          <w:color w:val="FF0000"/>
          <w:sz w:val="18"/>
        </w:rPr>
        <w:t>zum Zeitpunkt des Abschluss</w:t>
      </w:r>
      <w:r w:rsidR="000C73D7" w:rsidRPr="006C7988">
        <w:rPr>
          <w:rFonts w:ascii="Arial" w:hAnsi="Arial"/>
          <w:color w:val="FF0000"/>
          <w:sz w:val="18"/>
        </w:rPr>
        <w:t>es</w:t>
      </w:r>
      <w:r w:rsidR="00F14103" w:rsidRPr="006C7988">
        <w:rPr>
          <w:rFonts w:ascii="Arial" w:hAnsi="Arial"/>
          <w:color w:val="FF0000"/>
          <w:sz w:val="18"/>
        </w:rPr>
        <w:t xml:space="preserve"> dieses Vertrages</w:t>
      </w:r>
      <w:r w:rsidR="00A2401B">
        <w:rPr>
          <w:rFonts w:ascii="Arial" w:hAnsi="Arial"/>
          <w:color w:val="FF0000"/>
          <w:sz w:val="18"/>
        </w:rPr>
        <w:t xml:space="preserve"> vorläufig</w:t>
      </w:r>
      <w:r w:rsidR="00F14103" w:rsidRPr="006C7988">
        <w:rPr>
          <w:rFonts w:ascii="Arial" w:hAnsi="Arial"/>
          <w:color w:val="FF0000"/>
          <w:sz w:val="18"/>
        </w:rPr>
        <w:t xml:space="preserve"> bewertet. Sofern sich bei der weiteren Leistungserbringung herausstellt, dass diese vorläufige Bewertung nicht </w:t>
      </w:r>
      <w:r w:rsidR="00D96B44">
        <w:rPr>
          <w:rFonts w:ascii="Arial" w:hAnsi="Arial"/>
          <w:color w:val="FF0000"/>
          <w:sz w:val="18"/>
        </w:rPr>
        <w:t>d</w:t>
      </w:r>
      <w:r w:rsidR="00F14103" w:rsidRPr="006C7988">
        <w:rPr>
          <w:rFonts w:ascii="Arial" w:hAnsi="Arial"/>
          <w:color w:val="FF0000"/>
          <w:sz w:val="18"/>
        </w:rPr>
        <w:t>er HOAI entspricht, kann eine angemessen</w:t>
      </w:r>
      <w:r w:rsidR="00D96B44">
        <w:rPr>
          <w:rFonts w:ascii="Arial" w:hAnsi="Arial"/>
          <w:color w:val="FF0000"/>
          <w:sz w:val="18"/>
        </w:rPr>
        <w:t>e</w:t>
      </w:r>
      <w:r w:rsidR="00F14103" w:rsidRPr="006C7988">
        <w:rPr>
          <w:rFonts w:ascii="Arial" w:hAnsi="Arial"/>
          <w:color w:val="FF0000"/>
          <w:sz w:val="18"/>
        </w:rPr>
        <w:t xml:space="preserve"> Honoraranpassung nach den Vorschriften der HOAI erfolgen, wenn nicht in diesen Vertrag </w:t>
      </w:r>
      <w:r w:rsidR="00D857AA" w:rsidRPr="006C7988">
        <w:rPr>
          <w:rFonts w:ascii="Arial" w:hAnsi="Arial"/>
          <w:color w:val="FF0000"/>
          <w:sz w:val="18"/>
        </w:rPr>
        <w:t>ausdrücklich abweichendes von der HOAI</w:t>
      </w:r>
      <w:r w:rsidR="00EB5BBF" w:rsidRPr="006C7988">
        <w:rPr>
          <w:rFonts w:ascii="Arial" w:hAnsi="Arial"/>
          <w:color w:val="FF0000"/>
          <w:sz w:val="18"/>
        </w:rPr>
        <w:t xml:space="preserve"> </w:t>
      </w:r>
      <w:r w:rsidR="00D857AA" w:rsidRPr="006C7988">
        <w:rPr>
          <w:rFonts w:ascii="Arial" w:hAnsi="Arial"/>
          <w:color w:val="FF0000"/>
          <w:sz w:val="18"/>
        </w:rPr>
        <w:t xml:space="preserve">vereinbart worden ist. </w:t>
      </w:r>
    </w:p>
    <w:p w14:paraId="63EB7389" w14:textId="77777777" w:rsidR="0084196D" w:rsidRPr="006C7988" w:rsidRDefault="0084196D" w:rsidP="00D857AA">
      <w:pPr>
        <w:spacing w:line="216" w:lineRule="auto"/>
        <w:ind w:left="567" w:hanging="567"/>
        <w:jc w:val="both"/>
        <w:rPr>
          <w:rFonts w:ascii="Arial" w:hAnsi="Arial"/>
          <w:color w:val="FF0000"/>
          <w:sz w:val="18"/>
        </w:rPr>
      </w:pPr>
      <w:r w:rsidRPr="006C7988">
        <w:rPr>
          <w:rFonts w:ascii="Arial" w:hAnsi="Arial"/>
          <w:color w:val="FF0000"/>
          <w:sz w:val="18"/>
        </w:rPr>
        <w:t xml:space="preserve"> </w:t>
      </w:r>
    </w:p>
    <w:p w14:paraId="5ABC32A6" w14:textId="77777777" w:rsidR="000F0E59" w:rsidRPr="009E2E93" w:rsidRDefault="000F0E59" w:rsidP="009E2E93">
      <w:pPr>
        <w:spacing w:line="216" w:lineRule="auto"/>
        <w:ind w:left="567" w:hanging="567"/>
        <w:jc w:val="both"/>
        <w:rPr>
          <w:rFonts w:ascii="Arial" w:hAnsi="Arial"/>
          <w:sz w:val="18"/>
        </w:rPr>
      </w:pPr>
      <w:r w:rsidRPr="009E2E93">
        <w:rPr>
          <w:rFonts w:ascii="Arial" w:hAnsi="Arial"/>
          <w:sz w:val="18"/>
        </w:rPr>
        <w:t>(1)</w:t>
      </w:r>
      <w:r w:rsidRPr="009E2E93">
        <w:rPr>
          <w:rFonts w:ascii="Arial" w:hAnsi="Arial"/>
          <w:sz w:val="18"/>
        </w:rPr>
        <w:tab/>
        <w:t xml:space="preserve">Bei der Maßnahme handelt es sich gem. § 11 HOAI um </w:t>
      </w:r>
      <w:r w:rsidR="007A3293" w:rsidRPr="009E2E93">
        <w:rPr>
          <w:rFonts w:ascii="Arial" w:hAnsi="Arial"/>
          <w:sz w:val="18"/>
        </w:rPr>
        <w:fldChar w:fldCharType="begin">
          <w:ffData>
            <w:name w:val="Text30"/>
            <w:enabled/>
            <w:calcOnExit w:val="0"/>
            <w:textInput/>
          </w:ffData>
        </w:fldChar>
      </w:r>
      <w:bookmarkStart w:id="34" w:name="Text30"/>
      <w:r w:rsidR="007A3293" w:rsidRPr="009E2E93">
        <w:rPr>
          <w:rFonts w:ascii="Arial" w:hAnsi="Arial"/>
          <w:sz w:val="18"/>
        </w:rPr>
        <w:instrText xml:space="preserve"> FORMTEXT </w:instrText>
      </w:r>
      <w:r w:rsidR="007A3293" w:rsidRPr="009E2E93">
        <w:rPr>
          <w:rFonts w:ascii="Arial" w:hAnsi="Arial"/>
          <w:sz w:val="18"/>
        </w:rPr>
      </w:r>
      <w:r w:rsidR="007A3293" w:rsidRPr="009E2E93">
        <w:rPr>
          <w:rFonts w:ascii="Arial" w:hAnsi="Arial"/>
          <w:sz w:val="18"/>
        </w:rPr>
        <w:fldChar w:fldCharType="separate"/>
      </w:r>
      <w:r w:rsidR="007A3293" w:rsidRPr="009E2E93">
        <w:rPr>
          <w:rFonts w:ascii="Arial" w:hAnsi="Arial"/>
          <w:noProof/>
          <w:sz w:val="18"/>
        </w:rPr>
        <w:t>_______</w:t>
      </w:r>
      <w:r w:rsidR="007A3293" w:rsidRPr="009E2E93">
        <w:rPr>
          <w:rFonts w:ascii="Arial" w:hAnsi="Arial"/>
          <w:sz w:val="18"/>
        </w:rPr>
        <w:fldChar w:fldCharType="end"/>
      </w:r>
      <w:bookmarkEnd w:id="34"/>
      <w:r w:rsidR="007A3293" w:rsidRPr="009E2E93">
        <w:rPr>
          <w:rFonts w:ascii="Arial" w:hAnsi="Arial"/>
          <w:sz w:val="18"/>
        </w:rPr>
        <w:t xml:space="preserve"> </w:t>
      </w:r>
      <w:r w:rsidRPr="009E2E93">
        <w:rPr>
          <w:rFonts w:ascii="Arial" w:hAnsi="Arial"/>
          <w:sz w:val="18"/>
        </w:rPr>
        <w:t xml:space="preserve">Objekte. Für jedes Objekt ist das Honorar getrennt nach anrechenbaren Kosten, Honorarzone, Honorarsatz und erbrachte Leistungen zu </w:t>
      </w:r>
      <w:r w:rsidR="007A3293" w:rsidRPr="009E2E93">
        <w:rPr>
          <w:rFonts w:ascii="Arial" w:hAnsi="Arial"/>
          <w:sz w:val="18"/>
        </w:rPr>
        <w:t>b</w:t>
      </w:r>
      <w:r w:rsidRPr="009E2E93">
        <w:rPr>
          <w:rFonts w:ascii="Arial" w:hAnsi="Arial"/>
          <w:sz w:val="18"/>
        </w:rPr>
        <w:t>erechnen. Objekte verschiedener Planungsleistungen sind stets getrennt abzurechnen</w:t>
      </w:r>
      <w:r w:rsidR="00077C65" w:rsidRPr="009E2E93">
        <w:rPr>
          <w:rFonts w:ascii="Arial" w:hAnsi="Arial"/>
          <w:sz w:val="18"/>
        </w:rPr>
        <w:t>.</w:t>
      </w:r>
    </w:p>
    <w:p w14:paraId="00EFE905" w14:textId="77777777" w:rsidR="000F0E59" w:rsidRPr="009E2E93" w:rsidRDefault="000F0E59" w:rsidP="009E2E93">
      <w:pPr>
        <w:spacing w:line="216" w:lineRule="auto"/>
        <w:ind w:left="567" w:hanging="567"/>
        <w:rPr>
          <w:rFonts w:ascii="Arial" w:hAnsi="Arial"/>
          <w:sz w:val="18"/>
        </w:rPr>
      </w:pPr>
    </w:p>
    <w:p w14:paraId="0ECB08B6" w14:textId="77777777" w:rsidR="007B5D73" w:rsidRPr="009E2E93" w:rsidRDefault="000F0E59" w:rsidP="009E2E93">
      <w:pPr>
        <w:spacing w:line="216" w:lineRule="auto"/>
        <w:ind w:left="567" w:hanging="567"/>
        <w:jc w:val="both"/>
        <w:rPr>
          <w:rFonts w:ascii="Arial" w:hAnsi="Arial"/>
          <w:sz w:val="18"/>
        </w:rPr>
      </w:pPr>
      <w:r w:rsidRPr="009E2E93">
        <w:rPr>
          <w:rFonts w:ascii="Arial" w:hAnsi="Arial"/>
          <w:sz w:val="18"/>
        </w:rPr>
        <w:t xml:space="preserve">(2) </w:t>
      </w:r>
      <w:r w:rsidR="007A3293" w:rsidRPr="009E2E93">
        <w:rPr>
          <w:rFonts w:ascii="Arial" w:hAnsi="Arial"/>
          <w:sz w:val="18"/>
        </w:rPr>
        <w:tab/>
      </w:r>
      <w:r w:rsidR="007B5D73" w:rsidRPr="009E2E93">
        <w:rPr>
          <w:rFonts w:ascii="Arial" w:hAnsi="Arial"/>
          <w:sz w:val="18"/>
        </w:rPr>
        <w:t>Die</w:t>
      </w:r>
      <w:r w:rsidR="007A3293" w:rsidRPr="009E2E93">
        <w:rPr>
          <w:rFonts w:ascii="Arial" w:hAnsi="Arial"/>
          <w:sz w:val="18"/>
        </w:rPr>
        <w:t xml:space="preserve"> </w:t>
      </w:r>
      <w:r w:rsidRPr="009E2E93">
        <w:rPr>
          <w:rFonts w:ascii="Arial" w:hAnsi="Arial"/>
          <w:sz w:val="18"/>
        </w:rPr>
        <w:t>in § 2 Abs. 1 vereinbarten Leis</w:t>
      </w:r>
      <w:r w:rsidR="00B54D4E" w:rsidRPr="009E2E93">
        <w:rPr>
          <w:rFonts w:ascii="Arial" w:hAnsi="Arial"/>
          <w:sz w:val="18"/>
        </w:rPr>
        <w:t>tungserfolge</w:t>
      </w:r>
      <w:r w:rsidRPr="009E2E93">
        <w:rPr>
          <w:rFonts w:ascii="Arial" w:hAnsi="Arial"/>
          <w:sz w:val="18"/>
        </w:rPr>
        <w:t xml:space="preserve"> werden</w:t>
      </w:r>
      <w:r w:rsidR="00E64259" w:rsidRPr="009E2E93">
        <w:rPr>
          <w:rFonts w:ascii="Arial" w:hAnsi="Arial"/>
          <w:sz w:val="18"/>
        </w:rPr>
        <w:t xml:space="preserve"> </w:t>
      </w:r>
      <w:r w:rsidR="00AB07B8" w:rsidRPr="009E2E93">
        <w:rPr>
          <w:rFonts w:ascii="Arial" w:hAnsi="Arial"/>
          <w:sz w:val="18"/>
        </w:rPr>
        <w:t xml:space="preserve">(ggf. </w:t>
      </w:r>
      <w:r w:rsidR="00E64259" w:rsidRPr="009E2E93">
        <w:rPr>
          <w:rFonts w:ascii="Arial" w:hAnsi="Arial"/>
          <w:sz w:val="18"/>
        </w:rPr>
        <w:t xml:space="preserve">auch abweichend von den </w:t>
      </w:r>
      <w:r w:rsidR="00AB07B8" w:rsidRPr="009E2E93">
        <w:rPr>
          <w:rFonts w:ascii="Arial" w:hAnsi="Arial"/>
          <w:sz w:val="18"/>
        </w:rPr>
        <w:t xml:space="preserve">Mindestsätzen </w:t>
      </w:r>
      <w:r w:rsidR="00E64259" w:rsidRPr="009E2E93">
        <w:rPr>
          <w:rFonts w:ascii="Arial" w:hAnsi="Arial"/>
          <w:sz w:val="18"/>
        </w:rPr>
        <w:t xml:space="preserve">der HOAI) </w:t>
      </w:r>
      <w:r w:rsidRPr="009E2E93">
        <w:rPr>
          <w:rFonts w:ascii="Arial" w:hAnsi="Arial"/>
          <w:sz w:val="18"/>
        </w:rPr>
        <w:t>wie folgt vergütet</w:t>
      </w:r>
      <w:r w:rsidR="00B54D4E" w:rsidRPr="009E2E93">
        <w:rPr>
          <w:rFonts w:ascii="Arial" w:hAnsi="Arial"/>
          <w:sz w:val="18"/>
        </w:rPr>
        <w:t>.</w:t>
      </w:r>
      <w:r w:rsidR="00AC7477" w:rsidRPr="009E2E93">
        <w:rPr>
          <w:rFonts w:ascii="Arial" w:hAnsi="Arial"/>
          <w:sz w:val="18"/>
        </w:rPr>
        <w:t xml:space="preserve"> </w:t>
      </w:r>
      <w:r w:rsidR="00B934D6" w:rsidRPr="009E2E93">
        <w:rPr>
          <w:rFonts w:ascii="Arial" w:hAnsi="Arial"/>
          <w:sz w:val="18"/>
        </w:rPr>
        <w:t>Soweit übertragbar, gilt dies auch für w</w:t>
      </w:r>
      <w:r w:rsidR="000D10C0" w:rsidRPr="009E2E93">
        <w:rPr>
          <w:rFonts w:ascii="Arial" w:hAnsi="Arial"/>
          <w:sz w:val="18"/>
        </w:rPr>
        <w:t>eitere</w:t>
      </w:r>
      <w:r w:rsidR="00077C65" w:rsidRPr="009E2E93">
        <w:rPr>
          <w:rFonts w:ascii="Arial" w:hAnsi="Arial"/>
          <w:sz w:val="18"/>
        </w:rPr>
        <w:t>,</w:t>
      </w:r>
      <w:r w:rsidR="000D10C0" w:rsidRPr="009E2E93">
        <w:rPr>
          <w:rFonts w:ascii="Arial" w:hAnsi="Arial"/>
          <w:sz w:val="18"/>
        </w:rPr>
        <w:t xml:space="preserve"> vom Bauherrn verlangte</w:t>
      </w:r>
      <w:r w:rsidR="00B934D6" w:rsidRPr="009E2E93">
        <w:rPr>
          <w:rFonts w:ascii="Arial" w:hAnsi="Arial"/>
          <w:sz w:val="18"/>
        </w:rPr>
        <w:t xml:space="preserve"> oder erforderliche</w:t>
      </w:r>
      <w:r w:rsidR="000D10C0" w:rsidRPr="009E2E93">
        <w:rPr>
          <w:rFonts w:ascii="Arial" w:hAnsi="Arial"/>
          <w:sz w:val="18"/>
        </w:rPr>
        <w:t xml:space="preserve"> </w:t>
      </w:r>
      <w:r w:rsidR="00106059" w:rsidRPr="009E2E93">
        <w:rPr>
          <w:rFonts w:ascii="Arial" w:hAnsi="Arial"/>
          <w:sz w:val="18"/>
        </w:rPr>
        <w:t>Leistungen</w:t>
      </w:r>
      <w:r w:rsidR="002F606B" w:rsidRPr="009E2E93">
        <w:rPr>
          <w:rFonts w:ascii="Arial" w:hAnsi="Arial"/>
          <w:sz w:val="18"/>
        </w:rPr>
        <w:t xml:space="preserve"> </w:t>
      </w:r>
      <w:r w:rsidR="009772AC" w:rsidRPr="009E2E93">
        <w:rPr>
          <w:rFonts w:ascii="Arial" w:hAnsi="Arial"/>
          <w:sz w:val="18"/>
        </w:rPr>
        <w:t xml:space="preserve">im Sinne von § 2 Abs. </w:t>
      </w:r>
      <w:r w:rsidRPr="009E2E93">
        <w:rPr>
          <w:rFonts w:ascii="Arial" w:hAnsi="Arial"/>
          <w:sz w:val="18"/>
        </w:rPr>
        <w:t>2</w:t>
      </w:r>
      <w:r w:rsidR="000E7F34" w:rsidRPr="009E2E93">
        <w:rPr>
          <w:rFonts w:ascii="Arial" w:hAnsi="Arial"/>
          <w:sz w:val="18"/>
        </w:rPr>
        <w:t xml:space="preserve"> des Vertrages</w:t>
      </w:r>
      <w:r w:rsidR="00DD3F71">
        <w:rPr>
          <w:rFonts w:ascii="Arial" w:hAnsi="Arial"/>
          <w:sz w:val="18"/>
        </w:rPr>
        <w:t>:</w:t>
      </w:r>
    </w:p>
    <w:p w14:paraId="1E19E1D2" w14:textId="77777777" w:rsidR="007B5D73" w:rsidRPr="009E2E93" w:rsidRDefault="007B5D73">
      <w:pPr>
        <w:spacing w:line="216" w:lineRule="auto"/>
        <w:jc w:val="both"/>
        <w:rPr>
          <w:rFonts w:ascii="Arial" w:hAnsi="Arial"/>
          <w:sz w:val="18"/>
        </w:rPr>
      </w:pPr>
    </w:p>
    <w:tbl>
      <w:tblPr>
        <w:tblpPr w:leftFromText="141" w:rightFromText="141" w:vertAnchor="text" w:tblpX="803" w:tblpY="1"/>
        <w:tblOverlap w:val="neve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164"/>
        <w:gridCol w:w="996"/>
        <w:gridCol w:w="1275"/>
        <w:gridCol w:w="1794"/>
      </w:tblGrid>
      <w:tr w:rsidR="009E2E93" w:rsidRPr="009E2E93" w14:paraId="2812D35C" w14:textId="77777777" w:rsidTr="009E2E93">
        <w:trPr>
          <w:trHeight w:val="634"/>
        </w:trPr>
        <w:tc>
          <w:tcPr>
            <w:tcW w:w="1063" w:type="dxa"/>
          </w:tcPr>
          <w:p w14:paraId="61F90101" w14:textId="77777777" w:rsidR="00E356D0" w:rsidRPr="009E2E93" w:rsidRDefault="00E356D0" w:rsidP="00377AD6">
            <w:pPr>
              <w:rPr>
                <w:rFonts w:ascii="Arial" w:hAnsi="Arial"/>
                <w:b/>
                <w:sz w:val="18"/>
              </w:rPr>
            </w:pPr>
          </w:p>
          <w:p w14:paraId="28A85F0A" w14:textId="77777777" w:rsidR="007B5D73" w:rsidRPr="009E2E93" w:rsidRDefault="00E356D0" w:rsidP="00377AD6">
            <w:pPr>
              <w:rPr>
                <w:rFonts w:ascii="Arial" w:hAnsi="Arial"/>
                <w:b/>
                <w:sz w:val="18"/>
              </w:rPr>
            </w:pPr>
            <w:r w:rsidRPr="009E2E93">
              <w:rPr>
                <w:rFonts w:ascii="Arial" w:hAnsi="Arial"/>
                <w:b/>
                <w:sz w:val="18"/>
              </w:rPr>
              <w:t>T</w:t>
            </w:r>
            <w:r w:rsidR="007B5D73" w:rsidRPr="009E2E93">
              <w:rPr>
                <w:rFonts w:ascii="Arial" w:hAnsi="Arial"/>
                <w:b/>
                <w:sz w:val="18"/>
              </w:rPr>
              <w:t>eilerfolg</w:t>
            </w:r>
          </w:p>
          <w:p w14:paraId="5E52D25B" w14:textId="77777777" w:rsidR="007B5D73" w:rsidRPr="009E2E93" w:rsidRDefault="007B5D73" w:rsidP="00377AD6">
            <w:pPr>
              <w:rPr>
                <w:rFonts w:ascii="Arial" w:hAnsi="Arial"/>
                <w:b/>
                <w:sz w:val="18"/>
              </w:rPr>
            </w:pPr>
            <w:r w:rsidRPr="009E2E93">
              <w:rPr>
                <w:rFonts w:ascii="Arial" w:hAnsi="Arial"/>
                <w:b/>
                <w:sz w:val="18"/>
              </w:rPr>
              <w:t>§ 2 Abs. 1</w:t>
            </w:r>
          </w:p>
        </w:tc>
        <w:tc>
          <w:tcPr>
            <w:tcW w:w="3164" w:type="dxa"/>
          </w:tcPr>
          <w:p w14:paraId="2A5CD117" w14:textId="77777777" w:rsidR="00077C65" w:rsidRPr="009E2E93" w:rsidRDefault="00077C65" w:rsidP="00377AD6">
            <w:pPr>
              <w:rPr>
                <w:rFonts w:ascii="Arial" w:hAnsi="Arial"/>
                <w:b/>
                <w:sz w:val="18"/>
              </w:rPr>
            </w:pPr>
          </w:p>
          <w:p w14:paraId="45CE25A3" w14:textId="77777777" w:rsidR="007B5D73" w:rsidRPr="009E2E93" w:rsidRDefault="007B5D73" w:rsidP="00377AD6">
            <w:pPr>
              <w:rPr>
                <w:rFonts w:ascii="Arial" w:hAnsi="Arial"/>
                <w:b/>
                <w:sz w:val="18"/>
              </w:rPr>
            </w:pPr>
            <w:r w:rsidRPr="009E2E93">
              <w:rPr>
                <w:rFonts w:ascii="Arial" w:hAnsi="Arial"/>
                <w:b/>
                <w:sz w:val="18"/>
              </w:rPr>
              <w:t>Arbeitsschritt:</w:t>
            </w:r>
          </w:p>
        </w:tc>
        <w:tc>
          <w:tcPr>
            <w:tcW w:w="996" w:type="dxa"/>
          </w:tcPr>
          <w:p w14:paraId="1086C698" w14:textId="77777777" w:rsidR="00077C65" w:rsidRPr="009E2E93" w:rsidRDefault="00077C65" w:rsidP="00867CF0">
            <w:pPr>
              <w:rPr>
                <w:rFonts w:ascii="Arial" w:hAnsi="Arial"/>
                <w:b/>
                <w:sz w:val="18"/>
              </w:rPr>
            </w:pPr>
          </w:p>
          <w:p w14:paraId="1D7D69AC" w14:textId="77777777" w:rsidR="007B5D73" w:rsidRPr="009E2E93" w:rsidRDefault="007B5D73" w:rsidP="00867CF0">
            <w:pPr>
              <w:rPr>
                <w:rFonts w:ascii="Arial" w:hAnsi="Arial"/>
                <w:b/>
                <w:sz w:val="18"/>
              </w:rPr>
            </w:pPr>
            <w:r w:rsidRPr="009E2E93">
              <w:rPr>
                <w:rFonts w:ascii="Arial" w:hAnsi="Arial"/>
                <w:b/>
                <w:sz w:val="18"/>
              </w:rPr>
              <w:t xml:space="preserve">Gem. § </w:t>
            </w:r>
            <w:r w:rsidR="00E356D0" w:rsidRPr="009E2E93">
              <w:rPr>
                <w:rFonts w:ascii="Arial" w:hAnsi="Arial"/>
                <w:b/>
                <w:sz w:val="18"/>
              </w:rPr>
              <w:t>3</w:t>
            </w:r>
            <w:r w:rsidR="00867CF0" w:rsidRPr="009E2E93">
              <w:rPr>
                <w:rFonts w:ascii="Arial" w:hAnsi="Arial"/>
                <w:b/>
                <w:sz w:val="18"/>
              </w:rPr>
              <w:t>4</w:t>
            </w:r>
            <w:r w:rsidR="00E356D0" w:rsidRPr="009E2E93">
              <w:rPr>
                <w:rFonts w:ascii="Arial" w:hAnsi="Arial"/>
                <w:b/>
                <w:sz w:val="18"/>
              </w:rPr>
              <w:t xml:space="preserve"> </w:t>
            </w:r>
            <w:r w:rsidRPr="009E2E93">
              <w:rPr>
                <w:rFonts w:ascii="Arial" w:hAnsi="Arial"/>
                <w:b/>
                <w:sz w:val="18"/>
              </w:rPr>
              <w:t>HOAI</w:t>
            </w:r>
          </w:p>
        </w:tc>
        <w:tc>
          <w:tcPr>
            <w:tcW w:w="1275" w:type="dxa"/>
            <w:shd w:val="clear" w:color="auto" w:fill="FFFFFF"/>
          </w:tcPr>
          <w:p w14:paraId="6F4BA4A7" w14:textId="77777777" w:rsidR="00077C65" w:rsidRPr="009E2E93" w:rsidRDefault="00077C65" w:rsidP="00377AD6">
            <w:pPr>
              <w:rPr>
                <w:rFonts w:ascii="Arial" w:hAnsi="Arial"/>
                <w:b/>
                <w:sz w:val="18"/>
              </w:rPr>
            </w:pPr>
          </w:p>
          <w:p w14:paraId="43F88B36" w14:textId="77777777" w:rsidR="007B5D73" w:rsidRPr="009E2E93" w:rsidRDefault="007B5D73" w:rsidP="00377AD6">
            <w:pPr>
              <w:rPr>
                <w:rFonts w:ascii="Arial" w:hAnsi="Arial"/>
                <w:b/>
                <w:sz w:val="18"/>
              </w:rPr>
            </w:pPr>
            <w:r w:rsidRPr="009E2E93">
              <w:rPr>
                <w:rFonts w:ascii="Arial" w:hAnsi="Arial"/>
                <w:b/>
                <w:sz w:val="18"/>
              </w:rPr>
              <w:t>Beauftragte Leistungen</w:t>
            </w:r>
          </w:p>
        </w:tc>
        <w:tc>
          <w:tcPr>
            <w:tcW w:w="1794" w:type="dxa"/>
          </w:tcPr>
          <w:p w14:paraId="310169DD" w14:textId="77777777" w:rsidR="007B5D73" w:rsidRPr="009E2E93" w:rsidRDefault="007B5D73" w:rsidP="00377AD6">
            <w:pPr>
              <w:rPr>
                <w:rFonts w:ascii="Arial" w:hAnsi="Arial"/>
                <w:sz w:val="18"/>
              </w:rPr>
            </w:pPr>
          </w:p>
          <w:p w14:paraId="1E47158F" w14:textId="77777777" w:rsidR="007B5D73" w:rsidRPr="009E2E93" w:rsidRDefault="007B5D73" w:rsidP="00867CF0">
            <w:pPr>
              <w:rPr>
                <w:rFonts w:ascii="Arial" w:hAnsi="Arial"/>
                <w:b/>
                <w:sz w:val="18"/>
              </w:rPr>
            </w:pPr>
            <w:r w:rsidRPr="009E2E93">
              <w:rPr>
                <w:rFonts w:ascii="Arial" w:hAnsi="Arial"/>
                <w:b/>
                <w:sz w:val="18"/>
              </w:rPr>
              <w:t xml:space="preserve">Leistungsprozente gem. § </w:t>
            </w:r>
            <w:r w:rsidR="00E356D0" w:rsidRPr="009E2E93">
              <w:rPr>
                <w:rFonts w:ascii="Arial" w:hAnsi="Arial"/>
                <w:b/>
                <w:sz w:val="18"/>
              </w:rPr>
              <w:t>3</w:t>
            </w:r>
            <w:r w:rsidR="00867CF0" w:rsidRPr="009E2E93">
              <w:rPr>
                <w:rFonts w:ascii="Arial" w:hAnsi="Arial"/>
                <w:b/>
                <w:sz w:val="18"/>
              </w:rPr>
              <w:t>4</w:t>
            </w:r>
            <w:r w:rsidRPr="009E2E93">
              <w:rPr>
                <w:rFonts w:ascii="Arial" w:hAnsi="Arial"/>
                <w:b/>
                <w:sz w:val="18"/>
              </w:rPr>
              <w:t xml:space="preserve"> HOAI</w:t>
            </w:r>
          </w:p>
        </w:tc>
      </w:tr>
      <w:tr w:rsidR="009E2E93" w:rsidRPr="009E2E93" w14:paraId="79778E14" w14:textId="77777777" w:rsidTr="009E2E93">
        <w:trPr>
          <w:trHeight w:val="338"/>
        </w:trPr>
        <w:tc>
          <w:tcPr>
            <w:tcW w:w="1063" w:type="dxa"/>
            <w:vMerge w:val="restart"/>
          </w:tcPr>
          <w:p w14:paraId="7543440A" w14:textId="77777777" w:rsidR="00377AD6" w:rsidRPr="009E2E93" w:rsidRDefault="00377AD6" w:rsidP="00377AD6">
            <w:pPr>
              <w:rPr>
                <w:rFonts w:ascii="Arial" w:hAnsi="Arial"/>
                <w:b/>
                <w:sz w:val="18"/>
              </w:rPr>
            </w:pPr>
            <w:r w:rsidRPr="009E2E93">
              <w:rPr>
                <w:rFonts w:ascii="Arial" w:hAnsi="Arial"/>
                <w:b/>
                <w:sz w:val="18"/>
              </w:rPr>
              <w:t xml:space="preserve">Ziff. </w:t>
            </w:r>
            <w:r w:rsidR="009852DB" w:rsidRPr="009E2E93">
              <w:rPr>
                <w:rFonts w:ascii="Arial" w:hAnsi="Arial"/>
                <w:b/>
                <w:sz w:val="18"/>
              </w:rPr>
              <w:t>2.</w:t>
            </w:r>
            <w:r w:rsidRPr="009E2E93">
              <w:rPr>
                <w:rFonts w:ascii="Arial" w:hAnsi="Arial"/>
                <w:b/>
                <w:sz w:val="18"/>
              </w:rPr>
              <w:t>1.1</w:t>
            </w:r>
          </w:p>
        </w:tc>
        <w:tc>
          <w:tcPr>
            <w:tcW w:w="3164" w:type="dxa"/>
          </w:tcPr>
          <w:p w14:paraId="309628BF" w14:textId="77777777" w:rsidR="00377AD6" w:rsidRPr="009E2E93" w:rsidRDefault="00377AD6" w:rsidP="00377AD6">
            <w:pPr>
              <w:rPr>
                <w:rFonts w:ascii="Arial" w:hAnsi="Arial"/>
                <w:sz w:val="18"/>
              </w:rPr>
            </w:pPr>
            <w:r w:rsidRPr="009E2E93">
              <w:rPr>
                <w:rFonts w:ascii="Arial" w:hAnsi="Arial"/>
                <w:sz w:val="18"/>
              </w:rPr>
              <w:t>Grundlagenermittlung</w:t>
            </w:r>
          </w:p>
          <w:p w14:paraId="0BA5FDA2" w14:textId="77777777" w:rsidR="00377AD6" w:rsidRPr="009E2E93" w:rsidRDefault="00377AD6" w:rsidP="00377AD6">
            <w:pPr>
              <w:rPr>
                <w:rFonts w:ascii="Arial" w:hAnsi="Arial"/>
                <w:b/>
                <w:sz w:val="18"/>
              </w:rPr>
            </w:pPr>
          </w:p>
        </w:tc>
        <w:tc>
          <w:tcPr>
            <w:tcW w:w="996" w:type="dxa"/>
          </w:tcPr>
          <w:p w14:paraId="79FFE5F2" w14:textId="77777777" w:rsidR="00377AD6" w:rsidRPr="009E2E93" w:rsidRDefault="00377AD6" w:rsidP="00377AD6">
            <w:pPr>
              <w:rPr>
                <w:rFonts w:ascii="Arial" w:hAnsi="Arial"/>
                <w:sz w:val="18"/>
              </w:rPr>
            </w:pPr>
            <w:proofErr w:type="spellStart"/>
            <w:r w:rsidRPr="009E2E93">
              <w:rPr>
                <w:rFonts w:ascii="Arial" w:hAnsi="Arial"/>
                <w:sz w:val="18"/>
              </w:rPr>
              <w:t>Lph</w:t>
            </w:r>
            <w:proofErr w:type="spellEnd"/>
            <w:r w:rsidRPr="009E2E93">
              <w:rPr>
                <w:rFonts w:ascii="Arial" w:hAnsi="Arial"/>
                <w:sz w:val="18"/>
              </w:rPr>
              <w:t xml:space="preserve">. 1 </w:t>
            </w:r>
          </w:p>
          <w:p w14:paraId="69257AA9" w14:textId="77777777" w:rsidR="00377AD6" w:rsidRPr="009E2E93" w:rsidRDefault="00377AD6" w:rsidP="00377AD6">
            <w:pPr>
              <w:rPr>
                <w:rFonts w:ascii="Arial" w:hAnsi="Arial"/>
                <w:b/>
                <w:sz w:val="18"/>
              </w:rPr>
            </w:pPr>
          </w:p>
        </w:tc>
        <w:tc>
          <w:tcPr>
            <w:tcW w:w="1275" w:type="dxa"/>
            <w:shd w:val="clear" w:color="auto" w:fill="FFFFFF"/>
          </w:tcPr>
          <w:p w14:paraId="5DDF8813" w14:textId="77777777" w:rsidR="00377AD6" w:rsidRPr="009E2E93" w:rsidRDefault="00377AD6" w:rsidP="00377AD6">
            <w:pPr>
              <w:rPr>
                <w:rFonts w:ascii="Arial" w:hAnsi="Arial"/>
                <w:b/>
                <w:sz w:val="18"/>
              </w:rPr>
            </w:pPr>
          </w:p>
        </w:tc>
        <w:tc>
          <w:tcPr>
            <w:tcW w:w="1794" w:type="dxa"/>
          </w:tcPr>
          <w:p w14:paraId="63742335" w14:textId="77777777" w:rsidR="00377AD6" w:rsidRPr="009E2E93" w:rsidRDefault="00867CF0" w:rsidP="00377AD6">
            <w:pPr>
              <w:ind w:right="686"/>
              <w:jc w:val="right"/>
              <w:rPr>
                <w:rFonts w:ascii="Arial" w:hAnsi="Arial"/>
                <w:b/>
                <w:sz w:val="18"/>
              </w:rPr>
            </w:pPr>
            <w:r w:rsidRPr="009E2E93">
              <w:rPr>
                <w:rFonts w:ascii="Arial" w:hAnsi="Arial"/>
                <w:sz w:val="18"/>
              </w:rPr>
              <w:t>2</w:t>
            </w:r>
            <w:r w:rsidR="00377AD6" w:rsidRPr="009E2E93">
              <w:rPr>
                <w:rFonts w:ascii="Arial" w:hAnsi="Arial"/>
                <w:sz w:val="18"/>
              </w:rPr>
              <w:t>%</w:t>
            </w:r>
          </w:p>
        </w:tc>
      </w:tr>
      <w:tr w:rsidR="009E2E93" w:rsidRPr="009E2E93" w14:paraId="5636140F" w14:textId="77777777" w:rsidTr="009E2E93">
        <w:trPr>
          <w:trHeight w:val="365"/>
        </w:trPr>
        <w:tc>
          <w:tcPr>
            <w:tcW w:w="1063" w:type="dxa"/>
            <w:vMerge/>
          </w:tcPr>
          <w:p w14:paraId="7A928FB2" w14:textId="77777777" w:rsidR="00377AD6" w:rsidRPr="009E2E93" w:rsidRDefault="00377AD6" w:rsidP="00377AD6">
            <w:pPr>
              <w:rPr>
                <w:rFonts w:ascii="Arial" w:hAnsi="Arial"/>
                <w:b/>
                <w:sz w:val="18"/>
              </w:rPr>
            </w:pPr>
          </w:p>
        </w:tc>
        <w:tc>
          <w:tcPr>
            <w:tcW w:w="3164" w:type="dxa"/>
          </w:tcPr>
          <w:p w14:paraId="639F985F" w14:textId="77777777" w:rsidR="00377AD6" w:rsidRPr="009E2E93" w:rsidRDefault="00377AD6" w:rsidP="00377AD6">
            <w:pPr>
              <w:rPr>
                <w:rFonts w:ascii="Arial" w:hAnsi="Arial"/>
                <w:sz w:val="18"/>
              </w:rPr>
            </w:pPr>
            <w:r w:rsidRPr="009E2E93">
              <w:rPr>
                <w:rFonts w:ascii="Arial" w:hAnsi="Arial"/>
                <w:sz w:val="18"/>
              </w:rPr>
              <w:t>Vorplanung</w:t>
            </w:r>
            <w:r w:rsidRPr="009E2E93">
              <w:rPr>
                <w:rFonts w:ascii="Arial" w:hAnsi="Arial"/>
                <w:b/>
                <w:sz w:val="18"/>
              </w:rPr>
              <w:t xml:space="preserve"> </w:t>
            </w:r>
          </w:p>
        </w:tc>
        <w:tc>
          <w:tcPr>
            <w:tcW w:w="996" w:type="dxa"/>
          </w:tcPr>
          <w:p w14:paraId="7CA56653" w14:textId="77777777" w:rsidR="00377AD6" w:rsidRPr="009E2E93" w:rsidRDefault="00377AD6" w:rsidP="00377AD6">
            <w:pPr>
              <w:rPr>
                <w:rFonts w:ascii="Arial" w:hAnsi="Arial"/>
                <w:sz w:val="18"/>
              </w:rPr>
            </w:pPr>
            <w:proofErr w:type="spellStart"/>
            <w:r w:rsidRPr="009E2E93">
              <w:rPr>
                <w:rFonts w:ascii="Arial" w:hAnsi="Arial"/>
                <w:sz w:val="18"/>
              </w:rPr>
              <w:t>Lph</w:t>
            </w:r>
            <w:proofErr w:type="spellEnd"/>
            <w:r w:rsidRPr="009E2E93">
              <w:rPr>
                <w:rFonts w:ascii="Arial" w:hAnsi="Arial"/>
                <w:sz w:val="18"/>
              </w:rPr>
              <w:t>. 2</w:t>
            </w:r>
            <w:r w:rsidRPr="009E2E93">
              <w:rPr>
                <w:rFonts w:ascii="Arial" w:hAnsi="Arial"/>
                <w:b/>
                <w:sz w:val="18"/>
              </w:rPr>
              <w:t xml:space="preserve"> </w:t>
            </w:r>
          </w:p>
        </w:tc>
        <w:tc>
          <w:tcPr>
            <w:tcW w:w="1275" w:type="dxa"/>
            <w:shd w:val="clear" w:color="auto" w:fill="FFFFFF"/>
          </w:tcPr>
          <w:p w14:paraId="70537AFB" w14:textId="77777777" w:rsidR="00377AD6" w:rsidRPr="009E2E93" w:rsidRDefault="00377AD6" w:rsidP="00377AD6">
            <w:pPr>
              <w:rPr>
                <w:rFonts w:ascii="Arial" w:hAnsi="Arial"/>
                <w:b/>
                <w:sz w:val="18"/>
              </w:rPr>
            </w:pPr>
          </w:p>
        </w:tc>
        <w:tc>
          <w:tcPr>
            <w:tcW w:w="1794" w:type="dxa"/>
          </w:tcPr>
          <w:p w14:paraId="4DA1E0B3" w14:textId="77777777" w:rsidR="00377AD6" w:rsidRPr="009E2E93" w:rsidRDefault="00377AD6" w:rsidP="00377AD6">
            <w:pPr>
              <w:ind w:right="686"/>
              <w:jc w:val="right"/>
              <w:rPr>
                <w:rFonts w:ascii="Arial" w:hAnsi="Arial"/>
                <w:sz w:val="18"/>
              </w:rPr>
            </w:pPr>
            <w:r w:rsidRPr="009E2E93">
              <w:rPr>
                <w:rFonts w:ascii="Arial" w:hAnsi="Arial"/>
                <w:sz w:val="18"/>
              </w:rPr>
              <w:t>7%</w:t>
            </w:r>
          </w:p>
        </w:tc>
      </w:tr>
      <w:tr w:rsidR="009E2E93" w:rsidRPr="009E2E93" w14:paraId="43F908F5" w14:textId="77777777" w:rsidTr="009E2E93">
        <w:trPr>
          <w:cantSplit/>
          <w:trHeight w:val="388"/>
        </w:trPr>
        <w:tc>
          <w:tcPr>
            <w:tcW w:w="1063" w:type="dxa"/>
            <w:vMerge w:val="restart"/>
          </w:tcPr>
          <w:p w14:paraId="73AC65E7" w14:textId="77777777" w:rsidR="007B5D73" w:rsidRPr="009E2E93" w:rsidRDefault="007B5D73" w:rsidP="00377AD6">
            <w:pPr>
              <w:rPr>
                <w:rFonts w:ascii="Arial" w:hAnsi="Arial"/>
                <w:b/>
                <w:sz w:val="18"/>
              </w:rPr>
            </w:pPr>
            <w:r w:rsidRPr="009E2E93">
              <w:rPr>
                <w:rFonts w:ascii="Arial" w:hAnsi="Arial"/>
                <w:b/>
                <w:sz w:val="18"/>
              </w:rPr>
              <w:t xml:space="preserve">Ziff. </w:t>
            </w:r>
            <w:r w:rsidR="009852DB" w:rsidRPr="009E2E93">
              <w:rPr>
                <w:rFonts w:ascii="Arial" w:hAnsi="Arial"/>
                <w:b/>
                <w:sz w:val="18"/>
              </w:rPr>
              <w:t>2.</w:t>
            </w:r>
            <w:r w:rsidRPr="009E2E93">
              <w:rPr>
                <w:rFonts w:ascii="Arial" w:hAnsi="Arial"/>
                <w:b/>
                <w:sz w:val="18"/>
              </w:rPr>
              <w:t>1.2</w:t>
            </w:r>
          </w:p>
        </w:tc>
        <w:tc>
          <w:tcPr>
            <w:tcW w:w="3164" w:type="dxa"/>
          </w:tcPr>
          <w:p w14:paraId="37CE42AF" w14:textId="77777777" w:rsidR="007B5D73" w:rsidRPr="009E2E93" w:rsidRDefault="007B5D73" w:rsidP="00377AD6">
            <w:pPr>
              <w:rPr>
                <w:rFonts w:ascii="Arial" w:hAnsi="Arial"/>
                <w:sz w:val="18"/>
              </w:rPr>
            </w:pPr>
            <w:r w:rsidRPr="009E2E93">
              <w:rPr>
                <w:rFonts w:ascii="Arial" w:hAnsi="Arial"/>
                <w:sz w:val="18"/>
              </w:rPr>
              <w:t xml:space="preserve">Entwurfsplanung </w:t>
            </w:r>
          </w:p>
        </w:tc>
        <w:tc>
          <w:tcPr>
            <w:tcW w:w="996" w:type="dxa"/>
          </w:tcPr>
          <w:p w14:paraId="7EE0FF79" w14:textId="77777777" w:rsidR="007B5D73" w:rsidRPr="009E2E93" w:rsidRDefault="007B5D73" w:rsidP="00377AD6">
            <w:pPr>
              <w:rPr>
                <w:rFonts w:ascii="Arial" w:hAnsi="Arial"/>
                <w:sz w:val="18"/>
              </w:rPr>
            </w:pPr>
            <w:proofErr w:type="spellStart"/>
            <w:r w:rsidRPr="009E2E93">
              <w:rPr>
                <w:rFonts w:ascii="Arial" w:hAnsi="Arial"/>
                <w:sz w:val="18"/>
              </w:rPr>
              <w:t>Lph</w:t>
            </w:r>
            <w:proofErr w:type="spellEnd"/>
            <w:r w:rsidRPr="009E2E93">
              <w:rPr>
                <w:rFonts w:ascii="Arial" w:hAnsi="Arial"/>
                <w:sz w:val="18"/>
              </w:rPr>
              <w:t>. 3</w:t>
            </w:r>
          </w:p>
        </w:tc>
        <w:tc>
          <w:tcPr>
            <w:tcW w:w="1275" w:type="dxa"/>
            <w:shd w:val="clear" w:color="auto" w:fill="FFFFFF"/>
          </w:tcPr>
          <w:p w14:paraId="18B5C53D" w14:textId="77777777" w:rsidR="007B5D73" w:rsidRPr="009E2E93" w:rsidRDefault="007B5D73" w:rsidP="00377AD6">
            <w:pPr>
              <w:rPr>
                <w:rFonts w:ascii="Arial" w:hAnsi="Arial"/>
                <w:sz w:val="18"/>
              </w:rPr>
            </w:pPr>
          </w:p>
        </w:tc>
        <w:tc>
          <w:tcPr>
            <w:tcW w:w="1794" w:type="dxa"/>
          </w:tcPr>
          <w:p w14:paraId="105C6771" w14:textId="77777777" w:rsidR="007B5D73" w:rsidRPr="009E2E93" w:rsidRDefault="007B5D73" w:rsidP="00867CF0">
            <w:pPr>
              <w:tabs>
                <w:tab w:val="left" w:pos="1347"/>
              </w:tabs>
              <w:ind w:right="686"/>
              <w:jc w:val="right"/>
              <w:rPr>
                <w:rFonts w:ascii="Arial" w:hAnsi="Arial"/>
                <w:sz w:val="18"/>
              </w:rPr>
            </w:pPr>
            <w:r w:rsidRPr="009E2E93">
              <w:rPr>
                <w:rFonts w:ascii="Arial" w:hAnsi="Arial"/>
                <w:sz w:val="18"/>
              </w:rPr>
              <w:t>1</w:t>
            </w:r>
            <w:r w:rsidR="00867CF0" w:rsidRPr="009E2E93">
              <w:rPr>
                <w:rFonts w:ascii="Arial" w:hAnsi="Arial"/>
                <w:sz w:val="18"/>
              </w:rPr>
              <w:t>5</w:t>
            </w:r>
            <w:r w:rsidRPr="009E2E93">
              <w:rPr>
                <w:rFonts w:ascii="Arial" w:hAnsi="Arial"/>
                <w:sz w:val="18"/>
              </w:rPr>
              <w:t>%</w:t>
            </w:r>
          </w:p>
        </w:tc>
      </w:tr>
      <w:tr w:rsidR="009E2E93" w:rsidRPr="009E2E93" w14:paraId="24DB91F4" w14:textId="77777777" w:rsidTr="009E2E93">
        <w:trPr>
          <w:cantSplit/>
        </w:trPr>
        <w:tc>
          <w:tcPr>
            <w:tcW w:w="1063" w:type="dxa"/>
            <w:vMerge/>
          </w:tcPr>
          <w:p w14:paraId="43D96D9B" w14:textId="77777777" w:rsidR="007B5D73" w:rsidRPr="009E2E93" w:rsidRDefault="007B5D73" w:rsidP="00377AD6">
            <w:pPr>
              <w:rPr>
                <w:rFonts w:ascii="Arial" w:hAnsi="Arial"/>
                <w:sz w:val="18"/>
              </w:rPr>
            </w:pPr>
          </w:p>
        </w:tc>
        <w:tc>
          <w:tcPr>
            <w:tcW w:w="3164" w:type="dxa"/>
          </w:tcPr>
          <w:p w14:paraId="074E9B8B" w14:textId="77777777" w:rsidR="007B5D73" w:rsidRPr="009E2E93" w:rsidRDefault="007B5D73" w:rsidP="00377AD6">
            <w:pPr>
              <w:rPr>
                <w:rFonts w:ascii="Arial" w:hAnsi="Arial"/>
                <w:sz w:val="18"/>
              </w:rPr>
            </w:pPr>
            <w:r w:rsidRPr="009E2E93">
              <w:rPr>
                <w:rFonts w:ascii="Arial" w:hAnsi="Arial"/>
                <w:sz w:val="18"/>
              </w:rPr>
              <w:t xml:space="preserve">Genehmigungsplanung </w:t>
            </w:r>
          </w:p>
        </w:tc>
        <w:tc>
          <w:tcPr>
            <w:tcW w:w="996" w:type="dxa"/>
          </w:tcPr>
          <w:p w14:paraId="6DB1DADE" w14:textId="77777777" w:rsidR="007B5D73" w:rsidRPr="009E2E93" w:rsidRDefault="007B5D73" w:rsidP="00377AD6">
            <w:pPr>
              <w:rPr>
                <w:rFonts w:ascii="Arial" w:hAnsi="Arial"/>
                <w:sz w:val="18"/>
              </w:rPr>
            </w:pPr>
            <w:proofErr w:type="spellStart"/>
            <w:r w:rsidRPr="009E2E93">
              <w:rPr>
                <w:rFonts w:ascii="Arial" w:hAnsi="Arial"/>
                <w:sz w:val="18"/>
              </w:rPr>
              <w:t>Lph</w:t>
            </w:r>
            <w:proofErr w:type="spellEnd"/>
            <w:r w:rsidRPr="009E2E93">
              <w:rPr>
                <w:rFonts w:ascii="Arial" w:hAnsi="Arial"/>
                <w:sz w:val="18"/>
              </w:rPr>
              <w:t>. 4</w:t>
            </w:r>
          </w:p>
          <w:p w14:paraId="5B265967" w14:textId="77777777" w:rsidR="007B5D73" w:rsidRPr="009E2E93" w:rsidRDefault="007B5D73" w:rsidP="00377AD6">
            <w:pPr>
              <w:rPr>
                <w:rFonts w:ascii="Arial" w:hAnsi="Arial"/>
                <w:sz w:val="18"/>
              </w:rPr>
            </w:pPr>
          </w:p>
        </w:tc>
        <w:tc>
          <w:tcPr>
            <w:tcW w:w="1275" w:type="dxa"/>
            <w:shd w:val="clear" w:color="auto" w:fill="FFFFFF"/>
          </w:tcPr>
          <w:p w14:paraId="6940ADD7" w14:textId="77777777" w:rsidR="007B5D73" w:rsidRPr="009E2E93" w:rsidRDefault="007B5D73" w:rsidP="00377AD6">
            <w:pPr>
              <w:rPr>
                <w:rFonts w:ascii="Arial" w:hAnsi="Arial"/>
                <w:sz w:val="18"/>
              </w:rPr>
            </w:pPr>
          </w:p>
        </w:tc>
        <w:tc>
          <w:tcPr>
            <w:tcW w:w="1794" w:type="dxa"/>
          </w:tcPr>
          <w:p w14:paraId="715A00BF" w14:textId="77777777" w:rsidR="007B5D73" w:rsidRPr="009E2E93" w:rsidRDefault="00867CF0" w:rsidP="00377AD6">
            <w:pPr>
              <w:tabs>
                <w:tab w:val="left" w:pos="1347"/>
              </w:tabs>
              <w:ind w:right="686"/>
              <w:jc w:val="right"/>
              <w:rPr>
                <w:rFonts w:ascii="Arial" w:hAnsi="Arial"/>
                <w:sz w:val="18"/>
              </w:rPr>
            </w:pPr>
            <w:r w:rsidRPr="009E2E93">
              <w:rPr>
                <w:rFonts w:ascii="Arial" w:hAnsi="Arial"/>
                <w:sz w:val="18"/>
              </w:rPr>
              <w:t>3</w:t>
            </w:r>
            <w:r w:rsidR="007B5D73" w:rsidRPr="009E2E93">
              <w:rPr>
                <w:rFonts w:ascii="Arial" w:hAnsi="Arial"/>
                <w:sz w:val="18"/>
              </w:rPr>
              <w:t>%</w:t>
            </w:r>
          </w:p>
        </w:tc>
      </w:tr>
      <w:tr w:rsidR="009E2E93" w:rsidRPr="009E2E93" w14:paraId="3EA3ADF1" w14:textId="77777777" w:rsidTr="009E2E93">
        <w:tc>
          <w:tcPr>
            <w:tcW w:w="1063" w:type="dxa"/>
          </w:tcPr>
          <w:p w14:paraId="167B0D24" w14:textId="77777777" w:rsidR="007B5D73" w:rsidRPr="009E2E93" w:rsidRDefault="007B5D73" w:rsidP="00377AD6">
            <w:pPr>
              <w:rPr>
                <w:rFonts w:ascii="Arial" w:hAnsi="Arial"/>
                <w:b/>
                <w:sz w:val="18"/>
              </w:rPr>
            </w:pPr>
            <w:r w:rsidRPr="009E2E93">
              <w:rPr>
                <w:rFonts w:ascii="Arial" w:hAnsi="Arial"/>
                <w:b/>
                <w:sz w:val="18"/>
              </w:rPr>
              <w:t xml:space="preserve">Ziff. </w:t>
            </w:r>
            <w:r w:rsidR="009852DB" w:rsidRPr="009E2E93">
              <w:rPr>
                <w:rFonts w:ascii="Arial" w:hAnsi="Arial"/>
                <w:b/>
                <w:sz w:val="18"/>
              </w:rPr>
              <w:t>2.</w:t>
            </w:r>
            <w:r w:rsidR="008B66EA" w:rsidRPr="009E2E93">
              <w:rPr>
                <w:rFonts w:ascii="Arial" w:hAnsi="Arial"/>
                <w:b/>
                <w:sz w:val="18"/>
              </w:rPr>
              <w:t>1.</w:t>
            </w:r>
            <w:r w:rsidRPr="009E2E93">
              <w:rPr>
                <w:rFonts w:ascii="Arial" w:hAnsi="Arial"/>
                <w:b/>
                <w:sz w:val="18"/>
              </w:rPr>
              <w:t>3</w:t>
            </w:r>
          </w:p>
        </w:tc>
        <w:tc>
          <w:tcPr>
            <w:tcW w:w="3164" w:type="dxa"/>
          </w:tcPr>
          <w:p w14:paraId="09B3ED35" w14:textId="77777777" w:rsidR="007B5D73" w:rsidRPr="009E2E93" w:rsidRDefault="007B5D73" w:rsidP="00377AD6">
            <w:pPr>
              <w:rPr>
                <w:rFonts w:ascii="Arial" w:hAnsi="Arial"/>
                <w:sz w:val="18"/>
              </w:rPr>
            </w:pPr>
            <w:r w:rsidRPr="009E2E93">
              <w:rPr>
                <w:rFonts w:ascii="Arial" w:hAnsi="Arial"/>
                <w:sz w:val="18"/>
              </w:rPr>
              <w:t xml:space="preserve">Ausführungsplanung </w:t>
            </w:r>
          </w:p>
        </w:tc>
        <w:tc>
          <w:tcPr>
            <w:tcW w:w="996" w:type="dxa"/>
          </w:tcPr>
          <w:p w14:paraId="569FB689" w14:textId="77777777" w:rsidR="007B5D73" w:rsidRPr="009E2E93" w:rsidRDefault="007B5D73" w:rsidP="00377AD6">
            <w:pPr>
              <w:rPr>
                <w:rFonts w:ascii="Arial" w:hAnsi="Arial"/>
                <w:sz w:val="18"/>
              </w:rPr>
            </w:pPr>
            <w:proofErr w:type="spellStart"/>
            <w:r w:rsidRPr="009E2E93">
              <w:rPr>
                <w:rFonts w:ascii="Arial" w:hAnsi="Arial"/>
                <w:sz w:val="18"/>
              </w:rPr>
              <w:t>Lph</w:t>
            </w:r>
            <w:proofErr w:type="spellEnd"/>
            <w:r w:rsidRPr="009E2E93">
              <w:rPr>
                <w:rFonts w:ascii="Arial" w:hAnsi="Arial"/>
                <w:sz w:val="18"/>
              </w:rPr>
              <w:t>. 5</w:t>
            </w:r>
          </w:p>
          <w:p w14:paraId="482A8D05" w14:textId="77777777" w:rsidR="007B5D73" w:rsidRPr="009E2E93" w:rsidRDefault="007B5D73" w:rsidP="00377AD6">
            <w:pPr>
              <w:rPr>
                <w:rFonts w:ascii="Arial" w:hAnsi="Arial"/>
                <w:sz w:val="18"/>
              </w:rPr>
            </w:pPr>
          </w:p>
        </w:tc>
        <w:tc>
          <w:tcPr>
            <w:tcW w:w="1275" w:type="dxa"/>
            <w:shd w:val="clear" w:color="auto" w:fill="FFFFFF"/>
          </w:tcPr>
          <w:p w14:paraId="2370DE32" w14:textId="77777777" w:rsidR="007B5D73" w:rsidRPr="009E2E93" w:rsidRDefault="007B5D73" w:rsidP="00377AD6">
            <w:pPr>
              <w:rPr>
                <w:rFonts w:ascii="Arial" w:hAnsi="Arial"/>
                <w:sz w:val="18"/>
              </w:rPr>
            </w:pPr>
          </w:p>
        </w:tc>
        <w:tc>
          <w:tcPr>
            <w:tcW w:w="1794" w:type="dxa"/>
          </w:tcPr>
          <w:p w14:paraId="3C08F4CA" w14:textId="77777777" w:rsidR="007B5D73" w:rsidRPr="009E2E93" w:rsidRDefault="007B5D73" w:rsidP="00377AD6">
            <w:pPr>
              <w:tabs>
                <w:tab w:val="left" w:pos="1347"/>
              </w:tabs>
              <w:ind w:right="686"/>
              <w:jc w:val="right"/>
              <w:rPr>
                <w:rFonts w:ascii="Arial" w:hAnsi="Arial"/>
                <w:sz w:val="18"/>
              </w:rPr>
            </w:pPr>
            <w:r w:rsidRPr="009E2E93">
              <w:rPr>
                <w:rFonts w:ascii="Arial" w:hAnsi="Arial"/>
                <w:sz w:val="18"/>
              </w:rPr>
              <w:t>25%</w:t>
            </w:r>
          </w:p>
        </w:tc>
      </w:tr>
      <w:tr w:rsidR="009E2E93" w:rsidRPr="009E2E93" w14:paraId="6D005BF5" w14:textId="77777777" w:rsidTr="009E2E93">
        <w:trPr>
          <w:cantSplit/>
        </w:trPr>
        <w:tc>
          <w:tcPr>
            <w:tcW w:w="1063" w:type="dxa"/>
            <w:vMerge w:val="restart"/>
          </w:tcPr>
          <w:p w14:paraId="2854D81C" w14:textId="77777777" w:rsidR="007B5D73" w:rsidRPr="009E2E93" w:rsidRDefault="007B5D73" w:rsidP="00377AD6">
            <w:pPr>
              <w:rPr>
                <w:rFonts w:ascii="Arial" w:hAnsi="Arial"/>
                <w:b/>
                <w:sz w:val="18"/>
              </w:rPr>
            </w:pPr>
            <w:r w:rsidRPr="009E2E93">
              <w:rPr>
                <w:rFonts w:ascii="Arial" w:hAnsi="Arial"/>
                <w:b/>
                <w:sz w:val="18"/>
              </w:rPr>
              <w:t xml:space="preserve">Ziff. </w:t>
            </w:r>
            <w:r w:rsidR="009852DB" w:rsidRPr="009E2E93">
              <w:rPr>
                <w:rFonts w:ascii="Arial" w:hAnsi="Arial"/>
                <w:b/>
                <w:sz w:val="18"/>
              </w:rPr>
              <w:t>2.</w:t>
            </w:r>
            <w:r w:rsidRPr="009E2E93">
              <w:rPr>
                <w:rFonts w:ascii="Arial" w:hAnsi="Arial"/>
                <w:b/>
                <w:sz w:val="18"/>
              </w:rPr>
              <w:t>1.4</w:t>
            </w:r>
          </w:p>
        </w:tc>
        <w:tc>
          <w:tcPr>
            <w:tcW w:w="3164" w:type="dxa"/>
          </w:tcPr>
          <w:p w14:paraId="59F370AE" w14:textId="77777777" w:rsidR="007B5D73" w:rsidRPr="009E2E93" w:rsidRDefault="007B5D73" w:rsidP="00377AD6">
            <w:pPr>
              <w:rPr>
                <w:rFonts w:ascii="Arial" w:hAnsi="Arial"/>
                <w:sz w:val="18"/>
              </w:rPr>
            </w:pPr>
            <w:r w:rsidRPr="009E2E93">
              <w:rPr>
                <w:rFonts w:ascii="Arial" w:hAnsi="Arial"/>
                <w:sz w:val="18"/>
              </w:rPr>
              <w:t xml:space="preserve">Vorbereitung der Vergabe </w:t>
            </w:r>
          </w:p>
        </w:tc>
        <w:tc>
          <w:tcPr>
            <w:tcW w:w="996" w:type="dxa"/>
          </w:tcPr>
          <w:p w14:paraId="6B369A20" w14:textId="77777777" w:rsidR="007B5D73" w:rsidRPr="009E2E93" w:rsidRDefault="007B5D73" w:rsidP="00377AD6">
            <w:pPr>
              <w:rPr>
                <w:rFonts w:ascii="Arial" w:hAnsi="Arial"/>
                <w:sz w:val="18"/>
              </w:rPr>
            </w:pPr>
            <w:proofErr w:type="spellStart"/>
            <w:r w:rsidRPr="009E2E93">
              <w:rPr>
                <w:rFonts w:ascii="Arial" w:hAnsi="Arial"/>
                <w:sz w:val="18"/>
              </w:rPr>
              <w:t>Lph</w:t>
            </w:r>
            <w:proofErr w:type="spellEnd"/>
            <w:r w:rsidRPr="009E2E93">
              <w:rPr>
                <w:rFonts w:ascii="Arial" w:hAnsi="Arial"/>
                <w:sz w:val="18"/>
              </w:rPr>
              <w:t>. 6</w:t>
            </w:r>
          </w:p>
          <w:p w14:paraId="28C3B271" w14:textId="77777777" w:rsidR="007B5D73" w:rsidRPr="009E2E93" w:rsidRDefault="007B5D73" w:rsidP="00377AD6">
            <w:pPr>
              <w:rPr>
                <w:rFonts w:ascii="Arial" w:hAnsi="Arial"/>
                <w:sz w:val="18"/>
              </w:rPr>
            </w:pPr>
          </w:p>
        </w:tc>
        <w:tc>
          <w:tcPr>
            <w:tcW w:w="1275" w:type="dxa"/>
            <w:shd w:val="clear" w:color="auto" w:fill="FFFFFF"/>
          </w:tcPr>
          <w:p w14:paraId="76A1536B" w14:textId="77777777" w:rsidR="007B5D73" w:rsidRPr="009E2E93" w:rsidRDefault="007B5D73" w:rsidP="00377AD6">
            <w:pPr>
              <w:rPr>
                <w:rFonts w:ascii="Arial" w:hAnsi="Arial"/>
                <w:sz w:val="18"/>
              </w:rPr>
            </w:pPr>
          </w:p>
        </w:tc>
        <w:tc>
          <w:tcPr>
            <w:tcW w:w="1794" w:type="dxa"/>
          </w:tcPr>
          <w:p w14:paraId="260A1CD2" w14:textId="77777777" w:rsidR="007B5D73" w:rsidRPr="009E2E93" w:rsidRDefault="007B5D73" w:rsidP="00377AD6">
            <w:pPr>
              <w:tabs>
                <w:tab w:val="left" w:pos="1347"/>
              </w:tabs>
              <w:ind w:right="686"/>
              <w:jc w:val="right"/>
              <w:rPr>
                <w:rFonts w:ascii="Arial" w:hAnsi="Arial"/>
                <w:sz w:val="18"/>
              </w:rPr>
            </w:pPr>
            <w:r w:rsidRPr="009E2E93">
              <w:rPr>
                <w:rFonts w:ascii="Arial" w:hAnsi="Arial"/>
                <w:sz w:val="18"/>
              </w:rPr>
              <w:t>10%</w:t>
            </w:r>
          </w:p>
        </w:tc>
      </w:tr>
      <w:tr w:rsidR="009E2E93" w:rsidRPr="009E2E93" w14:paraId="168D9FE2" w14:textId="77777777" w:rsidTr="009E2E93">
        <w:trPr>
          <w:cantSplit/>
          <w:trHeight w:val="290"/>
        </w:trPr>
        <w:tc>
          <w:tcPr>
            <w:tcW w:w="1063" w:type="dxa"/>
            <w:vMerge/>
          </w:tcPr>
          <w:p w14:paraId="41D4C4A2" w14:textId="77777777" w:rsidR="007B5D73" w:rsidRPr="009E2E93" w:rsidRDefault="007B5D73" w:rsidP="00377AD6">
            <w:pPr>
              <w:rPr>
                <w:rFonts w:ascii="Arial" w:hAnsi="Arial"/>
                <w:sz w:val="18"/>
              </w:rPr>
            </w:pPr>
          </w:p>
        </w:tc>
        <w:tc>
          <w:tcPr>
            <w:tcW w:w="3164" w:type="dxa"/>
          </w:tcPr>
          <w:p w14:paraId="1A8853CB" w14:textId="77777777" w:rsidR="007B5D73" w:rsidRPr="009E2E93" w:rsidRDefault="007B5D73" w:rsidP="00377AD6">
            <w:pPr>
              <w:rPr>
                <w:rFonts w:ascii="Arial" w:hAnsi="Arial"/>
                <w:sz w:val="18"/>
              </w:rPr>
            </w:pPr>
            <w:r w:rsidRPr="009E2E93">
              <w:rPr>
                <w:rFonts w:ascii="Arial" w:hAnsi="Arial"/>
                <w:sz w:val="18"/>
              </w:rPr>
              <w:t xml:space="preserve">Mitwirkung bei Vergabe </w:t>
            </w:r>
          </w:p>
        </w:tc>
        <w:tc>
          <w:tcPr>
            <w:tcW w:w="996" w:type="dxa"/>
          </w:tcPr>
          <w:p w14:paraId="7B035D85" w14:textId="77777777" w:rsidR="007B5D73" w:rsidRPr="009E2E93" w:rsidRDefault="007B5D73" w:rsidP="00377AD6">
            <w:pPr>
              <w:rPr>
                <w:rFonts w:ascii="Arial" w:hAnsi="Arial"/>
                <w:sz w:val="18"/>
              </w:rPr>
            </w:pPr>
            <w:proofErr w:type="spellStart"/>
            <w:r w:rsidRPr="009E2E93">
              <w:rPr>
                <w:rFonts w:ascii="Arial" w:hAnsi="Arial"/>
                <w:sz w:val="18"/>
              </w:rPr>
              <w:t>Lph</w:t>
            </w:r>
            <w:proofErr w:type="spellEnd"/>
            <w:r w:rsidRPr="009E2E93">
              <w:rPr>
                <w:rFonts w:ascii="Arial" w:hAnsi="Arial"/>
                <w:sz w:val="18"/>
              </w:rPr>
              <w:t>. 7</w:t>
            </w:r>
          </w:p>
          <w:p w14:paraId="4B27C228" w14:textId="77777777" w:rsidR="007B5D73" w:rsidRPr="009E2E93" w:rsidRDefault="007B5D73" w:rsidP="00377AD6">
            <w:pPr>
              <w:rPr>
                <w:rFonts w:ascii="Arial" w:hAnsi="Arial"/>
                <w:sz w:val="18"/>
              </w:rPr>
            </w:pPr>
          </w:p>
        </w:tc>
        <w:tc>
          <w:tcPr>
            <w:tcW w:w="1275" w:type="dxa"/>
            <w:shd w:val="clear" w:color="auto" w:fill="FFFFFF"/>
          </w:tcPr>
          <w:p w14:paraId="4F5068B3" w14:textId="77777777" w:rsidR="007B5D73" w:rsidRPr="009E2E93" w:rsidRDefault="007B5D73" w:rsidP="00377AD6">
            <w:pPr>
              <w:rPr>
                <w:rFonts w:ascii="Arial" w:hAnsi="Arial"/>
                <w:sz w:val="18"/>
              </w:rPr>
            </w:pPr>
          </w:p>
        </w:tc>
        <w:tc>
          <w:tcPr>
            <w:tcW w:w="1794" w:type="dxa"/>
          </w:tcPr>
          <w:p w14:paraId="5ACD71A5" w14:textId="77777777" w:rsidR="007B5D73" w:rsidRPr="009E2E93" w:rsidRDefault="007B5D73" w:rsidP="00377AD6">
            <w:pPr>
              <w:tabs>
                <w:tab w:val="left" w:pos="1347"/>
              </w:tabs>
              <w:ind w:right="686"/>
              <w:jc w:val="right"/>
              <w:rPr>
                <w:rFonts w:ascii="Arial" w:hAnsi="Arial"/>
                <w:sz w:val="18"/>
              </w:rPr>
            </w:pPr>
            <w:r w:rsidRPr="009E2E93">
              <w:rPr>
                <w:rFonts w:ascii="Arial" w:hAnsi="Arial"/>
                <w:sz w:val="18"/>
              </w:rPr>
              <w:t>4%</w:t>
            </w:r>
          </w:p>
        </w:tc>
      </w:tr>
      <w:tr w:rsidR="009E2E93" w:rsidRPr="009E2E93" w14:paraId="4F75BA8D" w14:textId="77777777" w:rsidTr="009E2E93">
        <w:tc>
          <w:tcPr>
            <w:tcW w:w="1063" w:type="dxa"/>
          </w:tcPr>
          <w:p w14:paraId="523B6BE1" w14:textId="77777777" w:rsidR="007B5D73" w:rsidRPr="009E2E93" w:rsidRDefault="007B5D73" w:rsidP="00377AD6">
            <w:pPr>
              <w:rPr>
                <w:rFonts w:ascii="Arial" w:hAnsi="Arial"/>
                <w:b/>
                <w:sz w:val="18"/>
              </w:rPr>
            </w:pPr>
            <w:r w:rsidRPr="009E2E93">
              <w:rPr>
                <w:rFonts w:ascii="Arial" w:hAnsi="Arial"/>
                <w:b/>
                <w:sz w:val="18"/>
              </w:rPr>
              <w:t xml:space="preserve">Ziff. </w:t>
            </w:r>
            <w:r w:rsidR="009852DB" w:rsidRPr="009E2E93">
              <w:rPr>
                <w:rFonts w:ascii="Arial" w:hAnsi="Arial"/>
                <w:b/>
                <w:sz w:val="18"/>
              </w:rPr>
              <w:t>2.</w:t>
            </w:r>
            <w:r w:rsidRPr="009E2E93">
              <w:rPr>
                <w:rFonts w:ascii="Arial" w:hAnsi="Arial"/>
                <w:b/>
                <w:sz w:val="18"/>
              </w:rPr>
              <w:t>1.5</w:t>
            </w:r>
          </w:p>
        </w:tc>
        <w:tc>
          <w:tcPr>
            <w:tcW w:w="3164" w:type="dxa"/>
          </w:tcPr>
          <w:p w14:paraId="4CA67B37" w14:textId="77777777" w:rsidR="007B5D73" w:rsidRPr="009E2E93" w:rsidRDefault="007B5D73" w:rsidP="00377AD6">
            <w:pPr>
              <w:rPr>
                <w:rFonts w:ascii="Arial" w:hAnsi="Arial"/>
                <w:sz w:val="18"/>
              </w:rPr>
            </w:pPr>
            <w:r w:rsidRPr="009E2E93">
              <w:rPr>
                <w:rFonts w:ascii="Arial" w:hAnsi="Arial"/>
                <w:sz w:val="18"/>
              </w:rPr>
              <w:t xml:space="preserve">Objektüberwachung </w:t>
            </w:r>
          </w:p>
        </w:tc>
        <w:tc>
          <w:tcPr>
            <w:tcW w:w="996" w:type="dxa"/>
          </w:tcPr>
          <w:p w14:paraId="29D1DD13" w14:textId="77777777" w:rsidR="007B5D73" w:rsidRPr="009E2E93" w:rsidRDefault="007B5D73" w:rsidP="00377AD6">
            <w:pPr>
              <w:rPr>
                <w:rFonts w:ascii="Arial" w:hAnsi="Arial"/>
                <w:sz w:val="18"/>
              </w:rPr>
            </w:pPr>
            <w:proofErr w:type="spellStart"/>
            <w:r w:rsidRPr="009E2E93">
              <w:rPr>
                <w:rFonts w:ascii="Arial" w:hAnsi="Arial"/>
                <w:sz w:val="18"/>
              </w:rPr>
              <w:t>Lph</w:t>
            </w:r>
            <w:proofErr w:type="spellEnd"/>
            <w:r w:rsidRPr="009E2E93">
              <w:rPr>
                <w:rFonts w:ascii="Arial" w:hAnsi="Arial"/>
                <w:sz w:val="18"/>
              </w:rPr>
              <w:t>. 8</w:t>
            </w:r>
          </w:p>
          <w:p w14:paraId="731AF18C" w14:textId="77777777" w:rsidR="007B5D73" w:rsidRPr="009E2E93" w:rsidRDefault="007B5D73" w:rsidP="00377AD6">
            <w:pPr>
              <w:rPr>
                <w:rFonts w:ascii="Arial" w:hAnsi="Arial"/>
                <w:sz w:val="18"/>
              </w:rPr>
            </w:pPr>
          </w:p>
        </w:tc>
        <w:tc>
          <w:tcPr>
            <w:tcW w:w="1275" w:type="dxa"/>
            <w:shd w:val="clear" w:color="auto" w:fill="FFFFFF"/>
          </w:tcPr>
          <w:p w14:paraId="6BB18B48" w14:textId="77777777" w:rsidR="007B5D73" w:rsidRPr="009E2E93" w:rsidRDefault="007B5D73" w:rsidP="00377AD6">
            <w:pPr>
              <w:rPr>
                <w:rFonts w:ascii="Arial" w:hAnsi="Arial"/>
                <w:sz w:val="18"/>
              </w:rPr>
            </w:pPr>
          </w:p>
        </w:tc>
        <w:tc>
          <w:tcPr>
            <w:tcW w:w="1794" w:type="dxa"/>
          </w:tcPr>
          <w:p w14:paraId="15393A13" w14:textId="77777777" w:rsidR="007B5D73" w:rsidRPr="009E2E93" w:rsidRDefault="007B5D73" w:rsidP="00867CF0">
            <w:pPr>
              <w:tabs>
                <w:tab w:val="left" w:pos="1347"/>
              </w:tabs>
              <w:ind w:right="686"/>
              <w:jc w:val="right"/>
              <w:rPr>
                <w:rFonts w:ascii="Arial" w:hAnsi="Arial"/>
                <w:sz w:val="18"/>
                <w:u w:val="single"/>
              </w:rPr>
            </w:pPr>
            <w:r w:rsidRPr="009E2E93">
              <w:rPr>
                <w:rFonts w:ascii="Arial" w:hAnsi="Arial"/>
                <w:sz w:val="18"/>
                <w:u w:val="single"/>
              </w:rPr>
              <w:t>3</w:t>
            </w:r>
            <w:r w:rsidR="00867CF0" w:rsidRPr="009E2E93">
              <w:rPr>
                <w:rFonts w:ascii="Arial" w:hAnsi="Arial"/>
                <w:sz w:val="18"/>
                <w:u w:val="single"/>
              </w:rPr>
              <w:t>2</w:t>
            </w:r>
            <w:r w:rsidRPr="009E2E93">
              <w:rPr>
                <w:rFonts w:ascii="Arial" w:hAnsi="Arial"/>
                <w:sz w:val="18"/>
                <w:u w:val="single"/>
              </w:rPr>
              <w:t>%</w:t>
            </w:r>
          </w:p>
        </w:tc>
      </w:tr>
      <w:tr w:rsidR="009E2E93" w:rsidRPr="009E2E93" w14:paraId="5D29D9FF" w14:textId="77777777" w:rsidTr="009E2E93">
        <w:trPr>
          <w:trHeight w:val="424"/>
        </w:trPr>
        <w:tc>
          <w:tcPr>
            <w:tcW w:w="1063" w:type="dxa"/>
          </w:tcPr>
          <w:p w14:paraId="72829048" w14:textId="77777777" w:rsidR="007B5D73" w:rsidRPr="009E2E93" w:rsidRDefault="007B5D73" w:rsidP="00377AD6">
            <w:pPr>
              <w:rPr>
                <w:rFonts w:ascii="Arial" w:hAnsi="Arial"/>
                <w:b/>
                <w:sz w:val="18"/>
              </w:rPr>
            </w:pPr>
            <w:r w:rsidRPr="009E2E93">
              <w:rPr>
                <w:rFonts w:ascii="Arial" w:hAnsi="Arial"/>
                <w:b/>
                <w:sz w:val="18"/>
              </w:rPr>
              <w:t xml:space="preserve">Ziff. </w:t>
            </w:r>
            <w:r w:rsidR="009852DB" w:rsidRPr="009E2E93">
              <w:rPr>
                <w:rFonts w:ascii="Arial" w:hAnsi="Arial"/>
                <w:b/>
                <w:sz w:val="18"/>
              </w:rPr>
              <w:t>2.</w:t>
            </w:r>
            <w:r w:rsidRPr="009E2E93">
              <w:rPr>
                <w:rFonts w:ascii="Arial" w:hAnsi="Arial"/>
                <w:b/>
                <w:sz w:val="18"/>
              </w:rPr>
              <w:t>1.6</w:t>
            </w:r>
          </w:p>
        </w:tc>
        <w:tc>
          <w:tcPr>
            <w:tcW w:w="3164" w:type="dxa"/>
          </w:tcPr>
          <w:p w14:paraId="15E60AED" w14:textId="77777777" w:rsidR="007B5D73" w:rsidRPr="009E2E93" w:rsidRDefault="007B5D73" w:rsidP="008317A3">
            <w:pPr>
              <w:rPr>
                <w:rFonts w:ascii="Arial" w:hAnsi="Arial"/>
                <w:sz w:val="18"/>
              </w:rPr>
            </w:pPr>
            <w:r w:rsidRPr="009E2E93">
              <w:rPr>
                <w:rFonts w:ascii="Arial" w:hAnsi="Arial"/>
                <w:sz w:val="18"/>
              </w:rPr>
              <w:t xml:space="preserve">Objektbetreuung </w:t>
            </w:r>
          </w:p>
        </w:tc>
        <w:tc>
          <w:tcPr>
            <w:tcW w:w="996" w:type="dxa"/>
          </w:tcPr>
          <w:p w14:paraId="353DE7D0" w14:textId="77777777" w:rsidR="007B5D73" w:rsidRPr="009E2E93" w:rsidRDefault="007B5D73" w:rsidP="00377AD6">
            <w:pPr>
              <w:rPr>
                <w:rFonts w:ascii="Arial" w:hAnsi="Arial"/>
                <w:sz w:val="18"/>
              </w:rPr>
            </w:pPr>
            <w:proofErr w:type="spellStart"/>
            <w:r w:rsidRPr="009E2E93">
              <w:rPr>
                <w:rFonts w:ascii="Arial" w:hAnsi="Arial"/>
                <w:sz w:val="18"/>
              </w:rPr>
              <w:t>Lph</w:t>
            </w:r>
            <w:proofErr w:type="spellEnd"/>
            <w:r w:rsidRPr="009E2E93">
              <w:rPr>
                <w:rFonts w:ascii="Arial" w:hAnsi="Arial"/>
                <w:sz w:val="18"/>
              </w:rPr>
              <w:t>. 9</w:t>
            </w:r>
          </w:p>
        </w:tc>
        <w:tc>
          <w:tcPr>
            <w:tcW w:w="1275" w:type="dxa"/>
          </w:tcPr>
          <w:p w14:paraId="22F2D581" w14:textId="77777777" w:rsidR="007B5D73" w:rsidRPr="009E2E93" w:rsidRDefault="007B5D73" w:rsidP="00377AD6">
            <w:pPr>
              <w:rPr>
                <w:rFonts w:ascii="Arial" w:hAnsi="Arial"/>
                <w:b/>
                <w:sz w:val="18"/>
              </w:rPr>
            </w:pPr>
          </w:p>
        </w:tc>
        <w:tc>
          <w:tcPr>
            <w:tcW w:w="1794" w:type="dxa"/>
          </w:tcPr>
          <w:p w14:paraId="58F57F84" w14:textId="77777777" w:rsidR="007B5D73" w:rsidRPr="009E2E93" w:rsidRDefault="00867CF0" w:rsidP="00377AD6">
            <w:pPr>
              <w:tabs>
                <w:tab w:val="left" w:pos="1347"/>
              </w:tabs>
              <w:ind w:right="686"/>
              <w:jc w:val="right"/>
              <w:rPr>
                <w:rFonts w:ascii="Arial" w:hAnsi="Arial"/>
                <w:sz w:val="18"/>
              </w:rPr>
            </w:pPr>
            <w:r w:rsidRPr="009E2E93">
              <w:rPr>
                <w:rFonts w:ascii="Arial" w:hAnsi="Arial"/>
                <w:sz w:val="18"/>
              </w:rPr>
              <w:t>2</w:t>
            </w:r>
            <w:r w:rsidR="007B5D73" w:rsidRPr="009E2E93">
              <w:rPr>
                <w:rFonts w:ascii="Arial" w:hAnsi="Arial"/>
                <w:sz w:val="18"/>
              </w:rPr>
              <w:t xml:space="preserve"> %</w:t>
            </w:r>
          </w:p>
        </w:tc>
      </w:tr>
    </w:tbl>
    <w:p w14:paraId="299CECD2" w14:textId="77777777" w:rsidR="007B5D73" w:rsidRPr="009E2E93" w:rsidRDefault="007B5D73">
      <w:pPr>
        <w:pStyle w:val="Protokoll"/>
        <w:rPr>
          <w:rFonts w:ascii="Arial" w:hAnsi="Arial"/>
          <w:b/>
          <w:sz w:val="18"/>
          <w:lang w:val="de-DE"/>
        </w:rPr>
      </w:pPr>
    </w:p>
    <w:p w14:paraId="0435FE52" w14:textId="77777777" w:rsidR="007B5D73" w:rsidRPr="009E2E93" w:rsidRDefault="007B5D73">
      <w:pPr>
        <w:rPr>
          <w:rFonts w:ascii="Arial" w:hAnsi="Arial"/>
          <w:sz w:val="18"/>
        </w:rPr>
      </w:pPr>
    </w:p>
    <w:p w14:paraId="266A54F3" w14:textId="77777777" w:rsidR="007B5D73" w:rsidRPr="009E2E93" w:rsidRDefault="007B5D73">
      <w:pPr>
        <w:rPr>
          <w:rFonts w:ascii="Arial" w:hAnsi="Arial"/>
          <w:sz w:val="18"/>
        </w:rPr>
      </w:pPr>
    </w:p>
    <w:p w14:paraId="5849BADA" w14:textId="77777777" w:rsidR="007B5D73" w:rsidRPr="009E2E93" w:rsidRDefault="007B5D73">
      <w:pPr>
        <w:pStyle w:val="Protokoll"/>
        <w:rPr>
          <w:rFonts w:ascii="Arial" w:hAnsi="Arial"/>
          <w:b/>
          <w:sz w:val="18"/>
          <w:lang w:val="de-DE"/>
        </w:rPr>
      </w:pPr>
    </w:p>
    <w:p w14:paraId="1F922F77" w14:textId="77777777" w:rsidR="007B5D73" w:rsidRPr="009E2E93" w:rsidRDefault="007B5D73">
      <w:pPr>
        <w:spacing w:line="216" w:lineRule="auto"/>
        <w:ind w:left="360"/>
        <w:jc w:val="both"/>
        <w:rPr>
          <w:rFonts w:ascii="Arial" w:hAnsi="Arial"/>
          <w:sz w:val="18"/>
        </w:rPr>
      </w:pPr>
    </w:p>
    <w:p w14:paraId="46339BC8" w14:textId="77777777" w:rsidR="007B5D73" w:rsidRPr="009E2E93" w:rsidRDefault="007B5D73">
      <w:pPr>
        <w:spacing w:line="216" w:lineRule="auto"/>
        <w:ind w:left="705" w:hanging="705"/>
        <w:jc w:val="both"/>
        <w:rPr>
          <w:rFonts w:ascii="Arial" w:hAnsi="Arial"/>
          <w:sz w:val="18"/>
        </w:rPr>
      </w:pPr>
    </w:p>
    <w:p w14:paraId="44EC204C" w14:textId="77777777" w:rsidR="007B5D73" w:rsidRPr="009E2E93" w:rsidRDefault="007B5D73">
      <w:pPr>
        <w:spacing w:line="216" w:lineRule="auto"/>
        <w:ind w:left="705" w:hanging="705"/>
        <w:jc w:val="both"/>
        <w:rPr>
          <w:rFonts w:ascii="Arial" w:hAnsi="Arial"/>
          <w:sz w:val="18"/>
        </w:rPr>
      </w:pPr>
    </w:p>
    <w:p w14:paraId="319FD8E1" w14:textId="77777777" w:rsidR="007B5D73" w:rsidRPr="009E2E93" w:rsidRDefault="007B5D73">
      <w:pPr>
        <w:spacing w:line="216" w:lineRule="auto"/>
        <w:ind w:left="705" w:hanging="705"/>
        <w:jc w:val="both"/>
        <w:rPr>
          <w:rFonts w:ascii="Arial" w:hAnsi="Arial"/>
          <w:sz w:val="18"/>
        </w:rPr>
      </w:pPr>
    </w:p>
    <w:p w14:paraId="5C4FFE56" w14:textId="77777777" w:rsidR="007B5D73" w:rsidRPr="009E2E93" w:rsidRDefault="007B5D73">
      <w:pPr>
        <w:spacing w:line="216" w:lineRule="auto"/>
        <w:ind w:left="705" w:hanging="705"/>
        <w:jc w:val="both"/>
        <w:rPr>
          <w:rFonts w:ascii="Arial" w:hAnsi="Arial"/>
          <w:sz w:val="18"/>
        </w:rPr>
      </w:pPr>
    </w:p>
    <w:p w14:paraId="03DD17D7" w14:textId="77777777" w:rsidR="007B5D73" w:rsidRPr="009E2E93" w:rsidRDefault="007B5D73">
      <w:pPr>
        <w:spacing w:line="216" w:lineRule="auto"/>
        <w:ind w:left="705" w:hanging="705"/>
        <w:jc w:val="both"/>
        <w:rPr>
          <w:rFonts w:ascii="Arial" w:hAnsi="Arial"/>
          <w:sz w:val="18"/>
        </w:rPr>
      </w:pPr>
    </w:p>
    <w:p w14:paraId="53E84A7A" w14:textId="77777777" w:rsidR="007B5D73" w:rsidRPr="009E2E93" w:rsidRDefault="007B5D73">
      <w:pPr>
        <w:spacing w:line="216" w:lineRule="auto"/>
        <w:ind w:left="705" w:hanging="705"/>
        <w:jc w:val="both"/>
        <w:rPr>
          <w:rFonts w:ascii="Arial" w:hAnsi="Arial"/>
          <w:sz w:val="18"/>
        </w:rPr>
      </w:pPr>
    </w:p>
    <w:p w14:paraId="117E0D14" w14:textId="77777777" w:rsidR="007B5D73" w:rsidRPr="009E2E93" w:rsidRDefault="007B5D73">
      <w:pPr>
        <w:spacing w:line="216" w:lineRule="auto"/>
        <w:ind w:left="705" w:hanging="705"/>
        <w:jc w:val="both"/>
        <w:rPr>
          <w:rFonts w:ascii="Arial" w:hAnsi="Arial"/>
          <w:sz w:val="18"/>
        </w:rPr>
      </w:pPr>
    </w:p>
    <w:p w14:paraId="2BC87B2E" w14:textId="77777777" w:rsidR="007B5D73" w:rsidRPr="009E2E93" w:rsidRDefault="007B5D73">
      <w:pPr>
        <w:spacing w:line="216" w:lineRule="auto"/>
        <w:ind w:left="705" w:hanging="705"/>
        <w:jc w:val="both"/>
        <w:rPr>
          <w:rFonts w:ascii="Arial" w:hAnsi="Arial"/>
          <w:sz w:val="18"/>
        </w:rPr>
      </w:pPr>
    </w:p>
    <w:p w14:paraId="452A4F0E" w14:textId="77777777" w:rsidR="00077C65" w:rsidRPr="009E2E93" w:rsidRDefault="00077C65">
      <w:pPr>
        <w:spacing w:line="216" w:lineRule="auto"/>
        <w:ind w:left="705" w:hanging="705"/>
        <w:jc w:val="both"/>
        <w:rPr>
          <w:rFonts w:ascii="Arial" w:hAnsi="Arial"/>
          <w:sz w:val="18"/>
        </w:rPr>
      </w:pPr>
    </w:p>
    <w:p w14:paraId="0327A089" w14:textId="77777777" w:rsidR="00077C65" w:rsidRPr="009E2E93" w:rsidRDefault="00077C65">
      <w:pPr>
        <w:spacing w:line="216" w:lineRule="auto"/>
        <w:ind w:left="705" w:hanging="705"/>
        <w:jc w:val="both"/>
        <w:rPr>
          <w:rFonts w:ascii="Arial" w:hAnsi="Arial"/>
          <w:sz w:val="18"/>
        </w:rPr>
      </w:pPr>
    </w:p>
    <w:p w14:paraId="22465015" w14:textId="77777777" w:rsidR="00077C65" w:rsidRPr="009E2E93" w:rsidRDefault="00077C65">
      <w:pPr>
        <w:spacing w:line="216" w:lineRule="auto"/>
        <w:ind w:left="705" w:hanging="705"/>
        <w:jc w:val="both"/>
        <w:rPr>
          <w:rFonts w:ascii="Arial" w:hAnsi="Arial"/>
          <w:sz w:val="18"/>
        </w:rPr>
      </w:pPr>
    </w:p>
    <w:p w14:paraId="7E7B04D4" w14:textId="77777777" w:rsidR="00077C65" w:rsidRPr="009E2E93" w:rsidRDefault="00077C65">
      <w:pPr>
        <w:spacing w:line="216" w:lineRule="auto"/>
        <w:ind w:left="705" w:hanging="705"/>
        <w:jc w:val="both"/>
        <w:rPr>
          <w:rFonts w:ascii="Arial" w:hAnsi="Arial"/>
          <w:sz w:val="18"/>
        </w:rPr>
      </w:pPr>
    </w:p>
    <w:p w14:paraId="507529A2" w14:textId="77777777" w:rsidR="00077C65" w:rsidRPr="009E2E93" w:rsidRDefault="00077C65">
      <w:pPr>
        <w:spacing w:line="216" w:lineRule="auto"/>
        <w:ind w:left="705" w:hanging="705"/>
        <w:jc w:val="both"/>
        <w:rPr>
          <w:rFonts w:ascii="Arial" w:hAnsi="Arial"/>
          <w:sz w:val="18"/>
        </w:rPr>
      </w:pPr>
    </w:p>
    <w:p w14:paraId="39CB05FE" w14:textId="77777777" w:rsidR="00077C65" w:rsidRPr="009E2E93" w:rsidRDefault="00077C65">
      <w:pPr>
        <w:spacing w:line="216" w:lineRule="auto"/>
        <w:ind w:left="705" w:hanging="705"/>
        <w:jc w:val="both"/>
        <w:rPr>
          <w:rFonts w:ascii="Arial" w:hAnsi="Arial"/>
          <w:sz w:val="18"/>
        </w:rPr>
      </w:pPr>
    </w:p>
    <w:p w14:paraId="3CB1A875" w14:textId="77777777" w:rsidR="00077C65" w:rsidRPr="009E2E93" w:rsidRDefault="00077C65">
      <w:pPr>
        <w:spacing w:line="216" w:lineRule="auto"/>
        <w:ind w:left="705" w:hanging="705"/>
        <w:jc w:val="both"/>
        <w:rPr>
          <w:rFonts w:ascii="Arial" w:hAnsi="Arial"/>
          <w:sz w:val="18"/>
        </w:rPr>
      </w:pPr>
    </w:p>
    <w:p w14:paraId="0698596A" w14:textId="77777777" w:rsidR="00077C65" w:rsidRPr="009E2E93" w:rsidRDefault="00077C65">
      <w:pPr>
        <w:spacing w:line="216" w:lineRule="auto"/>
        <w:ind w:left="705" w:hanging="705"/>
        <w:jc w:val="both"/>
        <w:rPr>
          <w:rFonts w:ascii="Arial" w:hAnsi="Arial"/>
          <w:sz w:val="18"/>
        </w:rPr>
      </w:pPr>
    </w:p>
    <w:p w14:paraId="1DAAE0DF" w14:textId="77777777" w:rsidR="00077C65" w:rsidRPr="009E2E93" w:rsidRDefault="00077C65">
      <w:pPr>
        <w:spacing w:line="216" w:lineRule="auto"/>
        <w:ind w:left="705" w:hanging="705"/>
        <w:jc w:val="both"/>
        <w:rPr>
          <w:rFonts w:ascii="Arial" w:hAnsi="Arial"/>
          <w:sz w:val="18"/>
        </w:rPr>
      </w:pPr>
    </w:p>
    <w:p w14:paraId="3F8188AE" w14:textId="77777777" w:rsidR="00077C65" w:rsidRPr="009E2E93" w:rsidRDefault="00077C65">
      <w:pPr>
        <w:spacing w:line="216" w:lineRule="auto"/>
        <w:ind w:left="705" w:hanging="705"/>
        <w:jc w:val="both"/>
        <w:rPr>
          <w:rFonts w:ascii="Arial" w:hAnsi="Arial"/>
          <w:sz w:val="18"/>
        </w:rPr>
      </w:pPr>
    </w:p>
    <w:p w14:paraId="6765417E" w14:textId="77777777" w:rsidR="00077C65" w:rsidRPr="009E2E93" w:rsidRDefault="00077C65">
      <w:pPr>
        <w:spacing w:line="216" w:lineRule="auto"/>
        <w:ind w:left="705" w:hanging="705"/>
        <w:jc w:val="both"/>
        <w:rPr>
          <w:rFonts w:ascii="Arial" w:hAnsi="Arial"/>
          <w:sz w:val="18"/>
        </w:rPr>
      </w:pPr>
    </w:p>
    <w:p w14:paraId="328E6726" w14:textId="77777777" w:rsidR="007B5D73" w:rsidRPr="009E2E93" w:rsidRDefault="007B5D73">
      <w:pPr>
        <w:spacing w:line="216" w:lineRule="auto"/>
        <w:ind w:left="705" w:hanging="705"/>
        <w:jc w:val="both"/>
        <w:rPr>
          <w:rFonts w:ascii="Arial" w:hAnsi="Arial"/>
          <w:sz w:val="18"/>
        </w:rPr>
      </w:pPr>
    </w:p>
    <w:p w14:paraId="1C17F79F" w14:textId="77777777" w:rsidR="00C3124E" w:rsidRPr="009E2E93" w:rsidRDefault="00257F8D" w:rsidP="00257F8D">
      <w:pPr>
        <w:spacing w:line="216" w:lineRule="auto"/>
        <w:ind w:left="567" w:hanging="567"/>
        <w:jc w:val="both"/>
        <w:rPr>
          <w:rFonts w:ascii="Arial" w:hAnsi="Arial"/>
          <w:sz w:val="18"/>
        </w:rPr>
      </w:pPr>
      <w:r w:rsidRPr="009E2E93">
        <w:rPr>
          <w:rFonts w:ascii="Arial" w:hAnsi="Arial"/>
          <w:sz w:val="18"/>
        </w:rPr>
        <w:t>(</w:t>
      </w:r>
      <w:r w:rsidR="006C7A55" w:rsidRPr="009E2E93">
        <w:rPr>
          <w:rFonts w:ascii="Arial" w:hAnsi="Arial"/>
          <w:sz w:val="18"/>
        </w:rPr>
        <w:t>3</w:t>
      </w:r>
      <w:r w:rsidRPr="009E2E93">
        <w:rPr>
          <w:rFonts w:ascii="Arial" w:hAnsi="Arial"/>
          <w:sz w:val="18"/>
        </w:rPr>
        <w:t xml:space="preserve">) </w:t>
      </w:r>
      <w:r w:rsidRPr="009E2E93">
        <w:rPr>
          <w:rFonts w:ascii="Arial" w:hAnsi="Arial"/>
          <w:sz w:val="18"/>
        </w:rPr>
        <w:tab/>
      </w:r>
      <w:r w:rsidR="007B5D73" w:rsidRPr="009E2E93">
        <w:rPr>
          <w:rFonts w:ascii="Arial" w:hAnsi="Arial"/>
          <w:sz w:val="18"/>
        </w:rPr>
        <w:t xml:space="preserve">Die anrechenbaren Kosten des </w:t>
      </w:r>
      <w:r w:rsidR="00C3124E" w:rsidRPr="009E2E93">
        <w:rPr>
          <w:rFonts w:ascii="Arial" w:hAnsi="Arial"/>
          <w:sz w:val="18"/>
        </w:rPr>
        <w:t xml:space="preserve">Gebäudes und </w:t>
      </w:r>
      <w:r w:rsidR="00D17639" w:rsidRPr="009E2E93">
        <w:rPr>
          <w:rFonts w:ascii="Arial" w:hAnsi="Arial"/>
          <w:sz w:val="18"/>
        </w:rPr>
        <w:t xml:space="preserve">die der </w:t>
      </w:r>
      <w:r w:rsidR="00F24980" w:rsidRPr="009E2E93">
        <w:rPr>
          <w:rFonts w:ascii="Arial" w:hAnsi="Arial"/>
          <w:sz w:val="18"/>
        </w:rPr>
        <w:t xml:space="preserve">Innenräume </w:t>
      </w:r>
      <w:r w:rsidR="007B5D73" w:rsidRPr="009E2E93">
        <w:rPr>
          <w:rFonts w:ascii="Arial" w:hAnsi="Arial"/>
          <w:sz w:val="18"/>
        </w:rPr>
        <w:t>werden gem. §</w:t>
      </w:r>
      <w:r w:rsidR="00C3124E" w:rsidRPr="009E2E93">
        <w:rPr>
          <w:rFonts w:ascii="Arial" w:hAnsi="Arial"/>
          <w:sz w:val="18"/>
        </w:rPr>
        <w:t>§</w:t>
      </w:r>
      <w:r w:rsidR="007B5D73" w:rsidRPr="009E2E93">
        <w:rPr>
          <w:rFonts w:ascii="Arial" w:hAnsi="Arial"/>
          <w:sz w:val="18"/>
        </w:rPr>
        <w:t xml:space="preserve"> </w:t>
      </w:r>
      <w:r w:rsidR="00E356D0" w:rsidRPr="009E2E93">
        <w:rPr>
          <w:rFonts w:ascii="Arial" w:hAnsi="Arial"/>
          <w:sz w:val="18"/>
        </w:rPr>
        <w:t>3</w:t>
      </w:r>
      <w:r w:rsidR="00867CF0" w:rsidRPr="009E2E93">
        <w:rPr>
          <w:rFonts w:ascii="Arial" w:hAnsi="Arial"/>
          <w:sz w:val="18"/>
        </w:rPr>
        <w:t>3</w:t>
      </w:r>
      <w:r w:rsidR="00C3124E" w:rsidRPr="009E2E93">
        <w:rPr>
          <w:rFonts w:ascii="Arial" w:hAnsi="Arial"/>
          <w:sz w:val="18"/>
        </w:rPr>
        <w:t>, 4</w:t>
      </w:r>
      <w:r w:rsidR="003A5291">
        <w:rPr>
          <w:rFonts w:ascii="Arial" w:hAnsi="Arial"/>
          <w:sz w:val="18"/>
        </w:rPr>
        <w:t>, 11</w:t>
      </w:r>
      <w:r w:rsidR="007B5D73" w:rsidRPr="009E2E93">
        <w:rPr>
          <w:rFonts w:ascii="Arial" w:hAnsi="Arial"/>
          <w:sz w:val="18"/>
        </w:rPr>
        <w:t xml:space="preserve"> HOAI unter Zugrundelegung der jeweiligen Kostenermittlung nach DIN 276 </w:t>
      </w:r>
      <w:proofErr w:type="spellStart"/>
      <w:r w:rsidR="00C3124E" w:rsidRPr="009E2E93">
        <w:rPr>
          <w:rFonts w:ascii="Arial" w:hAnsi="Arial"/>
          <w:sz w:val="18"/>
        </w:rPr>
        <w:t>i.d.F</w:t>
      </w:r>
      <w:proofErr w:type="spellEnd"/>
      <w:r w:rsidR="00C3124E" w:rsidRPr="009E2E93">
        <w:rPr>
          <w:rFonts w:ascii="Arial" w:hAnsi="Arial"/>
          <w:sz w:val="18"/>
        </w:rPr>
        <w:t xml:space="preserve">. 2008 </w:t>
      </w:r>
      <w:r w:rsidR="007B5D73" w:rsidRPr="009E2E93">
        <w:rPr>
          <w:rFonts w:ascii="Arial" w:hAnsi="Arial"/>
          <w:sz w:val="18"/>
        </w:rPr>
        <w:t xml:space="preserve">ermittelt. </w:t>
      </w:r>
    </w:p>
    <w:p w14:paraId="5E8347EE" w14:textId="77777777" w:rsidR="00867CF0" w:rsidRPr="009E2E93" w:rsidRDefault="00867CF0" w:rsidP="00257F8D">
      <w:pPr>
        <w:spacing w:line="216" w:lineRule="auto"/>
        <w:ind w:left="567" w:hanging="567"/>
        <w:jc w:val="both"/>
        <w:rPr>
          <w:rFonts w:ascii="Arial" w:hAnsi="Arial"/>
          <w:sz w:val="18"/>
        </w:rPr>
      </w:pPr>
    </w:p>
    <w:p w14:paraId="6D6B6600" w14:textId="77777777" w:rsidR="00AE52F4" w:rsidRPr="009E2E93" w:rsidRDefault="00AE52F4" w:rsidP="00AE52F4">
      <w:pPr>
        <w:spacing w:line="216" w:lineRule="auto"/>
        <w:ind w:left="1416" w:hanging="852"/>
        <w:jc w:val="both"/>
        <w:rPr>
          <w:rFonts w:ascii="Arial" w:hAnsi="Arial"/>
          <w:sz w:val="18"/>
        </w:rPr>
      </w:pPr>
    </w:p>
    <w:p w14:paraId="4C350775" w14:textId="77777777" w:rsidR="006071ED" w:rsidRPr="009E2E93" w:rsidRDefault="00AE52F4" w:rsidP="009E2E93">
      <w:pPr>
        <w:spacing w:line="216" w:lineRule="auto"/>
        <w:ind w:left="1134" w:hanging="570"/>
        <w:jc w:val="both"/>
        <w:rPr>
          <w:rFonts w:ascii="Arial" w:hAnsi="Arial"/>
          <w:sz w:val="18"/>
        </w:rPr>
      </w:pPr>
      <w:r w:rsidRPr="009E2E93">
        <w:rPr>
          <w:rFonts w:ascii="Arial" w:hAnsi="Arial"/>
          <w:sz w:val="18"/>
        </w:rPr>
        <w:fldChar w:fldCharType="begin">
          <w:ffData>
            <w:name w:val="Kontrollkästchen30"/>
            <w:enabled/>
            <w:calcOnExit w:val="0"/>
            <w:checkBox>
              <w:sizeAuto/>
              <w:default w:val="0"/>
            </w:checkBox>
          </w:ffData>
        </w:fldChar>
      </w:r>
      <w:r w:rsidRPr="009E2E93">
        <w:rPr>
          <w:rFonts w:ascii="Arial" w:hAnsi="Arial"/>
          <w:sz w:val="18"/>
        </w:rPr>
        <w:instrText xml:space="preserve"> FORMCHECKBOX </w:instrText>
      </w:r>
      <w:r w:rsidR="003975DC">
        <w:rPr>
          <w:rFonts w:ascii="Arial" w:hAnsi="Arial"/>
          <w:sz w:val="18"/>
        </w:rPr>
      </w:r>
      <w:r w:rsidR="003975DC">
        <w:rPr>
          <w:rFonts w:ascii="Arial" w:hAnsi="Arial"/>
          <w:sz w:val="18"/>
        </w:rPr>
        <w:fldChar w:fldCharType="separate"/>
      </w:r>
      <w:r w:rsidRPr="009E2E93">
        <w:rPr>
          <w:rFonts w:ascii="Arial" w:hAnsi="Arial"/>
          <w:sz w:val="18"/>
        </w:rPr>
        <w:fldChar w:fldCharType="end"/>
      </w:r>
      <w:r w:rsidRPr="009E2E93">
        <w:rPr>
          <w:rFonts w:ascii="Arial" w:hAnsi="Arial"/>
          <w:sz w:val="18"/>
        </w:rPr>
        <w:tab/>
      </w:r>
      <w:r w:rsidR="00867CF0" w:rsidRPr="009E2E93">
        <w:rPr>
          <w:rFonts w:ascii="Arial" w:hAnsi="Arial"/>
          <w:sz w:val="18"/>
        </w:rPr>
        <w:t>Der Wert vorhandener Bausubstanz wird gem. § 2 Abs. 7 i.</w:t>
      </w:r>
      <w:r w:rsidR="00077C65" w:rsidRPr="009E2E93">
        <w:rPr>
          <w:rFonts w:ascii="Arial" w:hAnsi="Arial"/>
          <w:sz w:val="18"/>
        </w:rPr>
        <w:t xml:space="preserve"> </w:t>
      </w:r>
      <w:r w:rsidR="00867CF0" w:rsidRPr="009E2E93">
        <w:rPr>
          <w:rFonts w:ascii="Arial" w:hAnsi="Arial"/>
          <w:sz w:val="18"/>
        </w:rPr>
        <w:t>V.</w:t>
      </w:r>
      <w:r w:rsidR="00077C65" w:rsidRPr="009E2E93">
        <w:rPr>
          <w:rFonts w:ascii="Arial" w:hAnsi="Arial"/>
          <w:sz w:val="18"/>
        </w:rPr>
        <w:t xml:space="preserve"> </w:t>
      </w:r>
      <w:r w:rsidR="00867CF0" w:rsidRPr="009E2E93">
        <w:rPr>
          <w:rFonts w:ascii="Arial" w:hAnsi="Arial"/>
          <w:sz w:val="18"/>
        </w:rPr>
        <w:t xml:space="preserve">m. § 4 Abs. 3 HOAI mit </w:t>
      </w:r>
      <w:r w:rsidR="00077C65" w:rsidRPr="009E2E93">
        <w:rPr>
          <w:rFonts w:ascii="Arial" w:hAnsi="Arial"/>
          <w:sz w:val="18"/>
        </w:rPr>
        <w:fldChar w:fldCharType="begin">
          <w:ffData>
            <w:name w:val="Text33"/>
            <w:enabled/>
            <w:calcOnExit w:val="0"/>
            <w:textInput/>
          </w:ffData>
        </w:fldChar>
      </w:r>
      <w:bookmarkStart w:id="35" w:name="Text33"/>
      <w:r w:rsidR="00077C65" w:rsidRPr="009E2E93">
        <w:rPr>
          <w:rFonts w:ascii="Arial" w:hAnsi="Arial"/>
          <w:sz w:val="18"/>
        </w:rPr>
        <w:instrText xml:space="preserve"> FORMTEXT </w:instrText>
      </w:r>
      <w:r w:rsidR="00077C65" w:rsidRPr="009E2E93">
        <w:rPr>
          <w:rFonts w:ascii="Arial" w:hAnsi="Arial"/>
          <w:sz w:val="18"/>
        </w:rPr>
      </w:r>
      <w:r w:rsidR="00077C65" w:rsidRPr="009E2E93">
        <w:rPr>
          <w:rFonts w:ascii="Arial" w:hAnsi="Arial"/>
          <w:sz w:val="18"/>
        </w:rPr>
        <w:fldChar w:fldCharType="separate"/>
      </w:r>
      <w:r w:rsidR="00077C65" w:rsidRPr="009E2E93">
        <w:rPr>
          <w:rFonts w:ascii="Arial" w:hAnsi="Arial"/>
          <w:noProof/>
          <w:sz w:val="18"/>
        </w:rPr>
        <w:t>________</w:t>
      </w:r>
      <w:r w:rsidR="00077C65" w:rsidRPr="009E2E93">
        <w:rPr>
          <w:rFonts w:ascii="Arial" w:hAnsi="Arial"/>
          <w:sz w:val="18"/>
        </w:rPr>
        <w:fldChar w:fldCharType="end"/>
      </w:r>
      <w:bookmarkEnd w:id="35"/>
      <w:r w:rsidR="00077C65" w:rsidRPr="009E2E93">
        <w:rPr>
          <w:rFonts w:ascii="Arial" w:hAnsi="Arial"/>
          <w:sz w:val="18"/>
        </w:rPr>
        <w:t xml:space="preserve"> </w:t>
      </w:r>
      <w:r w:rsidR="00867CF0" w:rsidRPr="009E2E93">
        <w:rPr>
          <w:rFonts w:ascii="Arial" w:hAnsi="Arial"/>
          <w:sz w:val="18"/>
        </w:rPr>
        <w:t xml:space="preserve">Euro beziffert und bei den anrechenbaren Kosten berücksichtigt. </w:t>
      </w:r>
    </w:p>
    <w:p w14:paraId="296BFE47" w14:textId="77777777" w:rsidR="00867CF0" w:rsidRPr="009E2E93" w:rsidRDefault="00867CF0" w:rsidP="00257F8D">
      <w:pPr>
        <w:spacing w:line="216" w:lineRule="auto"/>
        <w:ind w:left="567" w:hanging="567"/>
        <w:jc w:val="both"/>
        <w:rPr>
          <w:rFonts w:ascii="Arial" w:hAnsi="Arial"/>
          <w:sz w:val="18"/>
        </w:rPr>
      </w:pPr>
    </w:p>
    <w:p w14:paraId="2F06BD6A" w14:textId="77777777" w:rsidR="00867CF0" w:rsidRPr="009E2E93" w:rsidRDefault="00867CF0" w:rsidP="00257F8D">
      <w:pPr>
        <w:spacing w:line="216" w:lineRule="auto"/>
        <w:ind w:left="567" w:hanging="567"/>
        <w:jc w:val="both"/>
        <w:rPr>
          <w:rFonts w:ascii="Arial" w:hAnsi="Arial"/>
          <w:i/>
          <w:sz w:val="18"/>
        </w:rPr>
      </w:pPr>
      <w:r w:rsidRPr="009E2E93">
        <w:rPr>
          <w:rFonts w:ascii="Arial" w:hAnsi="Arial"/>
          <w:sz w:val="18"/>
        </w:rPr>
        <w:tab/>
      </w:r>
      <w:r w:rsidRPr="009E2E93">
        <w:rPr>
          <w:rFonts w:ascii="Arial" w:hAnsi="Arial"/>
          <w:i/>
          <w:sz w:val="18"/>
        </w:rPr>
        <w:t>Alternativ:</w:t>
      </w:r>
    </w:p>
    <w:p w14:paraId="309D5A42" w14:textId="77777777" w:rsidR="00AE52F4" w:rsidRPr="009E2E93" w:rsidRDefault="00AE52F4" w:rsidP="00AE52F4">
      <w:pPr>
        <w:spacing w:line="216" w:lineRule="auto"/>
        <w:ind w:left="1416" w:hanging="849"/>
        <w:jc w:val="both"/>
        <w:rPr>
          <w:rFonts w:ascii="Arial" w:hAnsi="Arial"/>
          <w:i/>
          <w:sz w:val="18"/>
        </w:rPr>
      </w:pPr>
    </w:p>
    <w:p w14:paraId="1F9C6C25" w14:textId="77777777" w:rsidR="00867CF0" w:rsidRPr="009E2E93" w:rsidRDefault="00AE52F4" w:rsidP="009E2E93">
      <w:pPr>
        <w:spacing w:line="216" w:lineRule="auto"/>
        <w:ind w:left="1134" w:hanging="567"/>
        <w:jc w:val="both"/>
        <w:rPr>
          <w:rFonts w:ascii="Arial" w:hAnsi="Arial"/>
          <w:i/>
          <w:sz w:val="18"/>
        </w:rPr>
      </w:pPr>
      <w:r w:rsidRPr="009E2E93">
        <w:rPr>
          <w:rFonts w:ascii="Arial" w:hAnsi="Arial"/>
          <w:i/>
          <w:sz w:val="18"/>
        </w:rPr>
        <w:fldChar w:fldCharType="begin">
          <w:ffData>
            <w:name w:val="Kontrollkästchen30"/>
            <w:enabled/>
            <w:calcOnExit w:val="0"/>
            <w:checkBox>
              <w:sizeAuto/>
              <w:default w:val="0"/>
            </w:checkBox>
          </w:ffData>
        </w:fldChar>
      </w:r>
      <w:r w:rsidRPr="009E2E93">
        <w:rPr>
          <w:rFonts w:ascii="Arial" w:hAnsi="Arial"/>
          <w:i/>
          <w:sz w:val="18"/>
        </w:rPr>
        <w:instrText xml:space="preserve"> FORMCHECKBOX </w:instrText>
      </w:r>
      <w:r w:rsidR="003975DC">
        <w:rPr>
          <w:rFonts w:ascii="Arial" w:hAnsi="Arial"/>
          <w:i/>
          <w:sz w:val="18"/>
        </w:rPr>
      </w:r>
      <w:r w:rsidR="003975DC">
        <w:rPr>
          <w:rFonts w:ascii="Arial" w:hAnsi="Arial"/>
          <w:i/>
          <w:sz w:val="18"/>
        </w:rPr>
        <w:fldChar w:fldCharType="separate"/>
      </w:r>
      <w:r w:rsidRPr="009E2E93">
        <w:rPr>
          <w:rFonts w:ascii="Arial" w:hAnsi="Arial"/>
          <w:i/>
          <w:sz w:val="18"/>
        </w:rPr>
        <w:fldChar w:fldCharType="end"/>
      </w:r>
      <w:r w:rsidRPr="009E2E93">
        <w:rPr>
          <w:rFonts w:ascii="Arial" w:hAnsi="Arial"/>
          <w:i/>
          <w:sz w:val="18"/>
        </w:rPr>
        <w:tab/>
      </w:r>
      <w:r w:rsidR="00867CF0" w:rsidRPr="009E2E93">
        <w:rPr>
          <w:rFonts w:ascii="Arial" w:hAnsi="Arial"/>
          <w:i/>
          <w:sz w:val="18"/>
        </w:rPr>
        <w:t>Die Parteien vereinbaren, dass vorhandene Bausubstanz angemessen bei den anrechenbaren Kosten gem. § 2 Abs. 7 i.</w:t>
      </w:r>
      <w:r w:rsidR="00077C65" w:rsidRPr="009E2E93">
        <w:rPr>
          <w:rFonts w:ascii="Arial" w:hAnsi="Arial"/>
          <w:i/>
          <w:sz w:val="18"/>
        </w:rPr>
        <w:t xml:space="preserve"> </w:t>
      </w:r>
      <w:r w:rsidR="00867CF0" w:rsidRPr="009E2E93">
        <w:rPr>
          <w:rFonts w:ascii="Arial" w:hAnsi="Arial"/>
          <w:i/>
          <w:sz w:val="18"/>
        </w:rPr>
        <w:t>V.</w:t>
      </w:r>
      <w:r w:rsidR="00077C65" w:rsidRPr="009E2E93">
        <w:rPr>
          <w:rFonts w:ascii="Arial" w:hAnsi="Arial"/>
          <w:i/>
          <w:sz w:val="18"/>
        </w:rPr>
        <w:t xml:space="preserve"> </w:t>
      </w:r>
      <w:r w:rsidR="00867CF0" w:rsidRPr="009E2E93">
        <w:rPr>
          <w:rFonts w:ascii="Arial" w:hAnsi="Arial"/>
          <w:i/>
          <w:sz w:val="18"/>
        </w:rPr>
        <w:t xml:space="preserve">m. § 4 Abs. 3 HOAI zu berücksichtigen ist. </w:t>
      </w:r>
      <w:r w:rsidR="00C34071" w:rsidRPr="009E2E93">
        <w:rPr>
          <w:rFonts w:ascii="Arial" w:hAnsi="Arial"/>
          <w:i/>
          <w:sz w:val="18"/>
        </w:rPr>
        <w:t xml:space="preserve">Der Umfang der </w:t>
      </w:r>
      <w:r w:rsidR="00A12DF6" w:rsidRPr="009E2E93">
        <w:rPr>
          <w:rFonts w:ascii="Arial" w:hAnsi="Arial"/>
          <w:i/>
          <w:sz w:val="18"/>
        </w:rPr>
        <w:t xml:space="preserve">Berücksichtigung </w:t>
      </w:r>
      <w:r w:rsidR="00C34071" w:rsidRPr="009E2E93">
        <w:rPr>
          <w:rFonts w:ascii="Arial" w:hAnsi="Arial"/>
          <w:i/>
          <w:sz w:val="18"/>
        </w:rPr>
        <w:t>wird nach Erstellung der Kostenberechnung zwischen den Vertragsparteien angemessen festgelegt. Sollte eine solche Vereinbarung nicht zustande kommen, ist die vorhandene Bausubstanz angemessen bei den anrechenbaren Kosten zu berücksichtigen</w:t>
      </w:r>
      <w:r w:rsidR="00826D63" w:rsidRPr="009E2E93">
        <w:rPr>
          <w:rFonts w:ascii="Arial" w:hAnsi="Arial"/>
          <w:i/>
          <w:sz w:val="18"/>
        </w:rPr>
        <w:t xml:space="preserve"> (§ 4 Abs. 3</w:t>
      </w:r>
      <w:r w:rsidR="00AB64C5" w:rsidRPr="009E2E93">
        <w:rPr>
          <w:rFonts w:ascii="Arial" w:hAnsi="Arial"/>
          <w:i/>
          <w:sz w:val="18"/>
        </w:rPr>
        <w:t xml:space="preserve"> HOAI</w:t>
      </w:r>
      <w:r w:rsidR="00826D63" w:rsidRPr="009E2E93">
        <w:rPr>
          <w:rFonts w:ascii="Arial" w:hAnsi="Arial"/>
          <w:i/>
          <w:sz w:val="18"/>
        </w:rPr>
        <w:t>).</w:t>
      </w:r>
      <w:r w:rsidR="00C34071" w:rsidRPr="009E2E93">
        <w:rPr>
          <w:rFonts w:ascii="Arial" w:hAnsi="Arial"/>
          <w:i/>
          <w:sz w:val="18"/>
        </w:rPr>
        <w:t xml:space="preserve"> </w:t>
      </w:r>
    </w:p>
    <w:p w14:paraId="4EED9CEF" w14:textId="77777777" w:rsidR="00867CF0" w:rsidRPr="009E2E93" w:rsidRDefault="006071ED" w:rsidP="00257F8D">
      <w:pPr>
        <w:spacing w:line="216" w:lineRule="auto"/>
        <w:ind w:left="567" w:hanging="567"/>
        <w:jc w:val="both"/>
        <w:rPr>
          <w:rFonts w:ascii="Arial" w:hAnsi="Arial"/>
          <w:sz w:val="18"/>
        </w:rPr>
      </w:pPr>
      <w:r w:rsidRPr="009E2E93">
        <w:rPr>
          <w:rFonts w:ascii="Arial" w:hAnsi="Arial"/>
          <w:sz w:val="18"/>
        </w:rPr>
        <w:tab/>
      </w:r>
    </w:p>
    <w:p w14:paraId="0CAA6055" w14:textId="77777777" w:rsidR="006071ED" w:rsidRPr="009E2E93" w:rsidRDefault="006071ED" w:rsidP="0062394A">
      <w:pPr>
        <w:spacing w:line="216" w:lineRule="auto"/>
        <w:ind w:left="567"/>
        <w:jc w:val="both"/>
        <w:rPr>
          <w:rFonts w:ascii="Arial" w:hAnsi="Arial"/>
          <w:sz w:val="18"/>
        </w:rPr>
      </w:pPr>
      <w:r w:rsidRPr="009E2E93">
        <w:rPr>
          <w:rFonts w:ascii="Arial" w:hAnsi="Arial"/>
          <w:sz w:val="18"/>
        </w:rPr>
        <w:t>Anrechenbar für Leistungen bei Gebäuden und raumbilden</w:t>
      </w:r>
      <w:r w:rsidR="007A3293" w:rsidRPr="009E2E93">
        <w:rPr>
          <w:rFonts w:ascii="Arial" w:hAnsi="Arial"/>
          <w:sz w:val="18"/>
        </w:rPr>
        <w:t>d</w:t>
      </w:r>
      <w:r w:rsidRPr="009E2E93">
        <w:rPr>
          <w:rFonts w:ascii="Arial" w:hAnsi="Arial"/>
          <w:sz w:val="18"/>
        </w:rPr>
        <w:t>e Au</w:t>
      </w:r>
      <w:r w:rsidR="000F0E59" w:rsidRPr="009E2E93">
        <w:rPr>
          <w:rFonts w:ascii="Arial" w:hAnsi="Arial"/>
          <w:sz w:val="18"/>
        </w:rPr>
        <w:t>s</w:t>
      </w:r>
      <w:r w:rsidRPr="009E2E93">
        <w:rPr>
          <w:rFonts w:ascii="Arial" w:hAnsi="Arial"/>
          <w:sz w:val="18"/>
        </w:rPr>
        <w:t xml:space="preserve">bauten sind auch die Kosten für Technische Anlagen gem. </w:t>
      </w:r>
      <w:proofErr w:type="spellStart"/>
      <w:r w:rsidRPr="009E2E93">
        <w:rPr>
          <w:rFonts w:ascii="Arial" w:hAnsi="Arial"/>
          <w:sz w:val="18"/>
        </w:rPr>
        <w:t>KGr</w:t>
      </w:r>
      <w:proofErr w:type="spellEnd"/>
      <w:r w:rsidRPr="009E2E93">
        <w:rPr>
          <w:rFonts w:ascii="Arial" w:hAnsi="Arial"/>
          <w:sz w:val="18"/>
        </w:rPr>
        <w:t>. 400 DIN 276:2008</w:t>
      </w:r>
      <w:r w:rsidR="0065376D">
        <w:rPr>
          <w:rFonts w:ascii="Arial" w:hAnsi="Arial"/>
          <w:sz w:val="18"/>
        </w:rPr>
        <w:t>:</w:t>
      </w:r>
    </w:p>
    <w:p w14:paraId="7F3E58BE" w14:textId="77777777" w:rsidR="007A3293" w:rsidRPr="009E2E93" w:rsidRDefault="007A3293" w:rsidP="00257F8D">
      <w:pPr>
        <w:spacing w:line="216" w:lineRule="auto"/>
        <w:ind w:left="567" w:hanging="567"/>
        <w:jc w:val="both"/>
        <w:rPr>
          <w:rFonts w:ascii="Arial" w:hAnsi="Arial"/>
          <w:sz w:val="18"/>
        </w:rPr>
      </w:pPr>
    </w:p>
    <w:p w14:paraId="15DF7640" w14:textId="77777777" w:rsidR="006071ED" w:rsidRPr="009E2E93" w:rsidRDefault="006071ED" w:rsidP="009E2E93">
      <w:pPr>
        <w:spacing w:line="216" w:lineRule="auto"/>
        <w:ind w:left="1134" w:hanging="567"/>
        <w:jc w:val="both"/>
        <w:rPr>
          <w:rFonts w:ascii="Arial" w:hAnsi="Arial"/>
          <w:sz w:val="18"/>
        </w:rPr>
      </w:pPr>
      <w:r w:rsidRPr="009E2E93">
        <w:rPr>
          <w:rFonts w:ascii="Arial" w:hAnsi="Arial"/>
          <w:sz w:val="18"/>
        </w:rPr>
        <w:t xml:space="preserve">- </w:t>
      </w:r>
      <w:r w:rsidR="007A3293" w:rsidRPr="009E2E93">
        <w:rPr>
          <w:rFonts w:ascii="Arial" w:hAnsi="Arial"/>
          <w:sz w:val="18"/>
        </w:rPr>
        <w:tab/>
      </w:r>
      <w:r w:rsidRPr="009E2E93">
        <w:rPr>
          <w:rFonts w:ascii="Arial" w:hAnsi="Arial"/>
          <w:sz w:val="18"/>
        </w:rPr>
        <w:t>vollständig bis zu 25% der sonstigen anrechenbaren Kosten</w:t>
      </w:r>
      <w:r w:rsidR="00077C65" w:rsidRPr="009E2E93">
        <w:rPr>
          <w:rFonts w:ascii="Arial" w:hAnsi="Arial"/>
          <w:sz w:val="18"/>
        </w:rPr>
        <w:t>,</w:t>
      </w:r>
    </w:p>
    <w:p w14:paraId="38C8273A" w14:textId="77777777" w:rsidR="006071ED" w:rsidRPr="009E2E93" w:rsidRDefault="006071ED" w:rsidP="009E2E93">
      <w:pPr>
        <w:spacing w:line="216" w:lineRule="auto"/>
        <w:ind w:left="1134" w:hanging="567"/>
        <w:jc w:val="both"/>
        <w:rPr>
          <w:rFonts w:ascii="Arial" w:hAnsi="Arial"/>
          <w:sz w:val="18"/>
        </w:rPr>
      </w:pPr>
      <w:r w:rsidRPr="009E2E93">
        <w:rPr>
          <w:rFonts w:ascii="Arial" w:hAnsi="Arial"/>
          <w:sz w:val="18"/>
        </w:rPr>
        <w:t xml:space="preserve">- </w:t>
      </w:r>
      <w:r w:rsidR="007A3293" w:rsidRPr="009E2E93">
        <w:rPr>
          <w:rFonts w:ascii="Arial" w:hAnsi="Arial"/>
          <w:sz w:val="18"/>
        </w:rPr>
        <w:tab/>
      </w:r>
      <w:r w:rsidRPr="009E2E93">
        <w:rPr>
          <w:rFonts w:ascii="Arial" w:hAnsi="Arial"/>
          <w:sz w:val="18"/>
        </w:rPr>
        <w:t>zur Hälfte mit dem 25% der sonstigen anrechenbaren Kosten übersteigenden Betrag</w:t>
      </w:r>
      <w:r w:rsidR="00077C65" w:rsidRPr="009E2E93">
        <w:rPr>
          <w:rFonts w:ascii="Arial" w:hAnsi="Arial"/>
          <w:sz w:val="18"/>
        </w:rPr>
        <w:t>.</w:t>
      </w:r>
    </w:p>
    <w:p w14:paraId="7195BBD3" w14:textId="77777777" w:rsidR="007A3293" w:rsidRPr="009E2E93" w:rsidRDefault="007A3293" w:rsidP="007A3293">
      <w:pPr>
        <w:spacing w:line="216" w:lineRule="auto"/>
        <w:ind w:left="851" w:hanging="284"/>
        <w:jc w:val="both"/>
        <w:rPr>
          <w:rFonts w:ascii="Arial" w:hAnsi="Arial"/>
          <w:sz w:val="18"/>
        </w:rPr>
      </w:pPr>
    </w:p>
    <w:p w14:paraId="1853931A" w14:textId="77777777" w:rsidR="007353A6" w:rsidRPr="009E2E93" w:rsidRDefault="007A3293" w:rsidP="00257F8D">
      <w:pPr>
        <w:spacing w:line="216" w:lineRule="auto"/>
        <w:ind w:left="567" w:hanging="567"/>
        <w:jc w:val="both"/>
        <w:rPr>
          <w:rFonts w:ascii="Arial" w:hAnsi="Arial"/>
          <w:sz w:val="18"/>
        </w:rPr>
      </w:pPr>
      <w:r w:rsidRPr="009E2E93">
        <w:rPr>
          <w:rFonts w:ascii="Arial" w:hAnsi="Arial"/>
          <w:sz w:val="18"/>
        </w:rPr>
        <w:tab/>
        <w:t>Plant der AN die im</w:t>
      </w:r>
      <w:r w:rsidR="0068377E" w:rsidRPr="009E2E93">
        <w:rPr>
          <w:rFonts w:ascii="Arial" w:hAnsi="Arial"/>
          <w:sz w:val="18"/>
        </w:rPr>
        <w:t xml:space="preserve"> </w:t>
      </w:r>
      <w:r w:rsidR="001830F3" w:rsidRPr="009E2E93">
        <w:rPr>
          <w:rFonts w:ascii="Arial" w:hAnsi="Arial"/>
          <w:sz w:val="18"/>
        </w:rPr>
        <w:t xml:space="preserve">vorherigen </w:t>
      </w:r>
      <w:r w:rsidR="0068377E" w:rsidRPr="009E2E93">
        <w:rPr>
          <w:rFonts w:ascii="Arial" w:hAnsi="Arial"/>
          <w:sz w:val="18"/>
        </w:rPr>
        <w:t>Satz genannten Gegenstände fachlich und</w:t>
      </w:r>
      <w:r w:rsidR="0065376D">
        <w:rPr>
          <w:rFonts w:ascii="Arial" w:hAnsi="Arial"/>
          <w:sz w:val="18"/>
        </w:rPr>
        <w:t>/</w:t>
      </w:r>
      <w:r w:rsidR="0068377E" w:rsidRPr="009E2E93">
        <w:rPr>
          <w:rFonts w:ascii="Arial" w:hAnsi="Arial"/>
          <w:sz w:val="18"/>
        </w:rPr>
        <w:t xml:space="preserve">oder überwacht er fachlich deren Ausführung, so </w:t>
      </w:r>
      <w:r w:rsidR="007353A6" w:rsidRPr="009E2E93">
        <w:rPr>
          <w:rFonts w:ascii="Arial" w:hAnsi="Arial"/>
          <w:sz w:val="18"/>
        </w:rPr>
        <w:t xml:space="preserve">erhält er </w:t>
      </w:r>
      <w:r w:rsidR="0068377E" w:rsidRPr="009E2E93">
        <w:rPr>
          <w:rFonts w:ascii="Arial" w:hAnsi="Arial"/>
          <w:sz w:val="18"/>
        </w:rPr>
        <w:t xml:space="preserve">für diese Leistungen </w:t>
      </w:r>
      <w:r w:rsidR="007353A6" w:rsidRPr="009E2E93">
        <w:rPr>
          <w:rFonts w:ascii="Arial" w:hAnsi="Arial"/>
          <w:sz w:val="18"/>
        </w:rPr>
        <w:t xml:space="preserve">zudem </w:t>
      </w:r>
      <w:r w:rsidR="0068377E" w:rsidRPr="009E2E93">
        <w:rPr>
          <w:rFonts w:ascii="Arial" w:hAnsi="Arial"/>
          <w:sz w:val="18"/>
        </w:rPr>
        <w:t xml:space="preserve">ein </w:t>
      </w:r>
      <w:r w:rsidR="007353A6" w:rsidRPr="009E2E93">
        <w:rPr>
          <w:rFonts w:ascii="Arial" w:hAnsi="Arial"/>
          <w:sz w:val="18"/>
        </w:rPr>
        <w:t>Fachplanungsho</w:t>
      </w:r>
      <w:r w:rsidR="0068377E" w:rsidRPr="009E2E93">
        <w:rPr>
          <w:rFonts w:ascii="Arial" w:hAnsi="Arial"/>
          <w:sz w:val="18"/>
        </w:rPr>
        <w:t>norar</w:t>
      </w:r>
      <w:r w:rsidR="007353A6" w:rsidRPr="009E2E93">
        <w:rPr>
          <w:rFonts w:ascii="Arial" w:hAnsi="Arial"/>
          <w:sz w:val="18"/>
        </w:rPr>
        <w:t>.</w:t>
      </w:r>
    </w:p>
    <w:p w14:paraId="593F1340" w14:textId="77777777" w:rsidR="006071ED" w:rsidRPr="009E2E93" w:rsidRDefault="006071ED" w:rsidP="00257F8D">
      <w:pPr>
        <w:spacing w:line="216" w:lineRule="auto"/>
        <w:ind w:left="567" w:hanging="567"/>
        <w:jc w:val="both"/>
        <w:rPr>
          <w:rFonts w:ascii="Arial" w:hAnsi="Arial"/>
          <w:sz w:val="18"/>
        </w:rPr>
      </w:pPr>
      <w:r w:rsidRPr="009E2E93">
        <w:rPr>
          <w:rFonts w:ascii="Arial" w:hAnsi="Arial"/>
          <w:sz w:val="18"/>
        </w:rPr>
        <w:tab/>
      </w:r>
    </w:p>
    <w:p w14:paraId="63D2710A" w14:textId="77777777" w:rsidR="006071ED" w:rsidRPr="009E2E93" w:rsidRDefault="006071ED" w:rsidP="00257F8D">
      <w:pPr>
        <w:spacing w:line="216" w:lineRule="auto"/>
        <w:ind w:left="567" w:hanging="567"/>
        <w:jc w:val="both"/>
        <w:rPr>
          <w:rFonts w:ascii="Arial" w:hAnsi="Arial"/>
          <w:sz w:val="18"/>
        </w:rPr>
      </w:pPr>
      <w:r w:rsidRPr="009E2E93">
        <w:rPr>
          <w:rFonts w:ascii="Arial" w:hAnsi="Arial"/>
          <w:sz w:val="18"/>
        </w:rPr>
        <w:tab/>
      </w:r>
      <w:r w:rsidR="00F14742" w:rsidRPr="009E2E93">
        <w:rPr>
          <w:rFonts w:ascii="Arial" w:hAnsi="Arial"/>
          <w:sz w:val="18"/>
        </w:rPr>
        <w:t>Nicht a</w:t>
      </w:r>
      <w:r w:rsidRPr="009E2E93">
        <w:rPr>
          <w:rFonts w:ascii="Arial" w:hAnsi="Arial"/>
          <w:sz w:val="18"/>
        </w:rPr>
        <w:t xml:space="preserve">nrechenbar sind </w:t>
      </w:r>
      <w:r w:rsidR="00F14742" w:rsidRPr="009E2E93">
        <w:rPr>
          <w:rFonts w:ascii="Arial" w:hAnsi="Arial"/>
          <w:sz w:val="18"/>
        </w:rPr>
        <w:t>Kostengruppen der DIN 276</w:t>
      </w:r>
      <w:r w:rsidR="0065376D">
        <w:rPr>
          <w:rFonts w:ascii="Arial" w:hAnsi="Arial"/>
          <w:sz w:val="18"/>
        </w:rPr>
        <w:t xml:space="preserve"> </w:t>
      </w:r>
      <w:r w:rsidR="00F14742" w:rsidRPr="009E2E93">
        <w:rPr>
          <w:rFonts w:ascii="Arial" w:hAnsi="Arial"/>
          <w:sz w:val="18"/>
        </w:rPr>
        <w:t>2008, die nicht von § 3</w:t>
      </w:r>
      <w:r w:rsidR="00EF1ED4" w:rsidRPr="009E2E93">
        <w:rPr>
          <w:rFonts w:ascii="Arial" w:hAnsi="Arial"/>
          <w:sz w:val="18"/>
        </w:rPr>
        <w:t>3</w:t>
      </w:r>
      <w:r w:rsidR="00F14742" w:rsidRPr="009E2E93">
        <w:rPr>
          <w:rFonts w:ascii="Arial" w:hAnsi="Arial"/>
          <w:sz w:val="18"/>
        </w:rPr>
        <w:t xml:space="preserve"> Abs. 1 und 2 HOAI erfasst sind, soweit der </w:t>
      </w:r>
      <w:r w:rsidR="00077C65" w:rsidRPr="009E2E93">
        <w:rPr>
          <w:rFonts w:ascii="Arial" w:hAnsi="Arial"/>
          <w:sz w:val="18"/>
        </w:rPr>
        <w:t xml:space="preserve">AN </w:t>
      </w:r>
      <w:r w:rsidR="00F14742" w:rsidRPr="009E2E93">
        <w:rPr>
          <w:rFonts w:ascii="Arial" w:hAnsi="Arial"/>
          <w:sz w:val="18"/>
        </w:rPr>
        <w:t>sie nicht plant, bei der Beschaffung mitwirkt oder ihre Ausführun</w:t>
      </w:r>
      <w:r w:rsidR="0068377E" w:rsidRPr="009E2E93">
        <w:rPr>
          <w:rFonts w:ascii="Arial" w:hAnsi="Arial"/>
          <w:sz w:val="18"/>
        </w:rPr>
        <w:t>g</w:t>
      </w:r>
      <w:r w:rsidR="00F14742" w:rsidRPr="009E2E93">
        <w:rPr>
          <w:rFonts w:ascii="Arial" w:hAnsi="Arial"/>
          <w:sz w:val="18"/>
        </w:rPr>
        <w:t xml:space="preserve"> oder ihren Einbau fachlich</w:t>
      </w:r>
      <w:r w:rsidR="0068377E" w:rsidRPr="009E2E93">
        <w:rPr>
          <w:rFonts w:ascii="Arial" w:hAnsi="Arial"/>
          <w:sz w:val="18"/>
        </w:rPr>
        <w:t xml:space="preserve"> nicht</w:t>
      </w:r>
      <w:r w:rsidR="00F14742" w:rsidRPr="009E2E93">
        <w:rPr>
          <w:rFonts w:ascii="Arial" w:hAnsi="Arial"/>
          <w:sz w:val="18"/>
        </w:rPr>
        <w:t xml:space="preserve"> überwacht.</w:t>
      </w:r>
    </w:p>
    <w:p w14:paraId="1B4770F7" w14:textId="77777777" w:rsidR="00826D63" w:rsidRPr="009E2E93" w:rsidRDefault="00826D63" w:rsidP="00257F8D">
      <w:pPr>
        <w:spacing w:line="216" w:lineRule="auto"/>
        <w:ind w:left="567" w:hanging="567"/>
        <w:jc w:val="both"/>
        <w:rPr>
          <w:rFonts w:ascii="Arial" w:hAnsi="Arial"/>
          <w:sz w:val="18"/>
        </w:rPr>
      </w:pPr>
    </w:p>
    <w:p w14:paraId="1EC56F87" w14:textId="77777777" w:rsidR="00826D63" w:rsidRPr="009E2E93" w:rsidRDefault="00826D63" w:rsidP="00257F8D">
      <w:pPr>
        <w:spacing w:line="216" w:lineRule="auto"/>
        <w:ind w:left="567" w:hanging="567"/>
        <w:jc w:val="both"/>
        <w:rPr>
          <w:rFonts w:ascii="Arial" w:hAnsi="Arial"/>
          <w:sz w:val="18"/>
        </w:rPr>
      </w:pPr>
      <w:r w:rsidRPr="009E2E93">
        <w:rPr>
          <w:rFonts w:ascii="Arial" w:hAnsi="Arial"/>
          <w:sz w:val="18"/>
        </w:rPr>
        <w:lastRenderedPageBreak/>
        <w:tab/>
        <w:t xml:space="preserve">Werden </w:t>
      </w:r>
      <w:r w:rsidR="00F1248F" w:rsidRPr="009E2E93">
        <w:rPr>
          <w:rFonts w:ascii="Arial" w:hAnsi="Arial"/>
          <w:sz w:val="18"/>
        </w:rPr>
        <w:t xml:space="preserve">Leistungen für mehrere Innenräume </w:t>
      </w:r>
      <w:r w:rsidRPr="009E2E93">
        <w:rPr>
          <w:rFonts w:ascii="Arial" w:hAnsi="Arial"/>
          <w:sz w:val="18"/>
        </w:rPr>
        <w:t xml:space="preserve">beauftragt, so werden die anrechenbaren Kosten </w:t>
      </w:r>
      <w:r w:rsidR="00F1248F" w:rsidRPr="009E2E93">
        <w:rPr>
          <w:rFonts w:ascii="Arial" w:hAnsi="Arial"/>
          <w:sz w:val="18"/>
        </w:rPr>
        <w:t xml:space="preserve">der </w:t>
      </w:r>
      <w:r w:rsidRPr="009E2E93">
        <w:rPr>
          <w:rFonts w:ascii="Arial" w:hAnsi="Arial"/>
          <w:sz w:val="18"/>
        </w:rPr>
        <w:t xml:space="preserve">Innenräume </w:t>
      </w:r>
      <w:r w:rsidR="00F1248F" w:rsidRPr="009E2E93">
        <w:rPr>
          <w:rFonts w:ascii="Arial" w:hAnsi="Arial"/>
          <w:sz w:val="18"/>
        </w:rPr>
        <w:t>zusammengefasst ermittelt</w:t>
      </w:r>
      <w:r w:rsidR="00FA5012" w:rsidRPr="009E2E93">
        <w:rPr>
          <w:rFonts w:ascii="Arial" w:hAnsi="Arial"/>
          <w:sz w:val="18"/>
        </w:rPr>
        <w:t>.</w:t>
      </w:r>
    </w:p>
    <w:p w14:paraId="17543F93" w14:textId="77777777" w:rsidR="007B5D73" w:rsidRPr="009E2E93" w:rsidRDefault="007B5D73" w:rsidP="0062394A">
      <w:pPr>
        <w:spacing w:line="216" w:lineRule="auto"/>
        <w:jc w:val="both"/>
        <w:rPr>
          <w:rFonts w:ascii="Arial" w:hAnsi="Arial"/>
          <w:sz w:val="18"/>
        </w:rPr>
      </w:pPr>
    </w:p>
    <w:p w14:paraId="1617A05B" w14:textId="77777777" w:rsidR="00A1203D" w:rsidRPr="009E2E93" w:rsidRDefault="00A1203D" w:rsidP="00A06574">
      <w:pPr>
        <w:spacing w:line="216" w:lineRule="auto"/>
        <w:ind w:firstLine="567"/>
        <w:jc w:val="both"/>
        <w:rPr>
          <w:rFonts w:ascii="Arial" w:hAnsi="Arial"/>
          <w:iCs/>
          <w:sz w:val="18"/>
        </w:rPr>
      </w:pPr>
    </w:p>
    <w:p w14:paraId="236F6E25" w14:textId="77777777" w:rsidR="007B5D73" w:rsidRPr="009E2E93" w:rsidRDefault="007B5D73" w:rsidP="00A06574">
      <w:pPr>
        <w:spacing w:line="216" w:lineRule="auto"/>
        <w:ind w:firstLine="567"/>
        <w:jc w:val="both"/>
        <w:rPr>
          <w:rFonts w:ascii="Arial" w:hAnsi="Arial"/>
          <w:i/>
          <w:iCs/>
          <w:sz w:val="18"/>
        </w:rPr>
      </w:pPr>
      <w:r w:rsidRPr="009E2E93">
        <w:rPr>
          <w:rFonts w:ascii="Arial" w:hAnsi="Arial"/>
          <w:i/>
          <w:iCs/>
          <w:sz w:val="18"/>
        </w:rPr>
        <w:t>Alternativ:</w:t>
      </w:r>
    </w:p>
    <w:p w14:paraId="04E145EE" w14:textId="77777777" w:rsidR="007B5D73" w:rsidRPr="009E2E93" w:rsidRDefault="007B5D73">
      <w:pPr>
        <w:spacing w:line="216" w:lineRule="auto"/>
        <w:jc w:val="both"/>
        <w:rPr>
          <w:rFonts w:ascii="Arial" w:hAnsi="Arial"/>
          <w:i/>
          <w:iCs/>
          <w:sz w:val="18"/>
        </w:rPr>
      </w:pPr>
    </w:p>
    <w:p w14:paraId="51446FAF" w14:textId="77777777" w:rsidR="007B5D73" w:rsidRPr="009E2E93" w:rsidRDefault="007B5D73" w:rsidP="00A06574">
      <w:pPr>
        <w:tabs>
          <w:tab w:val="left" w:pos="1134"/>
        </w:tabs>
        <w:spacing w:line="216" w:lineRule="auto"/>
        <w:ind w:left="1134" w:hanging="567"/>
        <w:jc w:val="both"/>
        <w:rPr>
          <w:rFonts w:ascii="Arial" w:hAnsi="Arial"/>
          <w:sz w:val="18"/>
        </w:rPr>
      </w:pPr>
      <w:r w:rsidRPr="009E2E93">
        <w:rPr>
          <w:rFonts w:ascii="Arial" w:hAnsi="Arial"/>
          <w:sz w:val="16"/>
          <w:szCs w:val="16"/>
        </w:rPr>
        <w:fldChar w:fldCharType="begin">
          <w:ffData>
            <w:name w:val="Kontrollkästchen30"/>
            <w:enabled/>
            <w:calcOnExit w:val="0"/>
            <w:checkBox>
              <w:sizeAuto/>
              <w:default w:val="0"/>
            </w:checkBox>
          </w:ffData>
        </w:fldChar>
      </w:r>
      <w:bookmarkStart w:id="36" w:name="Kontrollkästchen30"/>
      <w:r w:rsidRPr="009E2E93">
        <w:rPr>
          <w:rFonts w:ascii="Arial" w:hAnsi="Arial"/>
          <w:sz w:val="16"/>
          <w:szCs w:val="16"/>
        </w:rPr>
        <w:instrText xml:space="preserve"> FORMCHECKBOX </w:instrText>
      </w:r>
      <w:r w:rsidR="003975DC">
        <w:rPr>
          <w:rFonts w:ascii="Arial" w:hAnsi="Arial"/>
          <w:sz w:val="16"/>
          <w:szCs w:val="16"/>
        </w:rPr>
      </w:r>
      <w:r w:rsidR="003975DC">
        <w:rPr>
          <w:rFonts w:ascii="Arial" w:hAnsi="Arial"/>
          <w:sz w:val="16"/>
          <w:szCs w:val="16"/>
        </w:rPr>
        <w:fldChar w:fldCharType="separate"/>
      </w:r>
      <w:r w:rsidRPr="009E2E93">
        <w:rPr>
          <w:rFonts w:ascii="Arial" w:hAnsi="Arial"/>
          <w:sz w:val="16"/>
          <w:szCs w:val="16"/>
        </w:rPr>
        <w:fldChar w:fldCharType="end"/>
      </w:r>
      <w:bookmarkEnd w:id="36"/>
      <w:r w:rsidRPr="009E2E93">
        <w:rPr>
          <w:rFonts w:ascii="Arial" w:hAnsi="Arial"/>
          <w:sz w:val="18"/>
        </w:rPr>
        <w:tab/>
        <w:t xml:space="preserve">Die anrechenbaren Kosten werden </w:t>
      </w:r>
      <w:r w:rsidR="00956519" w:rsidRPr="009E2E93">
        <w:rPr>
          <w:rFonts w:ascii="Arial" w:hAnsi="Arial"/>
          <w:sz w:val="18"/>
        </w:rPr>
        <w:t xml:space="preserve">für die Leistungsphasen 1 bis </w:t>
      </w:r>
      <w:r w:rsidR="005D0B2F" w:rsidRPr="009E2E93">
        <w:rPr>
          <w:rFonts w:ascii="Arial" w:hAnsi="Arial"/>
          <w:sz w:val="18"/>
        </w:rPr>
        <w:t xml:space="preserve">4 </w:t>
      </w:r>
      <w:r w:rsidR="00956519" w:rsidRPr="009E2E93">
        <w:rPr>
          <w:rFonts w:ascii="Arial" w:hAnsi="Arial"/>
          <w:sz w:val="18"/>
        </w:rPr>
        <w:t>nach der Kostenberechnung, solange diese nicht vorliegt</w:t>
      </w:r>
      <w:r w:rsidR="005D0B2F" w:rsidRPr="009E2E93">
        <w:rPr>
          <w:rFonts w:ascii="Arial" w:hAnsi="Arial"/>
          <w:sz w:val="18"/>
        </w:rPr>
        <w:t>,</w:t>
      </w:r>
      <w:r w:rsidR="00956519" w:rsidRPr="009E2E93">
        <w:rPr>
          <w:rFonts w:ascii="Arial" w:hAnsi="Arial"/>
          <w:sz w:val="18"/>
        </w:rPr>
        <w:t xml:space="preserve"> nach der Kostenschätzung, und für die Leistungsphasen 5 bis 9</w:t>
      </w:r>
      <w:r w:rsidR="00D857AA">
        <w:rPr>
          <w:rFonts w:ascii="Arial" w:hAnsi="Arial"/>
          <w:sz w:val="18"/>
        </w:rPr>
        <w:t xml:space="preserve"> – </w:t>
      </w:r>
      <w:r w:rsidR="00D857AA" w:rsidRPr="0002370C">
        <w:rPr>
          <w:rFonts w:ascii="Arial" w:hAnsi="Arial"/>
          <w:color w:val="FF0000"/>
          <w:sz w:val="18"/>
        </w:rPr>
        <w:t>abweichend von der HOAI -</w:t>
      </w:r>
      <w:r w:rsidR="00956519" w:rsidRPr="009E2E93">
        <w:rPr>
          <w:rFonts w:ascii="Arial" w:hAnsi="Arial"/>
          <w:sz w:val="18"/>
        </w:rPr>
        <w:t xml:space="preserve"> nach der </w:t>
      </w:r>
      <w:r w:rsidR="00956519" w:rsidRPr="00DB12F3">
        <w:rPr>
          <w:rFonts w:ascii="Arial" w:hAnsi="Arial"/>
          <w:color w:val="FF0000"/>
          <w:sz w:val="18"/>
        </w:rPr>
        <w:t>Kostenfeststellung</w:t>
      </w:r>
      <w:r w:rsidR="00956519" w:rsidRPr="009E2E93">
        <w:rPr>
          <w:rFonts w:ascii="Arial" w:hAnsi="Arial"/>
          <w:sz w:val="18"/>
        </w:rPr>
        <w:t>, solange diese nicht vorliegt</w:t>
      </w:r>
      <w:r w:rsidR="005D0B2F" w:rsidRPr="009E2E93">
        <w:rPr>
          <w:rFonts w:ascii="Arial" w:hAnsi="Arial"/>
          <w:sz w:val="18"/>
        </w:rPr>
        <w:t>,</w:t>
      </w:r>
      <w:r w:rsidR="00956519" w:rsidRPr="009E2E93">
        <w:rPr>
          <w:rFonts w:ascii="Arial" w:hAnsi="Arial"/>
          <w:sz w:val="18"/>
        </w:rPr>
        <w:t xml:space="preserve"> nach dem Kostenanschlag</w:t>
      </w:r>
      <w:r w:rsidR="00C05EC5" w:rsidRPr="009E2E93">
        <w:rPr>
          <w:rFonts w:ascii="Arial" w:hAnsi="Arial"/>
          <w:sz w:val="18"/>
        </w:rPr>
        <w:t>, solange dieser nicht vorliegt, nach der Kostenberechnung bzw. der Kostenschätzung</w:t>
      </w:r>
      <w:r w:rsidR="005D0B2F" w:rsidRPr="009E2E93">
        <w:rPr>
          <w:rFonts w:ascii="Arial" w:hAnsi="Arial"/>
          <w:sz w:val="18"/>
        </w:rPr>
        <w:t>,</w:t>
      </w:r>
      <w:r w:rsidR="00956519" w:rsidRPr="009E2E93">
        <w:rPr>
          <w:rFonts w:ascii="Arial" w:hAnsi="Arial"/>
          <w:sz w:val="18"/>
        </w:rPr>
        <w:t xml:space="preserve"> ermittel</w:t>
      </w:r>
      <w:r w:rsidR="002C50B3" w:rsidRPr="009E2E93">
        <w:rPr>
          <w:rFonts w:ascii="Arial" w:hAnsi="Arial"/>
          <w:sz w:val="18"/>
        </w:rPr>
        <w:t>t</w:t>
      </w:r>
      <w:r w:rsidR="00F12E6B" w:rsidRPr="0065376D">
        <w:rPr>
          <w:rStyle w:val="Funotenzeichen"/>
          <w:rFonts w:ascii="Arial" w:hAnsi="Arial"/>
          <w:sz w:val="18"/>
          <w:vertAlign w:val="superscript"/>
        </w:rPr>
        <w:footnoteReference w:id="3"/>
      </w:r>
      <w:r w:rsidR="00956519" w:rsidRPr="009E2E93">
        <w:rPr>
          <w:rFonts w:ascii="Arial" w:hAnsi="Arial"/>
          <w:sz w:val="18"/>
        </w:rPr>
        <w:t>.</w:t>
      </w:r>
    </w:p>
    <w:p w14:paraId="497D7D91" w14:textId="77777777" w:rsidR="007B5D73" w:rsidRPr="009E2E93" w:rsidRDefault="007B5D73">
      <w:pPr>
        <w:spacing w:line="216" w:lineRule="auto"/>
        <w:ind w:left="360"/>
        <w:jc w:val="both"/>
        <w:rPr>
          <w:rFonts w:ascii="Arial" w:hAnsi="Arial"/>
          <w:sz w:val="18"/>
        </w:rPr>
      </w:pPr>
    </w:p>
    <w:p w14:paraId="6E46FA37" w14:textId="77777777" w:rsidR="007B5D73" w:rsidRDefault="007B5D73">
      <w:pPr>
        <w:spacing w:line="216" w:lineRule="auto"/>
        <w:jc w:val="both"/>
        <w:rPr>
          <w:rFonts w:ascii="Arial" w:hAnsi="Arial"/>
          <w:sz w:val="18"/>
        </w:rPr>
      </w:pPr>
    </w:p>
    <w:p w14:paraId="33FA0851" w14:textId="77777777" w:rsidR="0065376D" w:rsidRDefault="0065376D">
      <w:pPr>
        <w:spacing w:line="216" w:lineRule="auto"/>
        <w:jc w:val="both"/>
        <w:rPr>
          <w:rFonts w:ascii="Arial" w:hAnsi="Arial"/>
          <w:sz w:val="18"/>
        </w:rPr>
      </w:pPr>
    </w:p>
    <w:p w14:paraId="1A1DDA7A" w14:textId="77777777" w:rsidR="0065376D" w:rsidRDefault="0065376D">
      <w:pPr>
        <w:spacing w:line="216" w:lineRule="auto"/>
        <w:jc w:val="both"/>
        <w:rPr>
          <w:rFonts w:ascii="Arial" w:hAnsi="Arial"/>
          <w:sz w:val="18"/>
        </w:rPr>
      </w:pPr>
    </w:p>
    <w:p w14:paraId="06534600" w14:textId="77777777" w:rsidR="0065376D" w:rsidRPr="009E2E93" w:rsidRDefault="0065376D">
      <w:pPr>
        <w:spacing w:line="216" w:lineRule="auto"/>
        <w:jc w:val="both"/>
        <w:rPr>
          <w:rFonts w:ascii="Arial" w:hAnsi="Arial"/>
          <w:sz w:val="18"/>
        </w:rPr>
      </w:pPr>
    </w:p>
    <w:p w14:paraId="43B13302" w14:textId="77777777" w:rsidR="00FA5012" w:rsidRPr="009E2E93" w:rsidRDefault="00FA5012">
      <w:pPr>
        <w:spacing w:line="216" w:lineRule="auto"/>
        <w:jc w:val="both"/>
        <w:rPr>
          <w:rFonts w:ascii="Arial" w:hAnsi="Arial"/>
          <w:sz w:val="18"/>
        </w:rPr>
      </w:pPr>
    </w:p>
    <w:p w14:paraId="7FFEB8BA" w14:textId="77777777" w:rsidR="007B5D73" w:rsidRPr="009E2E93" w:rsidRDefault="007B5D73" w:rsidP="00A06574">
      <w:pPr>
        <w:tabs>
          <w:tab w:val="left" w:pos="567"/>
        </w:tabs>
        <w:spacing w:line="216" w:lineRule="auto"/>
        <w:rPr>
          <w:rFonts w:ascii="Arial" w:hAnsi="Arial"/>
          <w:b/>
          <w:sz w:val="18"/>
          <w:lang w:val="it-IT"/>
        </w:rPr>
      </w:pPr>
      <w:r w:rsidRPr="009E2E93">
        <w:rPr>
          <w:rFonts w:ascii="Arial" w:hAnsi="Arial"/>
          <w:sz w:val="18"/>
          <w:lang w:val="it-IT"/>
        </w:rPr>
        <w:t>(</w:t>
      </w:r>
      <w:r w:rsidR="006C7A55" w:rsidRPr="009E2E93">
        <w:rPr>
          <w:rFonts w:ascii="Arial" w:hAnsi="Arial"/>
          <w:sz w:val="18"/>
          <w:lang w:val="it-IT"/>
        </w:rPr>
        <w:t>4</w:t>
      </w:r>
      <w:r w:rsidRPr="009E2E93">
        <w:rPr>
          <w:rFonts w:ascii="Arial" w:hAnsi="Arial"/>
          <w:sz w:val="18"/>
          <w:lang w:val="it-IT"/>
        </w:rPr>
        <w:t>)</w:t>
      </w:r>
      <w:r w:rsidRPr="009E2E93">
        <w:rPr>
          <w:rFonts w:ascii="Arial" w:hAnsi="Arial"/>
          <w:b/>
          <w:sz w:val="18"/>
          <w:lang w:val="it-IT"/>
        </w:rPr>
        <w:tab/>
        <w:t>Honorarzone</w:t>
      </w:r>
      <w:r w:rsidR="004F202A" w:rsidRPr="009E2E93">
        <w:rPr>
          <w:rFonts w:ascii="Arial" w:hAnsi="Arial"/>
          <w:b/>
          <w:sz w:val="18"/>
          <w:lang w:val="it-IT"/>
        </w:rPr>
        <w:t>n</w:t>
      </w:r>
      <w:r w:rsidRPr="009E2E93">
        <w:rPr>
          <w:rFonts w:ascii="Arial" w:hAnsi="Arial"/>
          <w:b/>
          <w:sz w:val="18"/>
          <w:lang w:val="it-IT"/>
        </w:rPr>
        <w:t>, Honorarsätze</w:t>
      </w:r>
    </w:p>
    <w:p w14:paraId="6A01B213" w14:textId="77777777" w:rsidR="007B5D73" w:rsidRPr="009E2E93" w:rsidRDefault="007B5D73">
      <w:pPr>
        <w:rPr>
          <w:rFonts w:ascii="Arial" w:hAnsi="Arial"/>
          <w:b/>
          <w:sz w:val="18"/>
          <w:lang w:val="it-IT"/>
        </w:rPr>
      </w:pPr>
    </w:p>
    <w:tbl>
      <w:tblPr>
        <w:tblW w:w="0" w:type="auto"/>
        <w:tblInd w:w="770" w:type="dxa"/>
        <w:tblLayout w:type="fixed"/>
        <w:tblCellMar>
          <w:left w:w="70" w:type="dxa"/>
          <w:right w:w="70" w:type="dxa"/>
        </w:tblCellMar>
        <w:tblLook w:val="0000" w:firstRow="0" w:lastRow="0" w:firstColumn="0" w:lastColumn="0" w:noHBand="0" w:noVBand="0"/>
      </w:tblPr>
      <w:tblGrid>
        <w:gridCol w:w="5537"/>
        <w:gridCol w:w="1560"/>
        <w:gridCol w:w="1275"/>
      </w:tblGrid>
      <w:tr w:rsidR="007B5D73" w:rsidRPr="009E2E93" w14:paraId="7AC179C9" w14:textId="77777777">
        <w:tc>
          <w:tcPr>
            <w:tcW w:w="5537" w:type="dxa"/>
            <w:tcBorders>
              <w:top w:val="nil"/>
              <w:left w:val="nil"/>
              <w:bottom w:val="nil"/>
              <w:right w:val="nil"/>
            </w:tcBorders>
          </w:tcPr>
          <w:p w14:paraId="5E198281" w14:textId="77777777" w:rsidR="007B5D73" w:rsidRPr="009E2E93" w:rsidRDefault="007B5D73">
            <w:pPr>
              <w:rPr>
                <w:rFonts w:ascii="Arial" w:hAnsi="Arial"/>
                <w:sz w:val="18"/>
                <w:lang w:val="it-IT"/>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3B07585" w14:textId="77777777" w:rsidR="007B5D73" w:rsidRPr="009E2E93" w:rsidRDefault="007B5D73">
            <w:pPr>
              <w:jc w:val="center"/>
              <w:rPr>
                <w:rFonts w:ascii="Arial" w:hAnsi="Arial"/>
                <w:b/>
                <w:sz w:val="18"/>
                <w:lang w:val="it-IT"/>
              </w:rPr>
            </w:pPr>
            <w:r w:rsidRPr="009E2E93">
              <w:rPr>
                <w:rFonts w:ascii="Arial" w:hAnsi="Arial"/>
                <w:b/>
                <w:sz w:val="18"/>
                <w:lang w:val="it-IT"/>
              </w:rPr>
              <w:t xml:space="preserve">Zone                </w:t>
            </w:r>
          </w:p>
          <w:p w14:paraId="73991CF2" w14:textId="77777777" w:rsidR="007B5D73" w:rsidRPr="009E2E93" w:rsidRDefault="007B5D73">
            <w:pPr>
              <w:jc w:val="center"/>
              <w:rPr>
                <w:rFonts w:ascii="Arial" w:hAnsi="Arial"/>
                <w:b/>
                <w:sz w:val="18"/>
                <w:lang w:val="it-IT"/>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3F86181" w14:textId="77777777" w:rsidR="007B5D73" w:rsidRPr="009E2E93" w:rsidRDefault="007B5D73" w:rsidP="002C50B3">
            <w:pPr>
              <w:jc w:val="center"/>
              <w:rPr>
                <w:rFonts w:ascii="Arial" w:hAnsi="Arial"/>
                <w:b/>
                <w:sz w:val="18"/>
                <w:lang w:val="it-IT"/>
              </w:rPr>
            </w:pPr>
            <w:r w:rsidRPr="009E2E93">
              <w:rPr>
                <w:rFonts w:ascii="Arial" w:hAnsi="Arial"/>
                <w:b/>
                <w:sz w:val="18"/>
                <w:lang w:val="it-IT"/>
              </w:rPr>
              <w:t>Satz</w:t>
            </w:r>
            <w:r w:rsidR="00F12E6B" w:rsidRPr="009E2E93">
              <w:rPr>
                <w:rStyle w:val="Funotenzeichen"/>
                <w:rFonts w:ascii="Arial" w:hAnsi="Arial"/>
                <w:b/>
                <w:sz w:val="18"/>
                <w:lang w:val="it-IT"/>
              </w:rPr>
              <w:footnoteReference w:id="4"/>
            </w:r>
          </w:p>
        </w:tc>
      </w:tr>
      <w:tr w:rsidR="007B5D73" w:rsidRPr="009E2E93" w14:paraId="15C085AD" w14:textId="77777777">
        <w:tc>
          <w:tcPr>
            <w:tcW w:w="5537" w:type="dxa"/>
            <w:tcBorders>
              <w:top w:val="nil"/>
              <w:left w:val="nil"/>
              <w:bottom w:val="nil"/>
              <w:right w:val="nil"/>
            </w:tcBorders>
          </w:tcPr>
          <w:p w14:paraId="6B6A11BF" w14:textId="77777777" w:rsidR="007B5D73" w:rsidRPr="009E2E93" w:rsidRDefault="00C3124E" w:rsidP="00C34071">
            <w:pPr>
              <w:spacing w:line="360" w:lineRule="auto"/>
              <w:rPr>
                <w:rFonts w:ascii="Arial" w:hAnsi="Arial"/>
                <w:sz w:val="18"/>
              </w:rPr>
            </w:pPr>
            <w:r w:rsidRPr="009E2E93">
              <w:rPr>
                <w:rFonts w:ascii="Arial" w:hAnsi="Arial"/>
                <w:sz w:val="18"/>
              </w:rPr>
              <w:t xml:space="preserve">Gebäude </w:t>
            </w:r>
            <w:r w:rsidR="007B5D73" w:rsidRPr="009E2E93">
              <w:rPr>
                <w:rFonts w:ascii="Arial" w:hAnsi="Arial"/>
                <w:sz w:val="18"/>
              </w:rPr>
              <w:t xml:space="preserve">nach §§ </w:t>
            </w:r>
            <w:r w:rsidR="00891C59" w:rsidRPr="009E2E93">
              <w:rPr>
                <w:rFonts w:ascii="Arial" w:hAnsi="Arial"/>
                <w:sz w:val="18"/>
              </w:rPr>
              <w:t>5</w:t>
            </w:r>
            <w:r w:rsidR="007B5D73" w:rsidRPr="009E2E93">
              <w:rPr>
                <w:rFonts w:ascii="Arial" w:hAnsi="Arial"/>
                <w:sz w:val="18"/>
              </w:rPr>
              <w:t xml:space="preserve">, </w:t>
            </w:r>
            <w:r w:rsidR="00891C59" w:rsidRPr="009E2E93">
              <w:rPr>
                <w:rFonts w:ascii="Arial" w:hAnsi="Arial"/>
                <w:sz w:val="18"/>
              </w:rPr>
              <w:t>3</w:t>
            </w:r>
            <w:r w:rsidR="00C34071" w:rsidRPr="009E2E93">
              <w:rPr>
                <w:rFonts w:ascii="Arial" w:hAnsi="Arial"/>
                <w:sz w:val="18"/>
              </w:rPr>
              <w:t>5</w:t>
            </w:r>
            <w:r w:rsidR="007B5D73" w:rsidRPr="009E2E93">
              <w:rPr>
                <w:rFonts w:ascii="Arial" w:hAnsi="Arial"/>
                <w:sz w:val="18"/>
              </w:rPr>
              <w:t xml:space="preserve"> </w:t>
            </w:r>
            <w:r w:rsidRPr="009E2E93">
              <w:rPr>
                <w:rFonts w:ascii="Arial" w:hAnsi="Arial"/>
                <w:sz w:val="18"/>
              </w:rPr>
              <w:t>Abs. 2</w:t>
            </w:r>
            <w:r w:rsidR="00771FBF" w:rsidRPr="009E2E93">
              <w:rPr>
                <w:rFonts w:ascii="Arial" w:hAnsi="Arial"/>
                <w:sz w:val="18"/>
              </w:rPr>
              <w:t xml:space="preserve"> bis 5</w:t>
            </w:r>
            <w:r w:rsidRPr="009E2E93">
              <w:rPr>
                <w:rFonts w:ascii="Arial" w:hAnsi="Arial"/>
                <w:sz w:val="18"/>
              </w:rPr>
              <w:t xml:space="preserve"> und Anlage </w:t>
            </w:r>
            <w:r w:rsidR="00C34071" w:rsidRPr="009E2E93">
              <w:rPr>
                <w:rFonts w:ascii="Arial" w:hAnsi="Arial"/>
                <w:sz w:val="18"/>
              </w:rPr>
              <w:t>10.2</w:t>
            </w:r>
            <w:r w:rsidR="00771FBF" w:rsidRPr="009E2E93">
              <w:rPr>
                <w:rFonts w:ascii="Arial" w:hAnsi="Arial"/>
                <w:sz w:val="18"/>
              </w:rPr>
              <w:t xml:space="preserve"> </w:t>
            </w:r>
            <w:r w:rsidR="007B5D73" w:rsidRPr="009E2E93">
              <w:rPr>
                <w:rFonts w:ascii="Arial" w:hAnsi="Arial"/>
                <w:sz w:val="18"/>
              </w:rPr>
              <w:t>HOAI</w:t>
            </w:r>
            <w:r w:rsidR="00D857AA">
              <w:rPr>
                <w:rFonts w:ascii="Arial" w:hAnsi="Arial"/>
                <w:sz w:val="18"/>
              </w:rPr>
              <w:t xml:space="preserve"> vorläufig</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F37C4CB" w14:textId="77777777" w:rsidR="007B5D73" w:rsidRPr="009E2E93" w:rsidRDefault="007B5D73">
            <w:pPr>
              <w:spacing w:line="360" w:lineRule="auto"/>
              <w:jc w:val="center"/>
              <w:rPr>
                <w:rFonts w:ascii="Arial" w:hAnsi="Arial"/>
                <w:sz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859C0D" w14:textId="77777777" w:rsidR="007B5D73" w:rsidRPr="009E2E93" w:rsidRDefault="007B5D73">
            <w:pPr>
              <w:spacing w:line="360" w:lineRule="auto"/>
              <w:jc w:val="center"/>
              <w:rPr>
                <w:rFonts w:ascii="Arial" w:hAnsi="Arial"/>
                <w:sz w:val="18"/>
              </w:rPr>
            </w:pPr>
          </w:p>
        </w:tc>
      </w:tr>
      <w:tr w:rsidR="007B5D73" w:rsidRPr="009E2E93" w14:paraId="3B84863E" w14:textId="77777777">
        <w:tc>
          <w:tcPr>
            <w:tcW w:w="5537" w:type="dxa"/>
            <w:tcBorders>
              <w:top w:val="nil"/>
              <w:left w:val="nil"/>
              <w:bottom w:val="nil"/>
              <w:right w:val="nil"/>
            </w:tcBorders>
          </w:tcPr>
          <w:p w14:paraId="15D50781" w14:textId="77777777" w:rsidR="007B5D73" w:rsidRPr="009E2E93" w:rsidRDefault="007B5D73" w:rsidP="00C3124E">
            <w:pPr>
              <w:spacing w:line="360" w:lineRule="auto"/>
              <w:rPr>
                <w:rFonts w:ascii="Arial" w:hAnsi="Arial"/>
                <w:sz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88DA88C" w14:textId="77777777" w:rsidR="007B5D73" w:rsidRPr="009E2E93" w:rsidRDefault="007B5D73">
            <w:pPr>
              <w:spacing w:line="360" w:lineRule="auto"/>
              <w:jc w:val="center"/>
              <w:rPr>
                <w:rFonts w:ascii="Arial" w:hAnsi="Arial"/>
                <w:sz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D87BDAD" w14:textId="77777777" w:rsidR="007B5D73" w:rsidRPr="009E2E93" w:rsidRDefault="007B5D73">
            <w:pPr>
              <w:spacing w:line="360" w:lineRule="auto"/>
              <w:jc w:val="center"/>
              <w:rPr>
                <w:rFonts w:ascii="Arial" w:hAnsi="Arial"/>
                <w:sz w:val="18"/>
              </w:rPr>
            </w:pPr>
          </w:p>
        </w:tc>
      </w:tr>
      <w:tr w:rsidR="007B5D73" w:rsidRPr="009E2E93" w14:paraId="19808775" w14:textId="77777777">
        <w:tc>
          <w:tcPr>
            <w:tcW w:w="5537" w:type="dxa"/>
            <w:tcBorders>
              <w:top w:val="nil"/>
              <w:left w:val="nil"/>
              <w:bottom w:val="nil"/>
              <w:right w:val="nil"/>
            </w:tcBorders>
          </w:tcPr>
          <w:p w14:paraId="661EBDAE" w14:textId="77777777" w:rsidR="007B5D73" w:rsidRPr="009E2E93" w:rsidRDefault="00826D63" w:rsidP="00C34071">
            <w:pPr>
              <w:spacing w:line="360" w:lineRule="auto"/>
              <w:rPr>
                <w:rFonts w:ascii="Arial" w:hAnsi="Arial"/>
                <w:sz w:val="18"/>
              </w:rPr>
            </w:pPr>
            <w:r w:rsidRPr="009E2E93">
              <w:rPr>
                <w:rFonts w:ascii="Arial" w:hAnsi="Arial"/>
                <w:sz w:val="18"/>
              </w:rPr>
              <w:t>Innenräume</w:t>
            </w:r>
            <w:r w:rsidR="007B5D73" w:rsidRPr="009E2E93">
              <w:rPr>
                <w:rFonts w:ascii="Arial" w:hAnsi="Arial"/>
                <w:sz w:val="18"/>
              </w:rPr>
              <w:t xml:space="preserve"> nach §§ </w:t>
            </w:r>
            <w:r w:rsidR="00C3124E" w:rsidRPr="009E2E93">
              <w:rPr>
                <w:rFonts w:ascii="Arial" w:hAnsi="Arial"/>
                <w:sz w:val="18"/>
              </w:rPr>
              <w:t>5, 3</w:t>
            </w:r>
            <w:r w:rsidR="00C34071" w:rsidRPr="009E2E93">
              <w:rPr>
                <w:rFonts w:ascii="Arial" w:hAnsi="Arial"/>
                <w:sz w:val="18"/>
              </w:rPr>
              <w:t>5</w:t>
            </w:r>
            <w:r w:rsidR="00C3124E" w:rsidRPr="009E2E93">
              <w:rPr>
                <w:rFonts w:ascii="Arial" w:hAnsi="Arial"/>
                <w:sz w:val="18"/>
              </w:rPr>
              <w:t xml:space="preserve"> Abs. </w:t>
            </w:r>
            <w:r w:rsidR="00C53FE2" w:rsidRPr="009E2E93">
              <w:rPr>
                <w:rFonts w:ascii="Arial" w:hAnsi="Arial"/>
                <w:sz w:val="18"/>
              </w:rPr>
              <w:t>3</w:t>
            </w:r>
            <w:r w:rsidR="00E00E57" w:rsidRPr="009E2E93">
              <w:rPr>
                <w:rFonts w:ascii="Arial" w:hAnsi="Arial"/>
                <w:sz w:val="18"/>
              </w:rPr>
              <w:t>, 6</w:t>
            </w:r>
            <w:r w:rsidR="00C3124E" w:rsidRPr="009E2E93">
              <w:rPr>
                <w:rFonts w:ascii="Arial" w:hAnsi="Arial"/>
                <w:sz w:val="18"/>
              </w:rPr>
              <w:t xml:space="preserve"> und Anl</w:t>
            </w:r>
            <w:r w:rsidR="000A6A4F" w:rsidRPr="009E2E93">
              <w:rPr>
                <w:rFonts w:ascii="Arial" w:hAnsi="Arial"/>
                <w:sz w:val="18"/>
              </w:rPr>
              <w:t>a</w:t>
            </w:r>
            <w:r w:rsidR="00C3124E" w:rsidRPr="009E2E93">
              <w:rPr>
                <w:rFonts w:ascii="Arial" w:hAnsi="Arial"/>
                <w:sz w:val="18"/>
              </w:rPr>
              <w:t>ge</w:t>
            </w:r>
            <w:r w:rsidR="00C34071" w:rsidRPr="009E2E93">
              <w:rPr>
                <w:rFonts w:ascii="Arial" w:hAnsi="Arial"/>
                <w:sz w:val="18"/>
              </w:rPr>
              <w:t>10.</w:t>
            </w:r>
            <w:r w:rsidR="00C3124E" w:rsidRPr="009E2E93">
              <w:rPr>
                <w:rFonts w:ascii="Arial" w:hAnsi="Arial"/>
                <w:sz w:val="18"/>
              </w:rPr>
              <w:t xml:space="preserve"> 3</w:t>
            </w:r>
            <w:r w:rsidR="000A6A4F" w:rsidRPr="009E2E93">
              <w:rPr>
                <w:rFonts w:ascii="Arial" w:hAnsi="Arial"/>
                <w:sz w:val="18"/>
              </w:rPr>
              <w:t xml:space="preserve"> </w:t>
            </w:r>
            <w:r w:rsidR="007B5D73" w:rsidRPr="009E2E93">
              <w:rPr>
                <w:rFonts w:ascii="Arial" w:hAnsi="Arial"/>
                <w:sz w:val="18"/>
              </w:rPr>
              <w:t>HOAI</w:t>
            </w:r>
            <w:r w:rsidR="00D857AA">
              <w:rPr>
                <w:rFonts w:ascii="Arial" w:hAnsi="Arial"/>
                <w:sz w:val="18"/>
              </w:rPr>
              <w:t xml:space="preserve"> vorläufig</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45FAF27" w14:textId="77777777" w:rsidR="007B5D73" w:rsidRPr="009E2E93" w:rsidRDefault="007B5D73">
            <w:pPr>
              <w:spacing w:line="360" w:lineRule="auto"/>
              <w:jc w:val="center"/>
              <w:rPr>
                <w:rFonts w:ascii="Arial" w:hAnsi="Arial"/>
                <w:sz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5CF3712" w14:textId="77777777" w:rsidR="007B5D73" w:rsidRPr="009E2E93" w:rsidRDefault="007B5D73">
            <w:pPr>
              <w:spacing w:line="360" w:lineRule="auto"/>
              <w:jc w:val="center"/>
              <w:rPr>
                <w:rFonts w:ascii="Arial" w:hAnsi="Arial"/>
                <w:sz w:val="18"/>
              </w:rPr>
            </w:pPr>
          </w:p>
        </w:tc>
      </w:tr>
    </w:tbl>
    <w:p w14:paraId="72D945C7" w14:textId="77777777" w:rsidR="007B5D73" w:rsidRPr="009E2E93" w:rsidRDefault="007B5D73">
      <w:pPr>
        <w:tabs>
          <w:tab w:val="left" w:pos="-1440"/>
        </w:tabs>
        <w:ind w:left="705" w:hanging="705"/>
        <w:jc w:val="both"/>
        <w:rPr>
          <w:rFonts w:ascii="Arial" w:hAnsi="Arial"/>
          <w:sz w:val="18"/>
        </w:rPr>
      </w:pPr>
    </w:p>
    <w:p w14:paraId="1456DEED" w14:textId="77777777" w:rsidR="00077C65" w:rsidRPr="009E2E93" w:rsidRDefault="00077C65" w:rsidP="009E2E93">
      <w:pPr>
        <w:framePr w:w="1551" w:h="241" w:hSpace="141" w:wrap="around" w:vAnchor="text" w:hAnchor="page" w:x="7704" w:y="99"/>
        <w:pBdr>
          <w:top w:val="single" w:sz="6" w:space="1" w:color="auto"/>
          <w:left w:val="single" w:sz="6" w:space="1" w:color="auto"/>
          <w:bottom w:val="single" w:sz="6" w:space="1" w:color="auto"/>
          <w:right w:val="single" w:sz="6" w:space="1" w:color="auto"/>
        </w:pBdr>
        <w:jc w:val="right"/>
        <w:rPr>
          <w:rFonts w:ascii="Arial" w:hAnsi="Arial" w:cs="Arial"/>
          <w:sz w:val="18"/>
          <w:szCs w:val="18"/>
        </w:rPr>
      </w:pPr>
      <w:r w:rsidRPr="009E2E93">
        <w:rPr>
          <w:rFonts w:ascii="Arial" w:hAnsi="Arial" w:cs="Arial"/>
          <w:sz w:val="18"/>
          <w:szCs w:val="18"/>
        </w:rPr>
        <w:fldChar w:fldCharType="begin">
          <w:ffData>
            <w:name w:val="Text18"/>
            <w:enabled/>
            <w:calcOnExit w:val="0"/>
            <w:textInput/>
          </w:ffData>
        </w:fldChar>
      </w:r>
      <w:bookmarkStart w:id="37" w:name="Text18"/>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bookmarkEnd w:id="37"/>
      <w:r w:rsidRPr="009E2E93">
        <w:rPr>
          <w:rFonts w:ascii="Arial" w:hAnsi="Arial" w:cs="Arial"/>
          <w:sz w:val="18"/>
          <w:szCs w:val="18"/>
        </w:rPr>
        <w:t>%</w:t>
      </w:r>
    </w:p>
    <w:p w14:paraId="63B2F8D8" w14:textId="77777777" w:rsidR="007B5D73" w:rsidRPr="009E2E93" w:rsidRDefault="007B5D73" w:rsidP="00A06574">
      <w:pPr>
        <w:tabs>
          <w:tab w:val="left" w:pos="-1440"/>
        </w:tabs>
        <w:spacing w:line="216" w:lineRule="auto"/>
        <w:ind w:left="567" w:hanging="567"/>
        <w:jc w:val="both"/>
        <w:rPr>
          <w:rFonts w:ascii="Arial" w:hAnsi="Arial"/>
          <w:sz w:val="18"/>
        </w:rPr>
      </w:pPr>
      <w:r w:rsidRPr="009E2E93">
        <w:rPr>
          <w:rFonts w:ascii="Arial" w:hAnsi="Arial"/>
          <w:sz w:val="18"/>
        </w:rPr>
        <w:t>(</w:t>
      </w:r>
      <w:r w:rsidR="006C7A55" w:rsidRPr="009E2E93">
        <w:rPr>
          <w:rFonts w:ascii="Arial" w:hAnsi="Arial"/>
          <w:sz w:val="18"/>
        </w:rPr>
        <w:t>5</w:t>
      </w:r>
      <w:r w:rsidRPr="009E2E93">
        <w:rPr>
          <w:rFonts w:ascii="Arial" w:hAnsi="Arial"/>
          <w:sz w:val="18"/>
        </w:rPr>
        <w:t>)</w:t>
      </w:r>
      <w:r w:rsidRPr="009E2E93">
        <w:rPr>
          <w:rFonts w:ascii="Arial" w:hAnsi="Arial"/>
          <w:b/>
          <w:sz w:val="18"/>
        </w:rPr>
        <w:tab/>
      </w:r>
      <w:r w:rsidRPr="009E2E93">
        <w:rPr>
          <w:rFonts w:ascii="Arial" w:hAnsi="Arial"/>
          <w:sz w:val="18"/>
        </w:rPr>
        <w:t>Für Umbau und Modernisierung von</w:t>
      </w:r>
      <w:r w:rsidR="00C34071" w:rsidRPr="009E2E93">
        <w:rPr>
          <w:rFonts w:ascii="Arial" w:hAnsi="Arial"/>
          <w:sz w:val="18"/>
        </w:rPr>
        <w:t xml:space="preserve"> Gebäuden</w:t>
      </w:r>
    </w:p>
    <w:p w14:paraId="640172FF" w14:textId="77777777" w:rsidR="007B5D73" w:rsidRPr="009E2E93" w:rsidRDefault="007B5D73" w:rsidP="00525799">
      <w:pPr>
        <w:tabs>
          <w:tab w:val="left" w:pos="-1440"/>
        </w:tabs>
        <w:spacing w:line="216" w:lineRule="auto"/>
        <w:ind w:left="567"/>
        <w:jc w:val="both"/>
        <w:rPr>
          <w:rFonts w:ascii="Arial" w:hAnsi="Arial"/>
          <w:sz w:val="18"/>
        </w:rPr>
      </w:pPr>
      <w:r w:rsidRPr="009E2E93">
        <w:rPr>
          <w:rFonts w:ascii="Arial" w:hAnsi="Arial"/>
          <w:sz w:val="18"/>
        </w:rPr>
        <w:t xml:space="preserve">nach </w:t>
      </w:r>
      <w:r w:rsidR="00077C65" w:rsidRPr="009E2E93">
        <w:rPr>
          <w:rFonts w:ascii="Arial" w:hAnsi="Arial"/>
          <w:sz w:val="18"/>
        </w:rPr>
        <w:t>§</w:t>
      </w:r>
      <w:r w:rsidRPr="009E2E93">
        <w:rPr>
          <w:rFonts w:ascii="Arial" w:hAnsi="Arial"/>
          <w:sz w:val="18"/>
        </w:rPr>
        <w:t>§</w:t>
      </w:r>
      <w:r w:rsidR="00C34071" w:rsidRPr="009E2E93">
        <w:rPr>
          <w:rFonts w:ascii="Arial" w:hAnsi="Arial"/>
          <w:sz w:val="18"/>
        </w:rPr>
        <w:t xml:space="preserve"> 6 Abs. 2 und</w:t>
      </w:r>
      <w:r w:rsidRPr="009E2E93">
        <w:rPr>
          <w:rFonts w:ascii="Arial" w:hAnsi="Arial"/>
          <w:sz w:val="18"/>
        </w:rPr>
        <w:t xml:space="preserve"> </w:t>
      </w:r>
      <w:r w:rsidR="006838C5" w:rsidRPr="009E2E93">
        <w:rPr>
          <w:rFonts w:ascii="Arial" w:hAnsi="Arial"/>
          <w:sz w:val="18"/>
        </w:rPr>
        <w:t>3</w:t>
      </w:r>
      <w:r w:rsidR="00C34071" w:rsidRPr="009E2E93">
        <w:rPr>
          <w:rFonts w:ascii="Arial" w:hAnsi="Arial"/>
          <w:sz w:val="18"/>
        </w:rPr>
        <w:t>6</w:t>
      </w:r>
      <w:r w:rsidR="006838C5" w:rsidRPr="009E2E93">
        <w:rPr>
          <w:rFonts w:ascii="Arial" w:hAnsi="Arial"/>
          <w:sz w:val="18"/>
        </w:rPr>
        <w:t xml:space="preserve"> </w:t>
      </w:r>
      <w:r w:rsidR="00C34071" w:rsidRPr="009E2E93">
        <w:rPr>
          <w:rFonts w:ascii="Arial" w:hAnsi="Arial"/>
          <w:sz w:val="18"/>
        </w:rPr>
        <w:t xml:space="preserve">Abs.1 </w:t>
      </w:r>
      <w:r w:rsidRPr="009E2E93">
        <w:rPr>
          <w:rFonts w:ascii="Arial" w:hAnsi="Arial"/>
          <w:sz w:val="18"/>
        </w:rPr>
        <w:t>HOAI gilt: Der Zuschlag beträgt</w:t>
      </w:r>
      <w:r w:rsidR="002C581B" w:rsidRPr="0065376D">
        <w:rPr>
          <w:rStyle w:val="Funotenzeichen"/>
          <w:rFonts w:ascii="Arial" w:hAnsi="Arial"/>
          <w:sz w:val="18"/>
          <w:vertAlign w:val="superscript"/>
        </w:rPr>
        <w:footnoteReference w:id="5"/>
      </w:r>
      <w:r w:rsidRPr="0065376D">
        <w:rPr>
          <w:rFonts w:ascii="Arial" w:hAnsi="Arial"/>
          <w:sz w:val="18"/>
          <w:vertAlign w:val="superscript"/>
        </w:rPr>
        <w:t xml:space="preserve">) </w:t>
      </w:r>
    </w:p>
    <w:p w14:paraId="26A59C7F" w14:textId="77777777" w:rsidR="007B5D73" w:rsidRPr="009E2E93" w:rsidRDefault="007B5D73">
      <w:pPr>
        <w:tabs>
          <w:tab w:val="left" w:pos="-1440"/>
        </w:tabs>
        <w:spacing w:line="216" w:lineRule="auto"/>
        <w:ind w:left="705" w:hanging="705"/>
        <w:jc w:val="both"/>
        <w:rPr>
          <w:rFonts w:ascii="Arial" w:hAnsi="Arial"/>
          <w:sz w:val="18"/>
        </w:rPr>
      </w:pPr>
    </w:p>
    <w:p w14:paraId="3A717147" w14:textId="77777777" w:rsidR="00077C65" w:rsidRPr="009E2E93" w:rsidRDefault="00077C65" w:rsidP="009E2E93">
      <w:pPr>
        <w:framePr w:w="1513" w:h="241" w:hSpace="141" w:wrap="around" w:vAnchor="text" w:hAnchor="page" w:x="7726" w:y="110"/>
        <w:pBdr>
          <w:top w:val="single" w:sz="6" w:space="1" w:color="auto"/>
          <w:left w:val="single" w:sz="6" w:space="1" w:color="auto"/>
          <w:bottom w:val="single" w:sz="6" w:space="1" w:color="auto"/>
          <w:right w:val="single" w:sz="6" w:space="1" w:color="auto"/>
        </w:pBdr>
        <w:jc w:val="right"/>
        <w:rPr>
          <w:rFonts w:ascii="Arial" w:hAnsi="Arial" w:cs="Arial"/>
          <w:sz w:val="18"/>
          <w:szCs w:val="18"/>
        </w:rPr>
      </w:pP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Pr="009E2E93">
        <w:rPr>
          <w:rFonts w:ascii="Arial" w:hAnsi="Arial" w:cs="Arial"/>
          <w:sz w:val="18"/>
          <w:szCs w:val="18"/>
        </w:rPr>
        <w:t>%</w:t>
      </w:r>
    </w:p>
    <w:p w14:paraId="2D139307" w14:textId="77777777" w:rsidR="00C34071" w:rsidRPr="009E2E93" w:rsidRDefault="00C34071" w:rsidP="009E2E93">
      <w:pPr>
        <w:tabs>
          <w:tab w:val="left" w:pos="-1440"/>
        </w:tabs>
        <w:spacing w:line="216" w:lineRule="auto"/>
        <w:ind w:left="567" w:hanging="567"/>
        <w:jc w:val="both"/>
        <w:rPr>
          <w:rFonts w:ascii="Arial" w:hAnsi="Arial"/>
          <w:sz w:val="18"/>
        </w:rPr>
      </w:pPr>
      <w:r w:rsidRPr="009E2E93">
        <w:rPr>
          <w:rFonts w:ascii="Arial" w:hAnsi="Arial"/>
          <w:sz w:val="18"/>
        </w:rPr>
        <w:t xml:space="preserve">(6) </w:t>
      </w:r>
      <w:r w:rsidR="00077C65" w:rsidRPr="009E2E93">
        <w:rPr>
          <w:rFonts w:ascii="Arial" w:hAnsi="Arial"/>
          <w:sz w:val="18"/>
        </w:rPr>
        <w:tab/>
      </w:r>
      <w:r w:rsidRPr="009E2E93">
        <w:rPr>
          <w:rFonts w:ascii="Arial" w:hAnsi="Arial"/>
          <w:sz w:val="18"/>
        </w:rPr>
        <w:t xml:space="preserve">Für Umbau und Modernisierung von Innenräumen gilt gem. </w:t>
      </w:r>
    </w:p>
    <w:p w14:paraId="62FC2C09" w14:textId="77777777" w:rsidR="007B5D73" w:rsidRPr="009E2E93" w:rsidRDefault="00077C65" w:rsidP="009E2E93">
      <w:pPr>
        <w:tabs>
          <w:tab w:val="left" w:pos="-1440"/>
        </w:tabs>
        <w:spacing w:line="216" w:lineRule="auto"/>
        <w:ind w:left="567"/>
        <w:jc w:val="both"/>
        <w:rPr>
          <w:rFonts w:ascii="Arial" w:hAnsi="Arial"/>
          <w:sz w:val="18"/>
        </w:rPr>
      </w:pPr>
      <w:r w:rsidRPr="009E2E93">
        <w:rPr>
          <w:rFonts w:ascii="Arial" w:hAnsi="Arial"/>
          <w:sz w:val="18"/>
        </w:rPr>
        <w:t>§</w:t>
      </w:r>
      <w:r w:rsidR="00C34071" w:rsidRPr="009E2E93">
        <w:rPr>
          <w:rFonts w:ascii="Arial" w:hAnsi="Arial"/>
          <w:sz w:val="18"/>
        </w:rPr>
        <w:t>§ 6 Abs. 2 und 36 Abs. 2 ein Zuschlag in Höhe von</w:t>
      </w:r>
      <w:r w:rsidR="002C581B" w:rsidRPr="0065376D">
        <w:rPr>
          <w:rStyle w:val="Funotenzeichen"/>
          <w:rFonts w:ascii="Arial" w:hAnsi="Arial"/>
          <w:sz w:val="18"/>
          <w:vertAlign w:val="superscript"/>
        </w:rPr>
        <w:footnoteReference w:id="6"/>
      </w:r>
      <w:r w:rsidR="00C34071" w:rsidRPr="009E2E93">
        <w:rPr>
          <w:rFonts w:ascii="Arial" w:hAnsi="Arial"/>
          <w:sz w:val="18"/>
        </w:rPr>
        <w:t xml:space="preserve"> </w:t>
      </w:r>
    </w:p>
    <w:p w14:paraId="7F3253D2" w14:textId="77777777" w:rsidR="007B5D73" w:rsidRPr="009E2E93" w:rsidRDefault="007B5D73">
      <w:pPr>
        <w:tabs>
          <w:tab w:val="left" w:pos="-1440"/>
        </w:tabs>
        <w:spacing w:line="216" w:lineRule="auto"/>
        <w:ind w:left="705" w:hanging="705"/>
        <w:jc w:val="both"/>
        <w:rPr>
          <w:rFonts w:ascii="Arial" w:hAnsi="Arial"/>
          <w:sz w:val="18"/>
        </w:rPr>
      </w:pPr>
    </w:p>
    <w:bookmarkStart w:id="38" w:name="_Hlk502136679"/>
    <w:p w14:paraId="48C69779" w14:textId="77777777" w:rsidR="007B5D73" w:rsidRPr="009E2E93" w:rsidRDefault="00CB5682">
      <w:pPr>
        <w:framePr w:w="1513" w:h="241" w:hSpace="141" w:wrap="around" w:vAnchor="text" w:hAnchor="page" w:x="7726" w:y="109"/>
        <w:pBdr>
          <w:top w:val="single" w:sz="6" w:space="1" w:color="auto"/>
          <w:left w:val="single" w:sz="6" w:space="1" w:color="auto"/>
          <w:bottom w:val="single" w:sz="6" w:space="1" w:color="auto"/>
          <w:right w:val="single" w:sz="6" w:space="1" w:color="auto"/>
        </w:pBdr>
        <w:jc w:val="right"/>
        <w:rPr>
          <w:rFonts w:ascii="Arial" w:hAnsi="Arial" w:cs="Arial"/>
          <w:sz w:val="18"/>
          <w:szCs w:val="18"/>
        </w:rPr>
      </w:pPr>
      <w:r w:rsidRPr="009E2E93">
        <w:rPr>
          <w:rFonts w:ascii="Arial" w:hAnsi="Arial" w:cs="Arial"/>
          <w:sz w:val="18"/>
          <w:szCs w:val="18"/>
        </w:rPr>
        <w:fldChar w:fldCharType="begin">
          <w:ffData>
            <w:name w:val="Text20"/>
            <w:enabled/>
            <w:calcOnExit w:val="0"/>
            <w:textInput/>
          </w:ffData>
        </w:fldChar>
      </w:r>
      <w:bookmarkStart w:id="39" w:name="Text20"/>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bookmarkEnd w:id="39"/>
      <w:r w:rsidR="007B5D73" w:rsidRPr="009E2E93">
        <w:rPr>
          <w:rFonts w:ascii="Arial" w:hAnsi="Arial" w:cs="Arial"/>
          <w:sz w:val="18"/>
          <w:szCs w:val="18"/>
        </w:rPr>
        <w:t>%</w:t>
      </w:r>
    </w:p>
    <w:bookmarkEnd w:id="38"/>
    <w:p w14:paraId="05ADE449" w14:textId="77777777" w:rsidR="007B5D73" w:rsidRPr="009E2E93" w:rsidRDefault="007B5D73" w:rsidP="009660A4">
      <w:pPr>
        <w:tabs>
          <w:tab w:val="left" w:pos="-1440"/>
        </w:tabs>
        <w:spacing w:line="216" w:lineRule="auto"/>
        <w:ind w:left="567" w:hanging="567"/>
        <w:jc w:val="both"/>
        <w:rPr>
          <w:rFonts w:ascii="Arial" w:hAnsi="Arial"/>
          <w:sz w:val="18"/>
        </w:rPr>
      </w:pPr>
      <w:r w:rsidRPr="009E2E93">
        <w:rPr>
          <w:rFonts w:ascii="Arial" w:hAnsi="Arial"/>
          <w:sz w:val="18"/>
        </w:rPr>
        <w:t>(</w:t>
      </w:r>
      <w:r w:rsidR="00703371" w:rsidRPr="009E2E93">
        <w:rPr>
          <w:rFonts w:ascii="Arial" w:hAnsi="Arial"/>
          <w:sz w:val="18"/>
        </w:rPr>
        <w:t>7</w:t>
      </w:r>
      <w:r w:rsidRPr="009E2E93">
        <w:rPr>
          <w:rFonts w:ascii="Arial" w:hAnsi="Arial"/>
          <w:sz w:val="18"/>
        </w:rPr>
        <w:t>)</w:t>
      </w:r>
      <w:r w:rsidRPr="009E2E93">
        <w:rPr>
          <w:rFonts w:ascii="Arial" w:hAnsi="Arial"/>
          <w:sz w:val="18"/>
        </w:rPr>
        <w:tab/>
        <w:t>Für Instandhaltung und Instandsetzung von Gebäuden</w:t>
      </w:r>
    </w:p>
    <w:p w14:paraId="7B1B8A80" w14:textId="77777777" w:rsidR="007B5D73" w:rsidRPr="009E2E93" w:rsidRDefault="007B5D73" w:rsidP="009660A4">
      <w:pPr>
        <w:tabs>
          <w:tab w:val="left" w:pos="-1440"/>
        </w:tabs>
        <w:spacing w:line="216" w:lineRule="auto"/>
        <w:ind w:left="567"/>
        <w:jc w:val="both"/>
        <w:rPr>
          <w:rFonts w:ascii="Arial" w:hAnsi="Arial"/>
          <w:sz w:val="18"/>
        </w:rPr>
      </w:pPr>
      <w:r w:rsidRPr="009E2E93">
        <w:rPr>
          <w:rFonts w:ascii="Arial" w:hAnsi="Arial"/>
          <w:sz w:val="18"/>
        </w:rPr>
        <w:t xml:space="preserve">nach § </w:t>
      </w:r>
      <w:r w:rsidR="00C34071" w:rsidRPr="009E2E93">
        <w:rPr>
          <w:rFonts w:ascii="Arial" w:hAnsi="Arial"/>
          <w:sz w:val="18"/>
        </w:rPr>
        <w:t>12</w:t>
      </w:r>
      <w:r w:rsidR="00E00E57" w:rsidRPr="009E2E93">
        <w:rPr>
          <w:rFonts w:ascii="Arial" w:hAnsi="Arial"/>
          <w:sz w:val="18"/>
        </w:rPr>
        <w:t xml:space="preserve"> </w:t>
      </w:r>
      <w:r w:rsidRPr="009E2E93">
        <w:rPr>
          <w:rFonts w:ascii="Arial" w:hAnsi="Arial"/>
          <w:sz w:val="18"/>
        </w:rPr>
        <w:t>HOAI gilt: Der Zuschlag beträgt</w:t>
      </w:r>
      <w:r w:rsidR="002C581B" w:rsidRPr="0065376D">
        <w:rPr>
          <w:rStyle w:val="Funotenzeichen"/>
          <w:rFonts w:ascii="Arial" w:hAnsi="Arial"/>
          <w:sz w:val="18"/>
          <w:vertAlign w:val="superscript"/>
        </w:rPr>
        <w:footnoteReference w:id="7"/>
      </w:r>
    </w:p>
    <w:p w14:paraId="6A9D435D" w14:textId="77777777" w:rsidR="007B5D73" w:rsidRPr="009E2E93" w:rsidRDefault="007B5D73">
      <w:pPr>
        <w:tabs>
          <w:tab w:val="left" w:pos="-1440"/>
        </w:tabs>
        <w:spacing w:line="216" w:lineRule="auto"/>
        <w:ind w:left="705" w:hanging="705"/>
        <w:jc w:val="both"/>
        <w:rPr>
          <w:rFonts w:ascii="Arial" w:hAnsi="Arial"/>
          <w:sz w:val="18"/>
        </w:rPr>
      </w:pPr>
    </w:p>
    <w:p w14:paraId="2E2E3229" w14:textId="77777777" w:rsidR="007B5D73" w:rsidRPr="009E2E93" w:rsidRDefault="007B5D73">
      <w:pPr>
        <w:pStyle w:val="QuickFormat6"/>
        <w:widowControl/>
        <w:tabs>
          <w:tab w:val="left" w:pos="-1440"/>
        </w:tabs>
        <w:spacing w:line="216" w:lineRule="auto"/>
        <w:jc w:val="both"/>
        <w:rPr>
          <w:rFonts w:ascii="Arial" w:hAnsi="Arial"/>
          <w:color w:val="auto"/>
          <w:sz w:val="18"/>
          <w:lang w:val="de-DE"/>
        </w:rPr>
      </w:pPr>
    </w:p>
    <w:p w14:paraId="3D470D89" w14:textId="77777777" w:rsidR="007B5D73" w:rsidRPr="009E2E93" w:rsidRDefault="002F37A3" w:rsidP="009660A4">
      <w:pPr>
        <w:pStyle w:val="QuickFormat6"/>
        <w:widowControl/>
        <w:tabs>
          <w:tab w:val="left" w:pos="-1440"/>
          <w:tab w:val="left" w:pos="567"/>
        </w:tabs>
        <w:spacing w:line="216" w:lineRule="auto"/>
        <w:jc w:val="both"/>
        <w:rPr>
          <w:rFonts w:ascii="Arial" w:hAnsi="Arial"/>
          <w:color w:val="auto"/>
          <w:lang w:val="de-DE"/>
        </w:rPr>
      </w:pPr>
      <w:r w:rsidRPr="009E2E93">
        <w:rPr>
          <w:rFonts w:ascii="Arial" w:hAnsi="Arial"/>
          <w:color w:val="auto"/>
          <w:lang w:val="de-DE"/>
        </w:rPr>
        <w:t>§ 6</w:t>
      </w:r>
      <w:r w:rsidRPr="009E2E93">
        <w:rPr>
          <w:rFonts w:ascii="Arial" w:hAnsi="Arial"/>
          <w:color w:val="auto"/>
          <w:lang w:val="de-DE"/>
        </w:rPr>
        <w:tab/>
        <w:t>VERGÜ</w:t>
      </w:r>
      <w:r w:rsidR="007B5D73" w:rsidRPr="009E2E93">
        <w:rPr>
          <w:rFonts w:ascii="Arial" w:hAnsi="Arial"/>
          <w:color w:val="auto"/>
          <w:lang w:val="de-DE"/>
        </w:rPr>
        <w:t>TUNG DES AN</w:t>
      </w:r>
    </w:p>
    <w:p w14:paraId="69DF14E9" w14:textId="77777777" w:rsidR="007B5D73" w:rsidRPr="009E2E93" w:rsidRDefault="007B5D73">
      <w:pPr>
        <w:tabs>
          <w:tab w:val="left" w:pos="-1440"/>
        </w:tabs>
        <w:ind w:left="720" w:hanging="720"/>
        <w:jc w:val="both"/>
        <w:rPr>
          <w:rFonts w:ascii="Arial" w:hAnsi="Arial"/>
          <w:sz w:val="18"/>
        </w:rPr>
      </w:pPr>
    </w:p>
    <w:p w14:paraId="2E322E2D" w14:textId="77777777" w:rsidR="007B5D73" w:rsidRPr="009E2E93" w:rsidRDefault="007B5D73" w:rsidP="009660A4">
      <w:pPr>
        <w:tabs>
          <w:tab w:val="left" w:pos="-1440"/>
        </w:tabs>
        <w:ind w:left="567" w:hanging="552"/>
        <w:jc w:val="both"/>
        <w:rPr>
          <w:rFonts w:ascii="Arial" w:hAnsi="Arial"/>
          <w:sz w:val="18"/>
        </w:rPr>
      </w:pPr>
      <w:r w:rsidRPr="009E2E93">
        <w:rPr>
          <w:rFonts w:ascii="Arial" w:hAnsi="Arial"/>
          <w:sz w:val="18"/>
        </w:rPr>
        <w:t>(1)</w:t>
      </w:r>
      <w:r w:rsidRPr="009E2E93">
        <w:rPr>
          <w:rFonts w:ascii="Arial" w:hAnsi="Arial"/>
        </w:rPr>
        <w:tab/>
      </w:r>
      <w:r w:rsidRPr="00F2698C">
        <w:rPr>
          <w:rFonts w:ascii="Arial" w:hAnsi="Arial"/>
          <w:color w:val="FF0000"/>
          <w:sz w:val="18"/>
        </w:rPr>
        <w:t xml:space="preserve">Das Honorar des AN bemisst sich </w:t>
      </w:r>
      <w:r w:rsidR="00F14103" w:rsidRPr="00F2698C">
        <w:rPr>
          <w:rFonts w:ascii="Arial" w:hAnsi="Arial"/>
          <w:color w:val="FF0000"/>
          <w:sz w:val="18"/>
        </w:rPr>
        <w:t xml:space="preserve">gem. § 5 </w:t>
      </w:r>
      <w:r w:rsidRPr="00F2698C">
        <w:rPr>
          <w:rFonts w:ascii="Arial" w:hAnsi="Arial"/>
          <w:color w:val="FF0000"/>
          <w:sz w:val="18"/>
        </w:rPr>
        <w:t xml:space="preserve">nach den Bestimmungen der HOAI in </w:t>
      </w:r>
      <w:r w:rsidR="00BC3095" w:rsidRPr="00F2698C">
        <w:rPr>
          <w:rFonts w:ascii="Arial" w:hAnsi="Arial"/>
          <w:color w:val="FF0000"/>
          <w:sz w:val="18"/>
        </w:rPr>
        <w:t xml:space="preserve">der </w:t>
      </w:r>
      <w:r w:rsidRPr="00F2698C">
        <w:rPr>
          <w:rFonts w:ascii="Arial" w:hAnsi="Arial"/>
          <w:color w:val="FF0000"/>
          <w:sz w:val="18"/>
        </w:rPr>
        <w:t xml:space="preserve">geltenden Fassung </w:t>
      </w:r>
      <w:r w:rsidR="00F14103" w:rsidRPr="00F2698C">
        <w:rPr>
          <w:rFonts w:ascii="Arial" w:hAnsi="Arial"/>
          <w:color w:val="FF0000"/>
          <w:sz w:val="18"/>
        </w:rPr>
        <w:t>sowie nach den zusätzlich in diesem Paragraphen geregelten Honorarvereinbarungen</w:t>
      </w:r>
      <w:r w:rsidR="00F14103">
        <w:rPr>
          <w:rFonts w:ascii="Arial" w:hAnsi="Arial"/>
          <w:sz w:val="18"/>
        </w:rPr>
        <w:t xml:space="preserve">. </w:t>
      </w:r>
    </w:p>
    <w:p w14:paraId="56222DAB" w14:textId="77777777" w:rsidR="00956519" w:rsidRPr="009E2E93" w:rsidRDefault="00956519">
      <w:pPr>
        <w:tabs>
          <w:tab w:val="left" w:pos="-1440"/>
        </w:tabs>
        <w:ind w:left="705" w:hanging="705"/>
        <w:jc w:val="both"/>
        <w:rPr>
          <w:rFonts w:ascii="Arial" w:hAnsi="Arial"/>
          <w:sz w:val="18"/>
        </w:rPr>
      </w:pPr>
    </w:p>
    <w:p w14:paraId="783ED13C" w14:textId="77777777" w:rsidR="007B5D73" w:rsidRPr="009E2E93" w:rsidRDefault="007B5D73" w:rsidP="009660A4">
      <w:pPr>
        <w:tabs>
          <w:tab w:val="left" w:pos="-1440"/>
        </w:tabs>
        <w:ind w:left="567" w:hanging="567"/>
        <w:jc w:val="both"/>
        <w:rPr>
          <w:rFonts w:ascii="Arial" w:hAnsi="Arial"/>
          <w:sz w:val="18"/>
        </w:rPr>
      </w:pPr>
      <w:r w:rsidRPr="009E2E93">
        <w:rPr>
          <w:rFonts w:ascii="Arial" w:hAnsi="Arial"/>
          <w:sz w:val="18"/>
        </w:rPr>
        <w:t>(2)</w:t>
      </w:r>
      <w:r w:rsidRPr="009E2E93">
        <w:rPr>
          <w:rFonts w:ascii="Arial" w:hAnsi="Arial"/>
          <w:sz w:val="18"/>
        </w:rPr>
        <w:tab/>
        <w:t xml:space="preserve">Nebenkosten werden gem. § </w:t>
      </w:r>
      <w:r w:rsidR="00587A4B" w:rsidRPr="009E2E93">
        <w:rPr>
          <w:rFonts w:ascii="Arial" w:hAnsi="Arial"/>
          <w:sz w:val="18"/>
        </w:rPr>
        <w:t>14</w:t>
      </w:r>
      <w:r w:rsidR="00F837D0" w:rsidRPr="009E2E93">
        <w:rPr>
          <w:rFonts w:ascii="Arial" w:hAnsi="Arial"/>
          <w:sz w:val="18"/>
        </w:rPr>
        <w:t xml:space="preserve"> </w:t>
      </w:r>
      <w:r w:rsidRPr="009E2E93">
        <w:rPr>
          <w:rFonts w:ascii="Arial" w:hAnsi="Arial"/>
          <w:sz w:val="18"/>
        </w:rPr>
        <w:t>HOAI vergütet</w:t>
      </w:r>
      <w:r w:rsidR="005F65DE" w:rsidRPr="009E2E93">
        <w:rPr>
          <w:rFonts w:ascii="Arial" w:hAnsi="Arial"/>
          <w:sz w:val="18"/>
        </w:rPr>
        <w:t>:</w:t>
      </w:r>
    </w:p>
    <w:p w14:paraId="1CEDDC04" w14:textId="77777777" w:rsidR="007B5D73" w:rsidRPr="009E2E93" w:rsidRDefault="007B5D73">
      <w:pPr>
        <w:tabs>
          <w:tab w:val="left" w:pos="-1440"/>
        </w:tabs>
        <w:spacing w:line="18" w:lineRule="atLeast"/>
        <w:jc w:val="both"/>
        <w:rPr>
          <w:rFonts w:ascii="Arial" w:hAnsi="Arial"/>
          <w:sz w:val="18"/>
        </w:rPr>
      </w:pPr>
    </w:p>
    <w:p w14:paraId="6C1E4A9C" w14:textId="77777777" w:rsidR="007B5D73" w:rsidRPr="009E2E93" w:rsidRDefault="007B5D73" w:rsidP="009660A4">
      <w:pPr>
        <w:tabs>
          <w:tab w:val="left" w:pos="-1440"/>
          <w:tab w:val="left" w:pos="1134"/>
        </w:tabs>
        <w:spacing w:line="18" w:lineRule="atLeast"/>
        <w:ind w:left="567"/>
        <w:jc w:val="both"/>
        <w:rPr>
          <w:rFonts w:ascii="Arial" w:hAnsi="Arial"/>
          <w:sz w:val="18"/>
        </w:rPr>
      </w:pPr>
      <w:r w:rsidRPr="009E2E93">
        <w:rPr>
          <w:rFonts w:ascii="Arial" w:hAnsi="Arial"/>
          <w:sz w:val="18"/>
        </w:rPr>
        <w:fldChar w:fldCharType="begin">
          <w:ffData>
            <w:name w:val="Kontrollkästchen34"/>
            <w:enabled/>
            <w:calcOnExit w:val="0"/>
            <w:checkBox>
              <w:sizeAuto/>
              <w:default w:val="0"/>
            </w:checkBox>
          </w:ffData>
        </w:fldChar>
      </w:r>
      <w:bookmarkStart w:id="40" w:name="Kontrollkästchen34"/>
      <w:r w:rsidRPr="009E2E93">
        <w:rPr>
          <w:rFonts w:ascii="Arial" w:hAnsi="Arial"/>
          <w:sz w:val="18"/>
        </w:rPr>
        <w:instrText xml:space="preserve"> FORMCHECKBOX </w:instrText>
      </w:r>
      <w:r w:rsidR="003975DC">
        <w:rPr>
          <w:rFonts w:ascii="Arial" w:hAnsi="Arial"/>
          <w:sz w:val="18"/>
        </w:rPr>
      </w:r>
      <w:r w:rsidR="003975DC">
        <w:rPr>
          <w:rFonts w:ascii="Arial" w:hAnsi="Arial"/>
          <w:sz w:val="18"/>
        </w:rPr>
        <w:fldChar w:fldCharType="separate"/>
      </w:r>
      <w:r w:rsidRPr="009E2E93">
        <w:rPr>
          <w:rFonts w:ascii="Arial" w:hAnsi="Arial"/>
          <w:sz w:val="18"/>
        </w:rPr>
        <w:fldChar w:fldCharType="end"/>
      </w:r>
      <w:bookmarkEnd w:id="40"/>
      <w:r w:rsidRPr="009E2E93">
        <w:rPr>
          <w:rFonts w:ascii="Arial" w:hAnsi="Arial"/>
          <w:sz w:val="18"/>
        </w:rPr>
        <w:tab/>
        <w:t xml:space="preserve">auf Einzelnachweis, wobei </w:t>
      </w:r>
    </w:p>
    <w:p w14:paraId="6121359C" w14:textId="77777777" w:rsidR="001B5606" w:rsidRPr="009E2E93" w:rsidRDefault="001B5606">
      <w:pPr>
        <w:tabs>
          <w:tab w:val="left" w:pos="-1440"/>
          <w:tab w:val="left" w:pos="1134"/>
        </w:tabs>
        <w:spacing w:line="18" w:lineRule="atLeast"/>
        <w:ind w:left="720"/>
        <w:jc w:val="both"/>
        <w:rPr>
          <w:rFonts w:ascii="Arial" w:hAnsi="Arial"/>
          <w:sz w:val="18"/>
        </w:rPr>
      </w:pPr>
    </w:p>
    <w:p w14:paraId="52129416" w14:textId="77777777" w:rsidR="007B5D73" w:rsidRPr="009E2E93" w:rsidRDefault="007B5D73" w:rsidP="004F5051">
      <w:pPr>
        <w:numPr>
          <w:ilvl w:val="2"/>
          <w:numId w:val="3"/>
        </w:numPr>
        <w:tabs>
          <w:tab w:val="clear" w:pos="2520"/>
          <w:tab w:val="left" w:pos="-1440"/>
          <w:tab w:val="num" w:pos="1701"/>
        </w:tabs>
        <w:spacing w:line="18" w:lineRule="atLeast"/>
        <w:ind w:left="1701" w:hanging="567"/>
        <w:jc w:val="both"/>
        <w:rPr>
          <w:rFonts w:ascii="Arial" w:hAnsi="Arial"/>
          <w:sz w:val="18"/>
        </w:rPr>
      </w:pPr>
      <w:r w:rsidRPr="009E2E93">
        <w:rPr>
          <w:rFonts w:ascii="Arial" w:hAnsi="Arial"/>
          <w:sz w:val="18"/>
        </w:rPr>
        <w:t xml:space="preserve">Fahrtkosten mit </w:t>
      </w:r>
      <w:r w:rsidRPr="009E2E93">
        <w:rPr>
          <w:rFonts w:ascii="Arial" w:hAnsi="Arial"/>
          <w:sz w:val="18"/>
        </w:rPr>
        <w:tab/>
      </w:r>
      <w:r w:rsidRPr="009E2E93">
        <w:rPr>
          <w:rFonts w:ascii="Arial" w:hAnsi="Arial"/>
          <w:sz w:val="18"/>
        </w:rPr>
        <w:tab/>
      </w:r>
      <w:r w:rsidRPr="009E2E93">
        <w:rPr>
          <w:rFonts w:ascii="Arial" w:hAnsi="Arial"/>
          <w:sz w:val="18"/>
        </w:rPr>
        <w:tab/>
      </w:r>
      <w:r w:rsidR="009660A4" w:rsidRPr="009E2E93">
        <w:rPr>
          <w:rFonts w:ascii="Arial" w:hAnsi="Arial"/>
          <w:sz w:val="18"/>
        </w:rPr>
        <w:fldChar w:fldCharType="begin">
          <w:ffData>
            <w:name w:val="Text23"/>
            <w:enabled/>
            <w:calcOnExit w:val="0"/>
            <w:textInput/>
          </w:ffData>
        </w:fldChar>
      </w:r>
      <w:bookmarkStart w:id="41" w:name="Text23"/>
      <w:r w:rsidR="009660A4" w:rsidRPr="009E2E93">
        <w:rPr>
          <w:rFonts w:ascii="Arial" w:hAnsi="Arial"/>
          <w:sz w:val="18"/>
        </w:rPr>
        <w:instrText xml:space="preserve"> FORMTEXT </w:instrText>
      </w:r>
      <w:r w:rsidR="009660A4" w:rsidRPr="009E2E93">
        <w:rPr>
          <w:rFonts w:ascii="Arial" w:hAnsi="Arial"/>
          <w:sz w:val="18"/>
        </w:rPr>
      </w:r>
      <w:r w:rsidR="009660A4" w:rsidRPr="009E2E93">
        <w:rPr>
          <w:rFonts w:ascii="Arial" w:hAnsi="Arial"/>
          <w:sz w:val="18"/>
        </w:rPr>
        <w:fldChar w:fldCharType="separate"/>
      </w:r>
      <w:r w:rsidR="009660A4" w:rsidRPr="009E2E93">
        <w:rPr>
          <w:rFonts w:ascii="Arial" w:hAnsi="Arial"/>
          <w:noProof/>
          <w:sz w:val="18"/>
        </w:rPr>
        <w:t>________</w:t>
      </w:r>
      <w:r w:rsidR="009660A4" w:rsidRPr="009E2E93">
        <w:rPr>
          <w:rFonts w:ascii="Arial" w:hAnsi="Arial"/>
          <w:sz w:val="18"/>
        </w:rPr>
        <w:fldChar w:fldCharType="end"/>
      </w:r>
      <w:bookmarkEnd w:id="41"/>
      <w:r w:rsidR="009660A4" w:rsidRPr="009E2E93">
        <w:rPr>
          <w:rFonts w:ascii="Arial" w:hAnsi="Arial"/>
          <w:sz w:val="18"/>
        </w:rPr>
        <w:t xml:space="preserve"> </w:t>
      </w:r>
      <w:r w:rsidRPr="009E2E93">
        <w:rPr>
          <w:rFonts w:ascii="Arial" w:hAnsi="Arial"/>
          <w:sz w:val="18"/>
        </w:rPr>
        <w:t>Euro</w:t>
      </w:r>
      <w:r w:rsidR="002C581B" w:rsidRPr="0065376D">
        <w:rPr>
          <w:rStyle w:val="Funotenzeichen"/>
          <w:rFonts w:ascii="Arial" w:hAnsi="Arial"/>
          <w:sz w:val="18"/>
          <w:vertAlign w:val="superscript"/>
        </w:rPr>
        <w:footnoteReference w:id="8"/>
      </w:r>
    </w:p>
    <w:p w14:paraId="2DC7F7D8" w14:textId="77777777" w:rsidR="007B5D73" w:rsidRPr="009E2E93" w:rsidRDefault="007B5D73" w:rsidP="004F5051">
      <w:pPr>
        <w:numPr>
          <w:ilvl w:val="2"/>
          <w:numId w:val="3"/>
        </w:numPr>
        <w:tabs>
          <w:tab w:val="clear" w:pos="2520"/>
          <w:tab w:val="left" w:pos="-1440"/>
          <w:tab w:val="num" w:pos="1701"/>
        </w:tabs>
        <w:spacing w:line="18" w:lineRule="atLeast"/>
        <w:ind w:left="1701" w:hanging="567"/>
        <w:jc w:val="both"/>
        <w:rPr>
          <w:rFonts w:ascii="Arial" w:hAnsi="Arial"/>
          <w:sz w:val="18"/>
        </w:rPr>
      </w:pPr>
      <w:r w:rsidRPr="009E2E93">
        <w:rPr>
          <w:rFonts w:ascii="Arial" w:hAnsi="Arial"/>
          <w:sz w:val="18"/>
        </w:rPr>
        <w:t xml:space="preserve">Fotokopien A4 mit </w:t>
      </w:r>
      <w:r w:rsidRPr="009E2E93">
        <w:rPr>
          <w:rFonts w:ascii="Arial" w:hAnsi="Arial"/>
          <w:sz w:val="18"/>
        </w:rPr>
        <w:tab/>
      </w:r>
      <w:r w:rsidRPr="009E2E93">
        <w:rPr>
          <w:rFonts w:ascii="Arial" w:hAnsi="Arial"/>
          <w:sz w:val="18"/>
        </w:rPr>
        <w:tab/>
      </w:r>
      <w:r w:rsidRPr="009E2E93">
        <w:rPr>
          <w:rFonts w:ascii="Arial" w:hAnsi="Arial"/>
          <w:sz w:val="18"/>
        </w:rPr>
        <w:tab/>
      </w:r>
      <w:r w:rsidR="009660A4" w:rsidRPr="009E2E93">
        <w:rPr>
          <w:rFonts w:ascii="Arial" w:hAnsi="Arial"/>
          <w:sz w:val="18"/>
        </w:rPr>
        <w:fldChar w:fldCharType="begin">
          <w:ffData>
            <w:name w:val="Text23"/>
            <w:enabled/>
            <w:calcOnExit w:val="0"/>
            <w:textInput/>
          </w:ffData>
        </w:fldChar>
      </w:r>
      <w:r w:rsidR="009660A4" w:rsidRPr="009E2E93">
        <w:rPr>
          <w:rFonts w:ascii="Arial" w:hAnsi="Arial"/>
          <w:sz w:val="18"/>
        </w:rPr>
        <w:instrText xml:space="preserve"> FORMTEXT </w:instrText>
      </w:r>
      <w:r w:rsidR="009660A4" w:rsidRPr="009E2E93">
        <w:rPr>
          <w:rFonts w:ascii="Arial" w:hAnsi="Arial"/>
          <w:sz w:val="18"/>
        </w:rPr>
      </w:r>
      <w:r w:rsidR="009660A4" w:rsidRPr="009E2E93">
        <w:rPr>
          <w:rFonts w:ascii="Arial" w:hAnsi="Arial"/>
          <w:sz w:val="18"/>
        </w:rPr>
        <w:fldChar w:fldCharType="separate"/>
      </w:r>
      <w:r w:rsidR="009660A4" w:rsidRPr="009E2E93">
        <w:rPr>
          <w:rFonts w:ascii="Arial" w:hAnsi="Arial"/>
          <w:noProof/>
          <w:sz w:val="18"/>
        </w:rPr>
        <w:t>________</w:t>
      </w:r>
      <w:r w:rsidR="009660A4" w:rsidRPr="009E2E93">
        <w:rPr>
          <w:rFonts w:ascii="Arial" w:hAnsi="Arial"/>
          <w:sz w:val="18"/>
        </w:rPr>
        <w:fldChar w:fldCharType="end"/>
      </w:r>
      <w:r w:rsidR="009660A4" w:rsidRPr="009E2E93">
        <w:rPr>
          <w:rFonts w:ascii="Arial" w:hAnsi="Arial"/>
          <w:sz w:val="18"/>
        </w:rPr>
        <w:t xml:space="preserve"> </w:t>
      </w:r>
      <w:r w:rsidRPr="009E2E93">
        <w:rPr>
          <w:rFonts w:ascii="Arial" w:hAnsi="Arial"/>
          <w:sz w:val="18"/>
        </w:rPr>
        <w:t>Euro</w:t>
      </w:r>
      <w:r w:rsidR="002C581B" w:rsidRPr="0065376D">
        <w:rPr>
          <w:rStyle w:val="Funotenzeichen"/>
          <w:rFonts w:ascii="Arial" w:hAnsi="Arial"/>
          <w:sz w:val="18"/>
          <w:vertAlign w:val="superscript"/>
        </w:rPr>
        <w:footnoteReference w:id="9"/>
      </w:r>
    </w:p>
    <w:p w14:paraId="6B7BE9DD" w14:textId="77777777" w:rsidR="007B5D73" w:rsidRPr="009E2E93" w:rsidRDefault="007B5D73" w:rsidP="004F5051">
      <w:pPr>
        <w:numPr>
          <w:ilvl w:val="2"/>
          <w:numId w:val="3"/>
        </w:numPr>
        <w:tabs>
          <w:tab w:val="clear" w:pos="2520"/>
          <w:tab w:val="left" w:pos="-1440"/>
          <w:tab w:val="num" w:pos="1701"/>
        </w:tabs>
        <w:spacing w:line="18" w:lineRule="atLeast"/>
        <w:ind w:left="1701" w:hanging="567"/>
        <w:jc w:val="both"/>
        <w:rPr>
          <w:rFonts w:ascii="Arial" w:hAnsi="Arial"/>
          <w:sz w:val="18"/>
        </w:rPr>
      </w:pPr>
      <w:r w:rsidRPr="009E2E93">
        <w:rPr>
          <w:rFonts w:ascii="Arial" w:hAnsi="Arial"/>
          <w:sz w:val="18"/>
        </w:rPr>
        <w:t xml:space="preserve">Fotokopien A 3 mit </w:t>
      </w:r>
      <w:r w:rsidRPr="009E2E93">
        <w:rPr>
          <w:rFonts w:ascii="Arial" w:hAnsi="Arial"/>
          <w:sz w:val="18"/>
        </w:rPr>
        <w:tab/>
      </w:r>
      <w:r w:rsidRPr="009E2E93">
        <w:rPr>
          <w:rFonts w:ascii="Arial" w:hAnsi="Arial"/>
          <w:sz w:val="18"/>
        </w:rPr>
        <w:tab/>
      </w:r>
      <w:r w:rsidRPr="009E2E93">
        <w:rPr>
          <w:rFonts w:ascii="Arial" w:hAnsi="Arial"/>
          <w:sz w:val="18"/>
        </w:rPr>
        <w:tab/>
      </w:r>
      <w:r w:rsidR="009660A4" w:rsidRPr="009E2E93">
        <w:rPr>
          <w:rFonts w:ascii="Arial" w:hAnsi="Arial"/>
          <w:sz w:val="18"/>
        </w:rPr>
        <w:fldChar w:fldCharType="begin">
          <w:ffData>
            <w:name w:val="Text23"/>
            <w:enabled/>
            <w:calcOnExit w:val="0"/>
            <w:textInput/>
          </w:ffData>
        </w:fldChar>
      </w:r>
      <w:r w:rsidR="009660A4" w:rsidRPr="009E2E93">
        <w:rPr>
          <w:rFonts w:ascii="Arial" w:hAnsi="Arial"/>
          <w:sz w:val="18"/>
        </w:rPr>
        <w:instrText xml:space="preserve"> FORMTEXT </w:instrText>
      </w:r>
      <w:r w:rsidR="009660A4" w:rsidRPr="009E2E93">
        <w:rPr>
          <w:rFonts w:ascii="Arial" w:hAnsi="Arial"/>
          <w:sz w:val="18"/>
        </w:rPr>
      </w:r>
      <w:r w:rsidR="009660A4" w:rsidRPr="009E2E93">
        <w:rPr>
          <w:rFonts w:ascii="Arial" w:hAnsi="Arial"/>
          <w:sz w:val="18"/>
        </w:rPr>
        <w:fldChar w:fldCharType="separate"/>
      </w:r>
      <w:r w:rsidR="009660A4" w:rsidRPr="009E2E93">
        <w:rPr>
          <w:rFonts w:ascii="Arial" w:hAnsi="Arial"/>
          <w:noProof/>
          <w:sz w:val="18"/>
        </w:rPr>
        <w:t>________</w:t>
      </w:r>
      <w:r w:rsidR="009660A4" w:rsidRPr="009E2E93">
        <w:rPr>
          <w:rFonts w:ascii="Arial" w:hAnsi="Arial"/>
          <w:sz w:val="18"/>
        </w:rPr>
        <w:fldChar w:fldCharType="end"/>
      </w:r>
      <w:r w:rsidR="009660A4" w:rsidRPr="009E2E93">
        <w:rPr>
          <w:rFonts w:ascii="Arial" w:hAnsi="Arial"/>
          <w:sz w:val="18"/>
        </w:rPr>
        <w:t xml:space="preserve"> </w:t>
      </w:r>
      <w:r w:rsidRPr="009E2E93">
        <w:rPr>
          <w:rFonts w:ascii="Arial" w:hAnsi="Arial"/>
          <w:sz w:val="18"/>
        </w:rPr>
        <w:t>Euro</w:t>
      </w:r>
    </w:p>
    <w:p w14:paraId="0BC7BFAB" w14:textId="77777777" w:rsidR="007B5D73" w:rsidRPr="009E2E93" w:rsidRDefault="007B5D73" w:rsidP="004F5051">
      <w:pPr>
        <w:numPr>
          <w:ilvl w:val="2"/>
          <w:numId w:val="3"/>
        </w:numPr>
        <w:tabs>
          <w:tab w:val="clear" w:pos="2520"/>
          <w:tab w:val="left" w:pos="-1440"/>
          <w:tab w:val="num" w:pos="1701"/>
        </w:tabs>
        <w:spacing w:line="18" w:lineRule="atLeast"/>
        <w:ind w:left="1701" w:hanging="567"/>
        <w:jc w:val="both"/>
        <w:rPr>
          <w:rFonts w:ascii="Arial" w:hAnsi="Arial"/>
          <w:sz w:val="18"/>
        </w:rPr>
      </w:pPr>
      <w:r w:rsidRPr="009E2E93">
        <w:rPr>
          <w:rFonts w:ascii="Arial" w:hAnsi="Arial"/>
          <w:sz w:val="18"/>
        </w:rPr>
        <w:t>Sonstige Vervielfältigungen mit</w:t>
      </w:r>
      <w:r w:rsidRPr="009E2E93">
        <w:rPr>
          <w:rFonts w:ascii="Arial" w:hAnsi="Arial"/>
          <w:sz w:val="18"/>
        </w:rPr>
        <w:tab/>
      </w:r>
      <w:r w:rsidRPr="009E2E93">
        <w:rPr>
          <w:rFonts w:ascii="Arial" w:hAnsi="Arial"/>
          <w:sz w:val="18"/>
        </w:rPr>
        <w:tab/>
      </w:r>
      <w:r w:rsidR="009660A4" w:rsidRPr="009E2E93">
        <w:rPr>
          <w:rFonts w:ascii="Arial" w:hAnsi="Arial"/>
          <w:sz w:val="18"/>
        </w:rPr>
        <w:fldChar w:fldCharType="begin">
          <w:ffData>
            <w:name w:val="Text23"/>
            <w:enabled/>
            <w:calcOnExit w:val="0"/>
            <w:textInput/>
          </w:ffData>
        </w:fldChar>
      </w:r>
      <w:r w:rsidR="009660A4" w:rsidRPr="009E2E93">
        <w:rPr>
          <w:rFonts w:ascii="Arial" w:hAnsi="Arial"/>
          <w:sz w:val="18"/>
        </w:rPr>
        <w:instrText xml:space="preserve"> FORMTEXT </w:instrText>
      </w:r>
      <w:r w:rsidR="009660A4" w:rsidRPr="009E2E93">
        <w:rPr>
          <w:rFonts w:ascii="Arial" w:hAnsi="Arial"/>
          <w:sz w:val="18"/>
        </w:rPr>
      </w:r>
      <w:r w:rsidR="009660A4" w:rsidRPr="009E2E93">
        <w:rPr>
          <w:rFonts w:ascii="Arial" w:hAnsi="Arial"/>
          <w:sz w:val="18"/>
        </w:rPr>
        <w:fldChar w:fldCharType="separate"/>
      </w:r>
      <w:r w:rsidR="009660A4" w:rsidRPr="009E2E93">
        <w:rPr>
          <w:rFonts w:ascii="Arial" w:hAnsi="Arial"/>
          <w:noProof/>
          <w:sz w:val="18"/>
        </w:rPr>
        <w:t>________</w:t>
      </w:r>
      <w:r w:rsidR="009660A4" w:rsidRPr="009E2E93">
        <w:rPr>
          <w:rFonts w:ascii="Arial" w:hAnsi="Arial"/>
          <w:sz w:val="18"/>
        </w:rPr>
        <w:fldChar w:fldCharType="end"/>
      </w:r>
      <w:r w:rsidR="009660A4" w:rsidRPr="009E2E93">
        <w:rPr>
          <w:rFonts w:ascii="Arial" w:hAnsi="Arial"/>
          <w:sz w:val="18"/>
        </w:rPr>
        <w:t xml:space="preserve"> </w:t>
      </w:r>
      <w:r w:rsidRPr="009E2E93">
        <w:rPr>
          <w:rFonts w:ascii="Arial" w:hAnsi="Arial"/>
          <w:sz w:val="18"/>
        </w:rPr>
        <w:t>Euro</w:t>
      </w:r>
    </w:p>
    <w:p w14:paraId="0910CAAE" w14:textId="77777777" w:rsidR="007B5D73" w:rsidRPr="009E2E93" w:rsidRDefault="007B5D73" w:rsidP="009660A4">
      <w:pPr>
        <w:tabs>
          <w:tab w:val="left" w:pos="-1440"/>
        </w:tabs>
        <w:spacing w:line="18" w:lineRule="atLeast"/>
        <w:ind w:left="1134"/>
        <w:jc w:val="both"/>
        <w:rPr>
          <w:rFonts w:ascii="Arial" w:hAnsi="Arial"/>
          <w:sz w:val="18"/>
        </w:rPr>
      </w:pPr>
    </w:p>
    <w:p w14:paraId="643C3A98" w14:textId="77777777" w:rsidR="007B5D73" w:rsidRPr="009E2E93" w:rsidRDefault="007B5D73">
      <w:pPr>
        <w:tabs>
          <w:tab w:val="left" w:pos="-1440"/>
        </w:tabs>
        <w:spacing w:line="18" w:lineRule="atLeast"/>
        <w:jc w:val="both"/>
        <w:rPr>
          <w:rFonts w:ascii="Arial" w:hAnsi="Arial"/>
          <w:sz w:val="18"/>
        </w:rPr>
      </w:pPr>
    </w:p>
    <w:p w14:paraId="75A0BAB3" w14:textId="77777777" w:rsidR="007B5D73" w:rsidRPr="009E2E93" w:rsidRDefault="007B5D73" w:rsidP="009660A4">
      <w:pPr>
        <w:tabs>
          <w:tab w:val="left" w:pos="-1440"/>
        </w:tabs>
        <w:spacing w:line="18" w:lineRule="atLeast"/>
        <w:ind w:left="1134"/>
        <w:jc w:val="both"/>
        <w:rPr>
          <w:rFonts w:ascii="Arial" w:hAnsi="Arial"/>
          <w:sz w:val="18"/>
        </w:rPr>
      </w:pPr>
      <w:r w:rsidRPr="009E2E93">
        <w:rPr>
          <w:rFonts w:ascii="Arial" w:hAnsi="Arial"/>
          <w:sz w:val="18"/>
        </w:rPr>
        <w:t>vergütet werden</w:t>
      </w:r>
      <w:r w:rsidR="002C581B" w:rsidRPr="0065376D">
        <w:rPr>
          <w:rStyle w:val="Funotenzeichen"/>
          <w:rFonts w:ascii="Arial" w:hAnsi="Arial"/>
          <w:sz w:val="18"/>
          <w:vertAlign w:val="superscript"/>
        </w:rPr>
        <w:footnoteReference w:id="10"/>
      </w:r>
      <w:r w:rsidRPr="0065376D">
        <w:rPr>
          <w:rFonts w:ascii="Arial" w:hAnsi="Arial"/>
          <w:sz w:val="18"/>
          <w:vertAlign w:val="superscript"/>
        </w:rPr>
        <w:t>.</w:t>
      </w:r>
    </w:p>
    <w:p w14:paraId="32274AEE" w14:textId="77777777" w:rsidR="007B5D73" w:rsidRPr="009E2E93" w:rsidRDefault="007B5D73">
      <w:pPr>
        <w:tabs>
          <w:tab w:val="left" w:pos="-1440"/>
        </w:tabs>
        <w:spacing w:line="18" w:lineRule="atLeast"/>
        <w:ind w:left="1400" w:hanging="1400"/>
        <w:jc w:val="both"/>
        <w:rPr>
          <w:rFonts w:ascii="Arial" w:hAnsi="Arial"/>
          <w:sz w:val="18"/>
        </w:rPr>
      </w:pPr>
    </w:p>
    <w:p w14:paraId="28726780" w14:textId="77777777" w:rsidR="007B5D73" w:rsidRPr="009E2E93" w:rsidRDefault="007B5D73" w:rsidP="009E2E93">
      <w:pPr>
        <w:tabs>
          <w:tab w:val="left" w:pos="-1440"/>
        </w:tabs>
        <w:spacing w:line="18" w:lineRule="atLeast"/>
        <w:ind w:left="567"/>
        <w:jc w:val="both"/>
        <w:rPr>
          <w:rFonts w:ascii="Arial" w:hAnsi="Arial"/>
          <w:i/>
          <w:sz w:val="18"/>
          <w:szCs w:val="18"/>
        </w:rPr>
      </w:pPr>
      <w:r w:rsidRPr="009E2E93">
        <w:rPr>
          <w:rFonts w:ascii="Arial" w:hAnsi="Arial"/>
          <w:i/>
          <w:sz w:val="18"/>
          <w:szCs w:val="18"/>
        </w:rPr>
        <w:t>Alternativ</w:t>
      </w:r>
      <w:r w:rsidR="002C581B" w:rsidRPr="0065376D">
        <w:rPr>
          <w:rStyle w:val="Funotenzeichen"/>
          <w:rFonts w:ascii="Arial" w:hAnsi="Arial"/>
          <w:i/>
          <w:sz w:val="18"/>
          <w:szCs w:val="18"/>
          <w:vertAlign w:val="superscript"/>
        </w:rPr>
        <w:footnoteReference w:id="11"/>
      </w:r>
      <w:r w:rsidRPr="009E2E93">
        <w:rPr>
          <w:rFonts w:ascii="Arial" w:hAnsi="Arial"/>
          <w:i/>
          <w:sz w:val="18"/>
          <w:szCs w:val="18"/>
        </w:rPr>
        <w:t>:</w:t>
      </w:r>
    </w:p>
    <w:p w14:paraId="47F96793" w14:textId="77777777" w:rsidR="007B5D73" w:rsidRPr="009E2E93" w:rsidRDefault="007B5D73">
      <w:pPr>
        <w:tabs>
          <w:tab w:val="left" w:pos="-1440"/>
        </w:tabs>
        <w:spacing w:line="18" w:lineRule="atLeast"/>
        <w:ind w:left="720" w:hanging="720"/>
        <w:jc w:val="both"/>
        <w:rPr>
          <w:rFonts w:ascii="Arial" w:hAnsi="Arial"/>
          <w:sz w:val="18"/>
        </w:rPr>
      </w:pPr>
    </w:p>
    <w:p w14:paraId="46075695" w14:textId="77777777" w:rsidR="007B5D73" w:rsidRPr="009E2E93" w:rsidRDefault="009660A4">
      <w:pPr>
        <w:framePr w:w="1393" w:h="241" w:hSpace="141" w:wrap="around" w:vAnchor="text" w:hAnchor="page" w:x="9205" w:y="172"/>
        <w:pBdr>
          <w:top w:val="single" w:sz="6" w:space="1" w:color="auto"/>
          <w:left w:val="single" w:sz="6" w:space="1" w:color="auto"/>
          <w:bottom w:val="single" w:sz="6" w:space="1" w:color="auto"/>
          <w:right w:val="single" w:sz="6" w:space="1" w:color="auto"/>
        </w:pBdr>
        <w:jc w:val="right"/>
        <w:rPr>
          <w:rFonts w:ascii="Arial" w:hAnsi="Arial" w:cs="Arial"/>
          <w:sz w:val="18"/>
        </w:rPr>
      </w:pPr>
      <w:r w:rsidRPr="009E2E93">
        <w:rPr>
          <w:rFonts w:ascii="Arial" w:hAnsi="Arial" w:cs="Arial"/>
          <w:sz w:val="18"/>
        </w:rPr>
        <w:t xml:space="preserve"> </w:t>
      </w: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007B5D73" w:rsidRPr="009E2E93">
        <w:rPr>
          <w:rFonts w:ascii="Arial" w:hAnsi="Arial" w:cs="Arial"/>
          <w:sz w:val="18"/>
        </w:rPr>
        <w:t>%</w:t>
      </w:r>
    </w:p>
    <w:p w14:paraId="2291665A" w14:textId="77777777" w:rsidR="007B5D73" w:rsidRPr="009E2E93" w:rsidRDefault="007B5D73" w:rsidP="009660A4">
      <w:pPr>
        <w:tabs>
          <w:tab w:val="left" w:pos="-1440"/>
          <w:tab w:val="left" w:pos="1134"/>
        </w:tabs>
        <w:spacing w:line="18" w:lineRule="atLeast"/>
        <w:ind w:left="567"/>
        <w:jc w:val="both"/>
        <w:rPr>
          <w:rFonts w:ascii="Arial" w:hAnsi="Arial"/>
          <w:sz w:val="18"/>
        </w:rPr>
      </w:pPr>
      <w:r w:rsidRPr="009E2E93">
        <w:rPr>
          <w:rFonts w:ascii="Arial" w:hAnsi="Arial"/>
          <w:sz w:val="18"/>
        </w:rPr>
        <w:fldChar w:fldCharType="begin">
          <w:ffData>
            <w:name w:val="Kontrollkästchen35"/>
            <w:enabled/>
            <w:calcOnExit w:val="0"/>
            <w:checkBox>
              <w:sizeAuto/>
              <w:default w:val="0"/>
            </w:checkBox>
          </w:ffData>
        </w:fldChar>
      </w:r>
      <w:bookmarkStart w:id="42" w:name="Kontrollkästchen35"/>
      <w:r w:rsidRPr="009E2E93">
        <w:rPr>
          <w:rFonts w:ascii="Arial" w:hAnsi="Arial"/>
          <w:sz w:val="18"/>
        </w:rPr>
        <w:instrText xml:space="preserve"> FORMCHECKBOX </w:instrText>
      </w:r>
      <w:r w:rsidR="003975DC">
        <w:rPr>
          <w:rFonts w:ascii="Arial" w:hAnsi="Arial"/>
          <w:sz w:val="18"/>
        </w:rPr>
      </w:r>
      <w:r w:rsidR="003975DC">
        <w:rPr>
          <w:rFonts w:ascii="Arial" w:hAnsi="Arial"/>
          <w:sz w:val="18"/>
        </w:rPr>
        <w:fldChar w:fldCharType="separate"/>
      </w:r>
      <w:r w:rsidRPr="009E2E93">
        <w:rPr>
          <w:rFonts w:ascii="Arial" w:hAnsi="Arial"/>
          <w:sz w:val="18"/>
        </w:rPr>
        <w:fldChar w:fldCharType="end"/>
      </w:r>
      <w:bookmarkEnd w:id="42"/>
      <w:r w:rsidRPr="009E2E93">
        <w:rPr>
          <w:rFonts w:ascii="Arial" w:hAnsi="Arial"/>
          <w:sz w:val="18"/>
        </w:rPr>
        <w:t xml:space="preserve"> </w:t>
      </w:r>
      <w:r w:rsidRPr="009E2E93">
        <w:rPr>
          <w:rFonts w:ascii="Arial" w:hAnsi="Arial"/>
          <w:sz w:val="18"/>
        </w:rPr>
        <w:tab/>
        <w:t>durch eine Nebenkostenpauschale</w:t>
      </w:r>
    </w:p>
    <w:p w14:paraId="3F104477" w14:textId="77777777" w:rsidR="007B5D73" w:rsidRPr="0065376D" w:rsidRDefault="007B5D73">
      <w:pPr>
        <w:tabs>
          <w:tab w:val="left" w:pos="-1440"/>
          <w:tab w:val="right" w:pos="9070"/>
        </w:tabs>
        <w:spacing w:line="18" w:lineRule="atLeast"/>
        <w:ind w:left="720" w:firstLine="414"/>
        <w:jc w:val="both"/>
        <w:rPr>
          <w:rFonts w:ascii="Arial" w:hAnsi="Arial"/>
          <w:b/>
          <w:sz w:val="18"/>
          <w:vertAlign w:val="superscript"/>
        </w:rPr>
      </w:pPr>
      <w:r w:rsidRPr="009E2E93">
        <w:rPr>
          <w:rFonts w:ascii="Arial" w:hAnsi="Arial"/>
          <w:sz w:val="18"/>
        </w:rPr>
        <w:t>in Höhe von</w:t>
      </w:r>
      <w:r w:rsidR="002C581B" w:rsidRPr="0065376D">
        <w:rPr>
          <w:rStyle w:val="Funotenzeichen"/>
          <w:rFonts w:ascii="Arial" w:hAnsi="Arial"/>
          <w:sz w:val="18"/>
          <w:vertAlign w:val="superscript"/>
        </w:rPr>
        <w:footnoteReference w:id="12"/>
      </w:r>
    </w:p>
    <w:p w14:paraId="6E1F64CA" w14:textId="77777777" w:rsidR="007B5D73" w:rsidRPr="009E2E93" w:rsidRDefault="007B5D73">
      <w:pPr>
        <w:tabs>
          <w:tab w:val="left" w:pos="-1440"/>
        </w:tabs>
        <w:spacing w:line="18" w:lineRule="atLeast"/>
        <w:ind w:left="720" w:firstLine="414"/>
        <w:jc w:val="both"/>
        <w:rPr>
          <w:rFonts w:ascii="Arial" w:hAnsi="Arial"/>
          <w:sz w:val="18"/>
        </w:rPr>
      </w:pPr>
      <w:r w:rsidRPr="009E2E93">
        <w:rPr>
          <w:rFonts w:ascii="Arial" w:hAnsi="Arial"/>
          <w:sz w:val="18"/>
        </w:rPr>
        <w:t>aus der Netto-Auftragssumme.</w:t>
      </w:r>
    </w:p>
    <w:p w14:paraId="456A983D" w14:textId="77777777" w:rsidR="007B5D73" w:rsidRPr="009E2E93" w:rsidRDefault="007B5D73">
      <w:pPr>
        <w:tabs>
          <w:tab w:val="left" w:pos="-1440"/>
        </w:tabs>
        <w:spacing w:line="18" w:lineRule="atLeast"/>
        <w:ind w:left="720" w:hanging="720"/>
        <w:jc w:val="both"/>
        <w:rPr>
          <w:rFonts w:ascii="Arial" w:hAnsi="Arial"/>
          <w:sz w:val="18"/>
        </w:rPr>
      </w:pPr>
    </w:p>
    <w:p w14:paraId="255F2392" w14:textId="77777777" w:rsidR="00A1203D" w:rsidRPr="009E2E93" w:rsidRDefault="00A1203D" w:rsidP="009E2E93">
      <w:pPr>
        <w:tabs>
          <w:tab w:val="left" w:pos="-1440"/>
        </w:tabs>
        <w:spacing w:line="18" w:lineRule="atLeast"/>
        <w:ind w:left="567"/>
        <w:jc w:val="both"/>
        <w:rPr>
          <w:rFonts w:ascii="Arial" w:hAnsi="Arial"/>
          <w:i/>
          <w:sz w:val="18"/>
        </w:rPr>
      </w:pPr>
    </w:p>
    <w:p w14:paraId="4DE44F7C" w14:textId="77777777" w:rsidR="007B5D73" w:rsidRPr="009E2E93" w:rsidRDefault="007B5D73" w:rsidP="009E2E93">
      <w:pPr>
        <w:tabs>
          <w:tab w:val="left" w:pos="-1440"/>
        </w:tabs>
        <w:spacing w:line="18" w:lineRule="atLeast"/>
        <w:ind w:left="567"/>
        <w:jc w:val="both"/>
        <w:rPr>
          <w:rFonts w:ascii="Arial" w:hAnsi="Arial"/>
          <w:i/>
          <w:sz w:val="18"/>
        </w:rPr>
      </w:pPr>
      <w:r w:rsidRPr="009E2E93">
        <w:rPr>
          <w:rFonts w:ascii="Arial" w:hAnsi="Arial"/>
          <w:i/>
          <w:sz w:val="18"/>
        </w:rPr>
        <w:t>Alternativ</w:t>
      </w:r>
      <w:r w:rsidR="002C581B" w:rsidRPr="0065376D">
        <w:rPr>
          <w:rStyle w:val="Funotenzeichen"/>
          <w:rFonts w:ascii="Arial" w:hAnsi="Arial"/>
          <w:i/>
          <w:sz w:val="18"/>
          <w:vertAlign w:val="superscript"/>
        </w:rPr>
        <w:footnoteReference w:id="13"/>
      </w:r>
      <w:r w:rsidRPr="0065376D">
        <w:rPr>
          <w:rFonts w:ascii="Arial" w:hAnsi="Arial"/>
          <w:i/>
          <w:sz w:val="18"/>
          <w:vertAlign w:val="superscript"/>
        </w:rPr>
        <w:t>:</w:t>
      </w:r>
    </w:p>
    <w:p w14:paraId="4ACA31C5" w14:textId="77777777" w:rsidR="007B5D73" w:rsidRPr="009E2E93" w:rsidRDefault="009660A4" w:rsidP="00F12E6B">
      <w:pPr>
        <w:framePr w:w="1393" w:h="241" w:hSpace="141" w:wrap="around" w:vAnchor="text" w:hAnchor="page" w:x="9205" w:y="97"/>
        <w:pBdr>
          <w:top w:val="single" w:sz="6" w:space="1" w:color="auto"/>
          <w:left w:val="single" w:sz="6" w:space="1" w:color="auto"/>
          <w:bottom w:val="single" w:sz="6" w:space="1" w:color="auto"/>
          <w:right w:val="single" w:sz="6" w:space="1" w:color="auto"/>
        </w:pBdr>
        <w:jc w:val="right"/>
        <w:rPr>
          <w:rFonts w:ascii="Arial" w:hAnsi="Arial" w:cs="Arial"/>
          <w:sz w:val="18"/>
        </w:rPr>
      </w:pPr>
      <w:r w:rsidRPr="009E2E93">
        <w:rPr>
          <w:rFonts w:ascii="Arial" w:hAnsi="Arial" w:cs="Arial"/>
          <w:sz w:val="18"/>
        </w:rPr>
        <w:t xml:space="preserve"> </w:t>
      </w: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007B5D73" w:rsidRPr="009E2E93">
        <w:rPr>
          <w:rFonts w:ascii="Arial" w:hAnsi="Arial" w:cs="Arial"/>
          <w:sz w:val="18"/>
        </w:rPr>
        <w:t>%</w:t>
      </w:r>
    </w:p>
    <w:p w14:paraId="49E437B8" w14:textId="77777777" w:rsidR="007B5D73" w:rsidRPr="009E2E93" w:rsidRDefault="007B5D73" w:rsidP="009E2E93">
      <w:pPr>
        <w:tabs>
          <w:tab w:val="left" w:pos="-1440"/>
        </w:tabs>
        <w:spacing w:line="18" w:lineRule="atLeast"/>
        <w:ind w:left="567"/>
        <w:jc w:val="both"/>
        <w:rPr>
          <w:rFonts w:ascii="Arial" w:hAnsi="Arial"/>
          <w:sz w:val="18"/>
        </w:rPr>
      </w:pPr>
    </w:p>
    <w:p w14:paraId="533A6FED" w14:textId="77777777" w:rsidR="007B5D73" w:rsidRPr="009E2E93" w:rsidRDefault="007B5D73" w:rsidP="009E2E93">
      <w:pPr>
        <w:tabs>
          <w:tab w:val="left" w:pos="-1440"/>
          <w:tab w:val="left" w:pos="1134"/>
          <w:tab w:val="right" w:pos="9070"/>
        </w:tabs>
        <w:spacing w:line="18" w:lineRule="atLeast"/>
        <w:ind w:left="567"/>
        <w:jc w:val="both"/>
        <w:rPr>
          <w:rFonts w:ascii="Arial" w:hAnsi="Arial"/>
          <w:bCs/>
          <w:sz w:val="18"/>
        </w:rPr>
      </w:pPr>
      <w:r w:rsidRPr="009E2E93">
        <w:rPr>
          <w:rFonts w:ascii="Arial" w:hAnsi="Arial"/>
          <w:sz w:val="18"/>
        </w:rPr>
        <w:fldChar w:fldCharType="begin">
          <w:ffData>
            <w:name w:val="Kontrollkästchen36"/>
            <w:enabled/>
            <w:calcOnExit w:val="0"/>
            <w:checkBox>
              <w:sizeAuto/>
              <w:default w:val="0"/>
            </w:checkBox>
          </w:ffData>
        </w:fldChar>
      </w:r>
      <w:bookmarkStart w:id="43" w:name="Kontrollkästchen36"/>
      <w:r w:rsidRPr="009E2E93">
        <w:rPr>
          <w:rFonts w:ascii="Arial" w:hAnsi="Arial"/>
          <w:sz w:val="18"/>
        </w:rPr>
        <w:instrText xml:space="preserve"> FORMCHECKBOX </w:instrText>
      </w:r>
      <w:r w:rsidR="003975DC">
        <w:rPr>
          <w:rFonts w:ascii="Arial" w:hAnsi="Arial"/>
          <w:sz w:val="18"/>
        </w:rPr>
      </w:r>
      <w:r w:rsidR="003975DC">
        <w:rPr>
          <w:rFonts w:ascii="Arial" w:hAnsi="Arial"/>
          <w:sz w:val="18"/>
        </w:rPr>
        <w:fldChar w:fldCharType="separate"/>
      </w:r>
      <w:r w:rsidRPr="009E2E93">
        <w:rPr>
          <w:rFonts w:ascii="Arial" w:hAnsi="Arial"/>
          <w:sz w:val="18"/>
        </w:rPr>
        <w:fldChar w:fldCharType="end"/>
      </w:r>
      <w:bookmarkEnd w:id="43"/>
      <w:r w:rsidRPr="009E2E93">
        <w:rPr>
          <w:rFonts w:ascii="Arial" w:hAnsi="Arial"/>
          <w:sz w:val="18"/>
        </w:rPr>
        <w:tab/>
        <w:t>durch eine Nebenkostenpauschale in Höhe von</w:t>
      </w:r>
    </w:p>
    <w:p w14:paraId="03E4A806" w14:textId="77777777" w:rsidR="007B5D73" w:rsidRPr="009E2E93" w:rsidRDefault="007B5D73">
      <w:pPr>
        <w:tabs>
          <w:tab w:val="left" w:pos="-1440"/>
        </w:tabs>
        <w:spacing w:line="18" w:lineRule="atLeast"/>
        <w:ind w:left="1134"/>
        <w:jc w:val="both"/>
        <w:rPr>
          <w:rFonts w:ascii="Arial" w:hAnsi="Arial"/>
          <w:sz w:val="18"/>
        </w:rPr>
      </w:pPr>
      <w:r w:rsidRPr="009E2E93">
        <w:rPr>
          <w:rFonts w:ascii="Arial" w:hAnsi="Arial"/>
          <w:sz w:val="18"/>
        </w:rPr>
        <w:t xml:space="preserve">aus der Netto-Auftragssumme </w:t>
      </w:r>
      <w:r w:rsidRPr="009E2E93">
        <w:rPr>
          <w:rFonts w:ascii="Arial" w:hAnsi="Arial"/>
          <w:b/>
          <w:bCs/>
          <w:sz w:val="18"/>
          <w:u w:val="single"/>
        </w:rPr>
        <w:t xml:space="preserve">für </w:t>
      </w:r>
    </w:p>
    <w:p w14:paraId="760EA83F" w14:textId="77777777" w:rsidR="007B5D73" w:rsidRPr="009E2E93" w:rsidRDefault="007B5D73">
      <w:pPr>
        <w:tabs>
          <w:tab w:val="left" w:pos="-1440"/>
          <w:tab w:val="right" w:pos="9070"/>
        </w:tabs>
        <w:spacing w:line="18" w:lineRule="atLeast"/>
        <w:ind w:left="1134"/>
        <w:jc w:val="both"/>
        <w:rPr>
          <w:rFonts w:ascii="Arial" w:hAnsi="Arial"/>
          <w:sz w:val="18"/>
        </w:rPr>
      </w:pPr>
    </w:p>
    <w:p w14:paraId="2B597053" w14:textId="77777777" w:rsidR="007B5D73" w:rsidRPr="009E2E93" w:rsidRDefault="007B5D73">
      <w:pPr>
        <w:tabs>
          <w:tab w:val="left" w:pos="-1440"/>
          <w:tab w:val="right" w:pos="9070"/>
        </w:tabs>
        <w:spacing w:line="18" w:lineRule="atLeast"/>
        <w:ind w:left="1134"/>
        <w:jc w:val="both"/>
        <w:rPr>
          <w:rFonts w:ascii="Arial" w:hAnsi="Arial"/>
          <w:sz w:val="18"/>
        </w:rPr>
      </w:pPr>
      <w:r w:rsidRPr="009E2E93">
        <w:rPr>
          <w:rFonts w:ascii="Arial" w:hAnsi="Arial"/>
          <w:sz w:val="18"/>
        </w:rPr>
        <w:t xml:space="preserve">Vervielfältigungen von schriftlichen Unterlagen wie Leistungsverzeichnisse, </w:t>
      </w:r>
    </w:p>
    <w:p w14:paraId="2136E84F" w14:textId="77777777" w:rsidR="007B5D73" w:rsidRPr="009E2E93" w:rsidRDefault="007B5D73" w:rsidP="008C42B2">
      <w:pPr>
        <w:tabs>
          <w:tab w:val="left" w:pos="-1440"/>
          <w:tab w:val="right" w:pos="9070"/>
        </w:tabs>
        <w:spacing w:line="18" w:lineRule="atLeast"/>
        <w:ind w:left="1134"/>
        <w:jc w:val="both"/>
        <w:rPr>
          <w:rFonts w:ascii="Arial" w:hAnsi="Arial"/>
          <w:sz w:val="18"/>
        </w:rPr>
      </w:pPr>
      <w:r w:rsidRPr="009E2E93">
        <w:rPr>
          <w:rFonts w:ascii="Arial" w:hAnsi="Arial"/>
          <w:sz w:val="18"/>
        </w:rPr>
        <w:t xml:space="preserve">Anfertigung von Filmen und Fotos oder Post und </w:t>
      </w:r>
      <w:r w:rsidR="009119D1" w:rsidRPr="009E2E93">
        <w:rPr>
          <w:rFonts w:ascii="Arial" w:hAnsi="Arial"/>
          <w:sz w:val="18"/>
        </w:rPr>
        <w:t>Fernmeldegebühren</w:t>
      </w:r>
    </w:p>
    <w:p w14:paraId="527AF577" w14:textId="77777777" w:rsidR="007B5D73" w:rsidRPr="009E2E93" w:rsidRDefault="007B5D73">
      <w:pPr>
        <w:tabs>
          <w:tab w:val="left" w:pos="-1440"/>
        </w:tabs>
        <w:spacing w:line="18" w:lineRule="atLeast"/>
        <w:jc w:val="both"/>
        <w:rPr>
          <w:rFonts w:ascii="Arial" w:hAnsi="Arial"/>
          <w:sz w:val="18"/>
        </w:rPr>
      </w:pPr>
    </w:p>
    <w:p w14:paraId="5227BD1B" w14:textId="77777777" w:rsidR="007B5D73" w:rsidRPr="009E2E93" w:rsidRDefault="007B5D73" w:rsidP="009E2E93">
      <w:pPr>
        <w:tabs>
          <w:tab w:val="left" w:pos="-1440"/>
        </w:tabs>
        <w:spacing w:line="18" w:lineRule="atLeast"/>
        <w:ind w:firstLine="567"/>
        <w:jc w:val="both"/>
        <w:rPr>
          <w:rFonts w:ascii="Arial" w:hAnsi="Arial"/>
          <w:sz w:val="18"/>
        </w:rPr>
      </w:pPr>
      <w:r w:rsidRPr="009E2E93">
        <w:rPr>
          <w:rFonts w:ascii="Arial" w:hAnsi="Arial"/>
          <w:b/>
          <w:sz w:val="18"/>
        </w:rPr>
        <w:t>sowie</w:t>
      </w:r>
      <w:r w:rsidRPr="009E2E93">
        <w:rPr>
          <w:rFonts w:ascii="Arial" w:hAnsi="Arial"/>
          <w:sz w:val="18"/>
        </w:rPr>
        <w:t xml:space="preserve"> auf Einzelnachweis</w:t>
      </w:r>
      <w:r w:rsidR="002C581B" w:rsidRPr="0065376D">
        <w:rPr>
          <w:rStyle w:val="Funotenzeichen"/>
          <w:rFonts w:ascii="Arial" w:hAnsi="Arial"/>
          <w:sz w:val="18"/>
          <w:vertAlign w:val="superscript"/>
        </w:rPr>
        <w:footnoteReference w:id="14"/>
      </w:r>
      <w:r w:rsidRPr="0065376D">
        <w:rPr>
          <w:rFonts w:ascii="Arial" w:hAnsi="Arial"/>
          <w:sz w:val="16"/>
          <w:szCs w:val="16"/>
          <w:vertAlign w:val="superscript"/>
        </w:rPr>
        <w:t>:</w:t>
      </w:r>
    </w:p>
    <w:p w14:paraId="598E9DB5" w14:textId="77777777" w:rsidR="007B5D73" w:rsidRPr="009E2E93" w:rsidRDefault="007B5D73">
      <w:pPr>
        <w:tabs>
          <w:tab w:val="left" w:pos="-1440"/>
        </w:tabs>
        <w:spacing w:line="18" w:lineRule="atLeast"/>
        <w:ind w:left="1416" w:hanging="720"/>
        <w:jc w:val="both"/>
        <w:rPr>
          <w:rFonts w:ascii="Arial" w:hAnsi="Arial"/>
          <w:sz w:val="18"/>
        </w:rPr>
      </w:pPr>
    </w:p>
    <w:p w14:paraId="4F450DFB" w14:textId="77777777" w:rsidR="007B5D73" w:rsidRPr="009E2E93" w:rsidRDefault="007B5D73" w:rsidP="009E2E93">
      <w:pPr>
        <w:numPr>
          <w:ilvl w:val="0"/>
          <w:numId w:val="4"/>
        </w:numPr>
        <w:tabs>
          <w:tab w:val="clear" w:pos="1776"/>
          <w:tab w:val="left" w:pos="-1440"/>
          <w:tab w:val="num" w:pos="1134"/>
        </w:tabs>
        <w:spacing w:line="18" w:lineRule="atLeast"/>
        <w:ind w:left="1134" w:hanging="567"/>
        <w:jc w:val="both"/>
        <w:rPr>
          <w:rFonts w:ascii="Arial" w:hAnsi="Arial"/>
          <w:sz w:val="18"/>
        </w:rPr>
      </w:pPr>
      <w:r w:rsidRPr="009E2E93">
        <w:rPr>
          <w:rFonts w:ascii="Arial" w:hAnsi="Arial"/>
          <w:sz w:val="18"/>
        </w:rPr>
        <w:t>Kosten für Reisen</w:t>
      </w:r>
      <w:r w:rsidR="005F65DE" w:rsidRPr="009E2E93">
        <w:rPr>
          <w:rFonts w:ascii="Arial" w:hAnsi="Arial"/>
          <w:sz w:val="18"/>
        </w:rPr>
        <w:t>,</w:t>
      </w:r>
    </w:p>
    <w:p w14:paraId="27363F3C" w14:textId="77777777" w:rsidR="007B5D73" w:rsidRPr="009E2E93" w:rsidRDefault="007B5D73" w:rsidP="009E2E93">
      <w:pPr>
        <w:numPr>
          <w:ilvl w:val="0"/>
          <w:numId w:val="4"/>
        </w:numPr>
        <w:tabs>
          <w:tab w:val="clear" w:pos="1776"/>
          <w:tab w:val="left" w:pos="-1440"/>
          <w:tab w:val="num" w:pos="1134"/>
        </w:tabs>
        <w:spacing w:line="18" w:lineRule="atLeast"/>
        <w:ind w:left="1134" w:hanging="567"/>
        <w:jc w:val="both"/>
        <w:rPr>
          <w:rFonts w:ascii="Arial" w:hAnsi="Arial"/>
          <w:sz w:val="18"/>
        </w:rPr>
      </w:pPr>
      <w:r w:rsidRPr="009E2E93">
        <w:rPr>
          <w:rFonts w:ascii="Arial" w:hAnsi="Arial"/>
          <w:sz w:val="18"/>
        </w:rPr>
        <w:t>Kilometerpauschale in Höhe von 0,30 Euro pro gefahrenen Kilometer</w:t>
      </w:r>
      <w:r w:rsidR="005F65DE" w:rsidRPr="009E2E93">
        <w:rPr>
          <w:rFonts w:ascii="Arial" w:hAnsi="Arial"/>
          <w:sz w:val="18"/>
        </w:rPr>
        <w:t>,</w:t>
      </w:r>
    </w:p>
    <w:p w14:paraId="6724AD99" w14:textId="77777777" w:rsidR="007B5D73" w:rsidRPr="009E2E93" w:rsidRDefault="007B5D73" w:rsidP="009E2E93">
      <w:pPr>
        <w:numPr>
          <w:ilvl w:val="0"/>
          <w:numId w:val="4"/>
        </w:numPr>
        <w:tabs>
          <w:tab w:val="clear" w:pos="1776"/>
          <w:tab w:val="left" w:pos="-1440"/>
          <w:tab w:val="num" w:pos="1134"/>
        </w:tabs>
        <w:spacing w:line="18" w:lineRule="atLeast"/>
        <w:ind w:left="1134" w:hanging="567"/>
        <w:jc w:val="both"/>
        <w:rPr>
          <w:rFonts w:ascii="Arial" w:hAnsi="Arial"/>
          <w:sz w:val="18"/>
        </w:rPr>
      </w:pPr>
      <w:r w:rsidRPr="009E2E93">
        <w:rPr>
          <w:rFonts w:ascii="Arial" w:hAnsi="Arial"/>
          <w:sz w:val="18"/>
        </w:rPr>
        <w:t>Kosten für Vervielfältigungen von Zeichnungen</w:t>
      </w:r>
      <w:r w:rsidR="005F65DE" w:rsidRPr="009E2E93">
        <w:rPr>
          <w:rFonts w:ascii="Arial" w:hAnsi="Arial"/>
          <w:sz w:val="18"/>
        </w:rPr>
        <w:t>,</w:t>
      </w:r>
    </w:p>
    <w:p w14:paraId="0524A765" w14:textId="77777777" w:rsidR="007B5D73" w:rsidRPr="009E2E93" w:rsidRDefault="007B5D73" w:rsidP="009E2E93">
      <w:pPr>
        <w:tabs>
          <w:tab w:val="left" w:pos="-1440"/>
          <w:tab w:val="right" w:pos="0"/>
          <w:tab w:val="num" w:pos="1134"/>
        </w:tabs>
        <w:spacing w:line="18" w:lineRule="atLeast"/>
        <w:ind w:left="1134" w:hanging="567"/>
        <w:jc w:val="both"/>
        <w:rPr>
          <w:rFonts w:ascii="Arial" w:hAnsi="Arial"/>
          <w:sz w:val="18"/>
        </w:rPr>
      </w:pPr>
      <w:r w:rsidRPr="009E2E93">
        <w:rPr>
          <w:rFonts w:ascii="Arial" w:hAnsi="Arial"/>
          <w:sz w:val="18"/>
        </w:rPr>
        <w:t>-</w:t>
      </w:r>
      <w:r w:rsidRPr="009E2E93">
        <w:rPr>
          <w:rFonts w:ascii="Arial" w:hAnsi="Arial"/>
          <w:sz w:val="18"/>
        </w:rPr>
        <w:tab/>
      </w:r>
      <w:r w:rsidR="001B5606" w:rsidRPr="009E2E93">
        <w:rPr>
          <w:rFonts w:ascii="Arial" w:hAnsi="Arial"/>
          <w:sz w:val="18"/>
        </w:rPr>
        <w:fldChar w:fldCharType="begin">
          <w:ffData>
            <w:name w:val="Text21"/>
            <w:enabled/>
            <w:calcOnExit w:val="0"/>
            <w:textInput/>
          </w:ffData>
        </w:fldChar>
      </w:r>
      <w:bookmarkStart w:id="44" w:name="Text21"/>
      <w:r w:rsidR="001B5606" w:rsidRPr="009E2E93">
        <w:rPr>
          <w:rFonts w:ascii="Arial" w:hAnsi="Arial"/>
          <w:sz w:val="18"/>
        </w:rPr>
        <w:instrText xml:space="preserve"> FORMTEXT </w:instrText>
      </w:r>
      <w:r w:rsidR="001B5606" w:rsidRPr="009E2E93">
        <w:rPr>
          <w:rFonts w:ascii="Arial" w:hAnsi="Arial"/>
          <w:sz w:val="18"/>
        </w:rPr>
      </w:r>
      <w:r w:rsidR="001B5606" w:rsidRPr="009E2E93">
        <w:rPr>
          <w:rFonts w:ascii="Arial" w:hAnsi="Arial"/>
          <w:sz w:val="18"/>
        </w:rPr>
        <w:fldChar w:fldCharType="separate"/>
      </w:r>
      <w:r w:rsidR="001B5606" w:rsidRPr="009E2E93">
        <w:rPr>
          <w:rFonts w:ascii="Arial" w:hAnsi="Arial"/>
          <w:noProof/>
          <w:sz w:val="18"/>
        </w:rPr>
        <w:t>_________________________________________________________</w:t>
      </w:r>
      <w:r w:rsidR="001B5606" w:rsidRPr="009E2E93">
        <w:rPr>
          <w:rFonts w:ascii="Arial" w:hAnsi="Arial"/>
          <w:sz w:val="18"/>
        </w:rPr>
        <w:fldChar w:fldCharType="end"/>
      </w:r>
      <w:bookmarkEnd w:id="44"/>
      <w:r w:rsidR="005F65DE" w:rsidRPr="009E2E93">
        <w:rPr>
          <w:rFonts w:ascii="Arial" w:hAnsi="Arial"/>
          <w:sz w:val="18"/>
        </w:rPr>
        <w:t>,</w:t>
      </w:r>
    </w:p>
    <w:p w14:paraId="6A3674E0" w14:textId="77777777" w:rsidR="007B5D73" w:rsidRPr="009E2E93" w:rsidRDefault="007B5D73" w:rsidP="009E2E93">
      <w:pPr>
        <w:tabs>
          <w:tab w:val="left" w:pos="-1440"/>
          <w:tab w:val="num" w:pos="1134"/>
        </w:tabs>
        <w:spacing w:line="18" w:lineRule="atLeast"/>
        <w:ind w:left="1134" w:hanging="567"/>
        <w:jc w:val="both"/>
        <w:rPr>
          <w:rFonts w:ascii="Arial" w:hAnsi="Arial"/>
          <w:sz w:val="18"/>
        </w:rPr>
      </w:pPr>
      <w:r w:rsidRPr="009E2E93">
        <w:rPr>
          <w:rFonts w:ascii="Arial" w:hAnsi="Arial"/>
          <w:sz w:val="18"/>
        </w:rPr>
        <w:t>-</w:t>
      </w:r>
      <w:r w:rsidRPr="009E2E93">
        <w:rPr>
          <w:rFonts w:ascii="Arial" w:hAnsi="Arial"/>
          <w:sz w:val="18"/>
        </w:rPr>
        <w:tab/>
      </w:r>
      <w:r w:rsidR="001B5606" w:rsidRPr="009E2E93">
        <w:rPr>
          <w:rFonts w:ascii="Arial" w:hAnsi="Arial"/>
          <w:sz w:val="18"/>
        </w:rPr>
        <w:fldChar w:fldCharType="begin">
          <w:ffData>
            <w:name w:val="Text21"/>
            <w:enabled/>
            <w:calcOnExit w:val="0"/>
            <w:textInput/>
          </w:ffData>
        </w:fldChar>
      </w:r>
      <w:r w:rsidR="001B5606" w:rsidRPr="009E2E93">
        <w:rPr>
          <w:rFonts w:ascii="Arial" w:hAnsi="Arial"/>
          <w:sz w:val="18"/>
        </w:rPr>
        <w:instrText xml:space="preserve"> FORMTEXT </w:instrText>
      </w:r>
      <w:r w:rsidR="001B5606" w:rsidRPr="009E2E93">
        <w:rPr>
          <w:rFonts w:ascii="Arial" w:hAnsi="Arial"/>
          <w:sz w:val="18"/>
        </w:rPr>
      </w:r>
      <w:r w:rsidR="001B5606" w:rsidRPr="009E2E93">
        <w:rPr>
          <w:rFonts w:ascii="Arial" w:hAnsi="Arial"/>
          <w:sz w:val="18"/>
        </w:rPr>
        <w:fldChar w:fldCharType="separate"/>
      </w:r>
      <w:r w:rsidR="001B5606" w:rsidRPr="009E2E93">
        <w:rPr>
          <w:rFonts w:ascii="Arial" w:hAnsi="Arial"/>
          <w:noProof/>
          <w:sz w:val="18"/>
        </w:rPr>
        <w:t>_________________________________________________________</w:t>
      </w:r>
      <w:r w:rsidR="001B5606" w:rsidRPr="009E2E93">
        <w:rPr>
          <w:rFonts w:ascii="Arial" w:hAnsi="Arial"/>
          <w:sz w:val="18"/>
        </w:rPr>
        <w:fldChar w:fldCharType="end"/>
      </w:r>
      <w:r w:rsidR="005F65DE" w:rsidRPr="009E2E93">
        <w:rPr>
          <w:rFonts w:ascii="Arial" w:hAnsi="Arial"/>
          <w:sz w:val="18"/>
        </w:rPr>
        <w:t>.</w:t>
      </w:r>
    </w:p>
    <w:p w14:paraId="462EB581" w14:textId="77777777" w:rsidR="007B5D73" w:rsidRPr="009E2E93" w:rsidRDefault="007B5D73">
      <w:pPr>
        <w:tabs>
          <w:tab w:val="left" w:pos="-1440"/>
        </w:tabs>
        <w:spacing w:line="18" w:lineRule="atLeast"/>
        <w:ind w:left="720" w:hanging="720"/>
        <w:jc w:val="both"/>
        <w:rPr>
          <w:rFonts w:ascii="Arial" w:hAnsi="Arial"/>
          <w:sz w:val="18"/>
        </w:rPr>
      </w:pPr>
    </w:p>
    <w:p w14:paraId="08F5E092" w14:textId="77777777" w:rsidR="007B5D73" w:rsidRPr="009E2E93" w:rsidRDefault="007B5D73" w:rsidP="00F94A80">
      <w:pPr>
        <w:tabs>
          <w:tab w:val="left" w:pos="-1440"/>
          <w:tab w:val="left" w:pos="567"/>
          <w:tab w:val="left" w:pos="1134"/>
        </w:tabs>
        <w:spacing w:line="18" w:lineRule="atLeast"/>
        <w:ind w:left="1134" w:hanging="1134"/>
        <w:jc w:val="both"/>
        <w:rPr>
          <w:rFonts w:ascii="Arial" w:hAnsi="Arial"/>
          <w:sz w:val="18"/>
        </w:rPr>
      </w:pPr>
      <w:r w:rsidRPr="009E2E93">
        <w:rPr>
          <w:rFonts w:ascii="Arial" w:hAnsi="Arial"/>
          <w:sz w:val="18"/>
        </w:rPr>
        <w:t>(3)</w:t>
      </w:r>
      <w:r w:rsidRPr="009E2E93">
        <w:rPr>
          <w:rFonts w:ascii="Arial" w:hAnsi="Arial"/>
          <w:sz w:val="18"/>
        </w:rPr>
        <w:tab/>
      </w:r>
      <w:r w:rsidRPr="009E2E93">
        <w:rPr>
          <w:rFonts w:ascii="Arial" w:hAnsi="Arial"/>
          <w:b/>
          <w:sz w:val="18"/>
          <w:szCs w:val="18"/>
        </w:rPr>
        <w:fldChar w:fldCharType="begin">
          <w:ffData>
            <w:name w:val="Kontrollkästchen37"/>
            <w:enabled/>
            <w:calcOnExit w:val="0"/>
            <w:checkBox>
              <w:sizeAuto/>
              <w:default w:val="0"/>
            </w:checkBox>
          </w:ffData>
        </w:fldChar>
      </w:r>
      <w:bookmarkStart w:id="45" w:name="Kontrollkästchen37"/>
      <w:r w:rsidRPr="009E2E93">
        <w:rPr>
          <w:rFonts w:ascii="Arial" w:hAnsi="Arial"/>
          <w:b/>
          <w:sz w:val="18"/>
          <w:szCs w:val="18"/>
        </w:rPr>
        <w:instrText xml:space="preserve"> FORMCHECKBOX </w:instrText>
      </w:r>
      <w:r w:rsidR="003975DC">
        <w:rPr>
          <w:rFonts w:ascii="Arial" w:hAnsi="Arial"/>
          <w:b/>
          <w:sz w:val="18"/>
          <w:szCs w:val="18"/>
        </w:rPr>
      </w:r>
      <w:r w:rsidR="003975DC">
        <w:rPr>
          <w:rFonts w:ascii="Arial" w:hAnsi="Arial"/>
          <w:b/>
          <w:sz w:val="18"/>
          <w:szCs w:val="18"/>
        </w:rPr>
        <w:fldChar w:fldCharType="separate"/>
      </w:r>
      <w:r w:rsidRPr="009E2E93">
        <w:rPr>
          <w:rFonts w:ascii="Arial" w:hAnsi="Arial"/>
          <w:b/>
          <w:sz w:val="18"/>
          <w:szCs w:val="18"/>
        </w:rPr>
        <w:fldChar w:fldCharType="end"/>
      </w:r>
      <w:bookmarkEnd w:id="45"/>
      <w:r w:rsidRPr="009E2E93">
        <w:rPr>
          <w:rFonts w:ascii="Arial" w:hAnsi="Arial"/>
          <w:sz w:val="18"/>
        </w:rPr>
        <w:tab/>
        <w:t xml:space="preserve">Für die Objektüberwachung wird dem AN auf Kosten des AG auf der Baustelle ein Bauleitungsbüro zur Verfügung gestellt. </w:t>
      </w:r>
    </w:p>
    <w:p w14:paraId="5BB4F82F" w14:textId="77777777" w:rsidR="007B5D73" w:rsidRPr="009E2E93" w:rsidRDefault="007B5D73">
      <w:pPr>
        <w:tabs>
          <w:tab w:val="left" w:pos="-1440"/>
        </w:tabs>
        <w:spacing w:line="18" w:lineRule="atLeast"/>
        <w:ind w:left="720" w:hanging="720"/>
        <w:jc w:val="both"/>
        <w:rPr>
          <w:rFonts w:ascii="Arial" w:hAnsi="Arial"/>
          <w:sz w:val="18"/>
        </w:rPr>
      </w:pPr>
    </w:p>
    <w:p w14:paraId="48A2174A" w14:textId="77777777" w:rsidR="007B5D73" w:rsidRPr="009E2E93" w:rsidRDefault="007B5D73" w:rsidP="004F5051">
      <w:pPr>
        <w:numPr>
          <w:ilvl w:val="0"/>
          <w:numId w:val="8"/>
        </w:numPr>
        <w:tabs>
          <w:tab w:val="left" w:pos="-1440"/>
        </w:tabs>
        <w:spacing w:line="18" w:lineRule="atLeast"/>
        <w:ind w:left="567" w:hanging="567"/>
        <w:jc w:val="both"/>
        <w:rPr>
          <w:rFonts w:ascii="Arial" w:hAnsi="Arial"/>
          <w:sz w:val="18"/>
        </w:rPr>
      </w:pPr>
      <w:r w:rsidRPr="009E2E93">
        <w:rPr>
          <w:rFonts w:ascii="Arial" w:hAnsi="Arial"/>
          <w:b/>
          <w:bCs/>
          <w:sz w:val="18"/>
          <w:u w:val="single"/>
        </w:rPr>
        <w:t xml:space="preserve">Werden </w:t>
      </w:r>
      <w:proofErr w:type="spellStart"/>
      <w:r w:rsidRPr="009E2E93">
        <w:rPr>
          <w:rFonts w:ascii="Arial" w:hAnsi="Arial"/>
          <w:b/>
          <w:bCs/>
          <w:sz w:val="18"/>
          <w:u w:val="single"/>
        </w:rPr>
        <w:t>Besondere</w:t>
      </w:r>
      <w:proofErr w:type="spellEnd"/>
      <w:r w:rsidRPr="009E2E93">
        <w:rPr>
          <w:rFonts w:ascii="Arial" w:hAnsi="Arial"/>
          <w:b/>
          <w:bCs/>
          <w:sz w:val="18"/>
          <w:u w:val="single"/>
        </w:rPr>
        <w:t xml:space="preserve"> Leistungen</w:t>
      </w:r>
      <w:r w:rsidR="00287AB4" w:rsidRPr="009E2E93">
        <w:rPr>
          <w:rFonts w:ascii="Arial" w:hAnsi="Arial"/>
          <w:b/>
          <w:bCs/>
          <w:sz w:val="18"/>
          <w:u w:val="single"/>
        </w:rPr>
        <w:t xml:space="preserve"> gem. § 3 Abs. 3</w:t>
      </w:r>
      <w:r w:rsidRPr="009E2E93">
        <w:rPr>
          <w:rFonts w:ascii="Arial" w:hAnsi="Arial"/>
          <w:sz w:val="18"/>
        </w:rPr>
        <w:t xml:space="preserve"> </w:t>
      </w:r>
      <w:r w:rsidR="00AB64C5" w:rsidRPr="009E2E93">
        <w:rPr>
          <w:rFonts w:ascii="Arial" w:hAnsi="Arial"/>
          <w:sz w:val="18"/>
        </w:rPr>
        <w:t xml:space="preserve">HOAI </w:t>
      </w:r>
      <w:r w:rsidRPr="009E2E93">
        <w:rPr>
          <w:rFonts w:ascii="Arial" w:hAnsi="Arial"/>
          <w:sz w:val="18"/>
        </w:rPr>
        <w:t>beauftragt, sind diese wie folgt zu vergüten:</w:t>
      </w:r>
    </w:p>
    <w:p w14:paraId="0D644129" w14:textId="77777777" w:rsidR="007B5D73" w:rsidRPr="009E2E93" w:rsidRDefault="00F94A80">
      <w:pPr>
        <w:framePr w:w="1393" w:h="241" w:hSpace="141" w:wrap="around" w:vAnchor="text" w:hAnchor="page" w:x="5845" w:y="137"/>
        <w:pBdr>
          <w:top w:val="single" w:sz="6" w:space="1" w:color="auto"/>
          <w:left w:val="single" w:sz="6" w:space="1" w:color="auto"/>
          <w:bottom w:val="single" w:sz="6" w:space="1" w:color="auto"/>
          <w:right w:val="single" w:sz="6" w:space="1" w:color="auto"/>
        </w:pBdr>
        <w:jc w:val="right"/>
        <w:rPr>
          <w:rFonts w:ascii="Arial" w:hAnsi="Arial" w:cs="Arial"/>
          <w:sz w:val="18"/>
          <w:szCs w:val="18"/>
        </w:rPr>
      </w:pPr>
      <w:r w:rsidRPr="009E2E93">
        <w:rPr>
          <w:rFonts w:ascii="Arial" w:hAnsi="Arial" w:cs="Arial"/>
          <w:sz w:val="18"/>
          <w:szCs w:val="18"/>
        </w:rPr>
        <w:t xml:space="preserve"> </w:t>
      </w: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Pr="009E2E93">
        <w:rPr>
          <w:rFonts w:ascii="Arial" w:hAnsi="Arial" w:cs="Arial"/>
          <w:sz w:val="18"/>
          <w:szCs w:val="18"/>
        </w:rPr>
        <w:t xml:space="preserve"> </w:t>
      </w:r>
      <w:r w:rsidR="007B5D73" w:rsidRPr="009E2E93">
        <w:rPr>
          <w:rFonts w:ascii="Arial" w:hAnsi="Arial" w:cs="Arial"/>
          <w:sz w:val="18"/>
          <w:szCs w:val="18"/>
        </w:rPr>
        <w:t>Euro</w:t>
      </w:r>
    </w:p>
    <w:p w14:paraId="5A247C1D" w14:textId="77777777" w:rsidR="007B5D73" w:rsidRPr="009E2E93" w:rsidRDefault="007B5D73">
      <w:pPr>
        <w:tabs>
          <w:tab w:val="left" w:pos="-1440"/>
        </w:tabs>
        <w:spacing w:line="18" w:lineRule="atLeast"/>
        <w:ind w:left="360"/>
        <w:jc w:val="both"/>
        <w:rPr>
          <w:rFonts w:ascii="Arial" w:hAnsi="Arial"/>
          <w:b/>
          <w:bCs/>
          <w:sz w:val="18"/>
          <w:u w:val="single"/>
        </w:rPr>
      </w:pPr>
    </w:p>
    <w:p w14:paraId="44BA438B" w14:textId="77777777" w:rsidR="007B5D73" w:rsidRPr="009E2E93" w:rsidRDefault="007B5D73" w:rsidP="00F94A80">
      <w:pPr>
        <w:tabs>
          <w:tab w:val="left" w:pos="-1440"/>
          <w:tab w:val="right" w:pos="0"/>
          <w:tab w:val="left" w:pos="1134"/>
        </w:tabs>
        <w:spacing w:line="18" w:lineRule="atLeast"/>
        <w:ind w:left="567"/>
        <w:jc w:val="both"/>
        <w:rPr>
          <w:rFonts w:ascii="Arial" w:hAnsi="Arial"/>
          <w:sz w:val="18"/>
        </w:rPr>
      </w:pPr>
      <w:r w:rsidRPr="009E2E93">
        <w:rPr>
          <w:rFonts w:ascii="Arial" w:hAnsi="Arial"/>
          <w:sz w:val="18"/>
        </w:rPr>
        <w:t xml:space="preserve">- </w:t>
      </w:r>
      <w:r w:rsidRPr="009E2E93">
        <w:rPr>
          <w:rFonts w:ascii="Arial" w:hAnsi="Arial"/>
          <w:sz w:val="18"/>
        </w:rPr>
        <w:tab/>
        <w:t>Bestandsaufnahme</w:t>
      </w:r>
    </w:p>
    <w:p w14:paraId="38BE11A0" w14:textId="77777777" w:rsidR="007B5D73" w:rsidRPr="009E2E93" w:rsidRDefault="007B5D73">
      <w:pPr>
        <w:tabs>
          <w:tab w:val="left" w:pos="-1440"/>
        </w:tabs>
        <w:spacing w:line="18" w:lineRule="atLeast"/>
        <w:ind w:left="360" w:firstLine="349"/>
        <w:jc w:val="both"/>
        <w:rPr>
          <w:rFonts w:ascii="Arial" w:hAnsi="Arial"/>
          <w:sz w:val="18"/>
        </w:rPr>
      </w:pPr>
    </w:p>
    <w:p w14:paraId="6EB6F0B4" w14:textId="77777777" w:rsidR="007B5D73" w:rsidRPr="009E2E93" w:rsidRDefault="00F94A80">
      <w:pPr>
        <w:framePr w:w="1393" w:h="141" w:hSpace="141" w:wrap="around" w:vAnchor="text" w:hAnchor="page" w:x="5845"/>
        <w:pBdr>
          <w:top w:val="single" w:sz="6" w:space="1" w:color="auto"/>
          <w:left w:val="single" w:sz="6" w:space="1" w:color="auto"/>
          <w:bottom w:val="single" w:sz="6" w:space="1" w:color="auto"/>
          <w:right w:val="single" w:sz="6" w:space="1" w:color="auto"/>
        </w:pBdr>
        <w:jc w:val="right"/>
        <w:rPr>
          <w:rFonts w:ascii="Arial" w:hAnsi="Arial" w:cs="Arial"/>
          <w:sz w:val="18"/>
          <w:szCs w:val="18"/>
        </w:rPr>
      </w:pPr>
      <w:r w:rsidRPr="009E2E93">
        <w:rPr>
          <w:rFonts w:ascii="Arial" w:hAnsi="Arial" w:cs="Arial"/>
          <w:sz w:val="18"/>
          <w:szCs w:val="18"/>
        </w:rPr>
        <w:t xml:space="preserve"> </w:t>
      </w: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Pr="009E2E93">
        <w:rPr>
          <w:rFonts w:ascii="Arial" w:hAnsi="Arial" w:cs="Arial"/>
          <w:sz w:val="18"/>
          <w:szCs w:val="18"/>
        </w:rPr>
        <w:t xml:space="preserve"> </w:t>
      </w:r>
      <w:r w:rsidR="007B5D73" w:rsidRPr="009E2E93">
        <w:rPr>
          <w:rFonts w:ascii="Arial" w:hAnsi="Arial" w:cs="Arial"/>
          <w:sz w:val="18"/>
          <w:szCs w:val="18"/>
        </w:rPr>
        <w:t>Euro</w:t>
      </w:r>
    </w:p>
    <w:p w14:paraId="7B3D1176" w14:textId="77777777" w:rsidR="007B5D73" w:rsidRPr="009E2E93" w:rsidRDefault="007B5D73" w:rsidP="00F94A80">
      <w:pPr>
        <w:tabs>
          <w:tab w:val="left" w:pos="-1440"/>
          <w:tab w:val="left" w:pos="1134"/>
        </w:tabs>
        <w:spacing w:line="18" w:lineRule="atLeast"/>
        <w:ind w:left="567"/>
        <w:jc w:val="both"/>
        <w:rPr>
          <w:rFonts w:ascii="Arial" w:hAnsi="Arial"/>
          <w:sz w:val="18"/>
        </w:rPr>
      </w:pPr>
      <w:r w:rsidRPr="009E2E93">
        <w:rPr>
          <w:rFonts w:ascii="Arial" w:hAnsi="Arial"/>
          <w:sz w:val="18"/>
        </w:rPr>
        <w:t xml:space="preserve">- </w:t>
      </w:r>
      <w:r w:rsidRPr="009E2E93">
        <w:rPr>
          <w:rFonts w:ascii="Arial" w:hAnsi="Arial"/>
          <w:sz w:val="18"/>
        </w:rPr>
        <w:tab/>
        <w:t>Wertermittlung</w:t>
      </w:r>
    </w:p>
    <w:p w14:paraId="70D3E79B" w14:textId="77777777" w:rsidR="007B5D73" w:rsidRPr="009E2E93" w:rsidRDefault="007B5D73">
      <w:pPr>
        <w:tabs>
          <w:tab w:val="left" w:pos="-1440"/>
          <w:tab w:val="left" w:pos="1134"/>
        </w:tabs>
        <w:spacing w:line="18" w:lineRule="atLeast"/>
        <w:ind w:firstLine="709"/>
        <w:jc w:val="both"/>
        <w:rPr>
          <w:rFonts w:ascii="Arial" w:hAnsi="Arial"/>
          <w:sz w:val="18"/>
        </w:rPr>
      </w:pPr>
    </w:p>
    <w:p w14:paraId="0C691C60" w14:textId="77777777" w:rsidR="007B5D73" w:rsidRPr="009E2E93" w:rsidRDefault="007B5D73">
      <w:pPr>
        <w:tabs>
          <w:tab w:val="left" w:pos="-1440"/>
          <w:tab w:val="left" w:pos="1134"/>
        </w:tabs>
        <w:spacing w:line="18" w:lineRule="atLeast"/>
        <w:ind w:firstLine="709"/>
        <w:jc w:val="both"/>
        <w:rPr>
          <w:rFonts w:ascii="Arial" w:hAnsi="Arial"/>
          <w:sz w:val="18"/>
        </w:rPr>
      </w:pPr>
    </w:p>
    <w:p w14:paraId="3772341D" w14:textId="77777777" w:rsidR="007B5D73" w:rsidRPr="009E2E93" w:rsidRDefault="007B5D73" w:rsidP="00F94A80">
      <w:pPr>
        <w:tabs>
          <w:tab w:val="left" w:pos="-1440"/>
        </w:tabs>
        <w:spacing w:line="18" w:lineRule="atLeast"/>
        <w:ind w:left="567"/>
        <w:jc w:val="both"/>
        <w:rPr>
          <w:rFonts w:ascii="Arial" w:hAnsi="Arial"/>
          <w:sz w:val="18"/>
        </w:rPr>
      </w:pPr>
      <w:r w:rsidRPr="009E2E93">
        <w:rPr>
          <w:rFonts w:ascii="Arial" w:hAnsi="Arial"/>
          <w:sz w:val="18"/>
        </w:rPr>
        <w:t xml:space="preserve">Ist für beauftragte </w:t>
      </w:r>
      <w:proofErr w:type="spellStart"/>
      <w:r w:rsidRPr="009E2E93">
        <w:rPr>
          <w:rFonts w:ascii="Arial" w:hAnsi="Arial"/>
          <w:sz w:val="18"/>
        </w:rPr>
        <w:t>Besondere</w:t>
      </w:r>
      <w:proofErr w:type="spellEnd"/>
      <w:r w:rsidRPr="009E2E93">
        <w:rPr>
          <w:rFonts w:ascii="Arial" w:hAnsi="Arial"/>
          <w:sz w:val="18"/>
        </w:rPr>
        <w:t xml:space="preserve"> Leistungen keine Pauschalvergütung vereinbart worden, wird die Mehrleistung des AN nach folgenden Stundensätzen abgerechnet:</w:t>
      </w:r>
    </w:p>
    <w:p w14:paraId="334620F1" w14:textId="77777777" w:rsidR="007B5D73" w:rsidRPr="009E2E93" w:rsidRDefault="00F94A80">
      <w:pPr>
        <w:framePr w:w="1462" w:h="241" w:hSpace="141" w:wrap="around" w:vAnchor="text" w:hAnchor="page" w:x="8965" w:y="161"/>
        <w:pBdr>
          <w:top w:val="single" w:sz="6" w:space="1" w:color="auto"/>
          <w:left w:val="single" w:sz="6" w:space="1" w:color="auto"/>
          <w:bottom w:val="single" w:sz="6" w:space="1" w:color="auto"/>
          <w:right w:val="single" w:sz="6" w:space="1" w:color="auto"/>
        </w:pBdr>
        <w:jc w:val="right"/>
        <w:rPr>
          <w:rFonts w:ascii="Arial" w:hAnsi="Arial" w:cs="Arial"/>
          <w:sz w:val="18"/>
        </w:rPr>
      </w:pPr>
      <w:r w:rsidRPr="009E2E93">
        <w:rPr>
          <w:rFonts w:ascii="Arial" w:hAnsi="Arial" w:cs="Arial"/>
          <w:sz w:val="18"/>
        </w:rPr>
        <w:t xml:space="preserve"> </w:t>
      </w: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Pr="009E2E93">
        <w:rPr>
          <w:rFonts w:ascii="Arial" w:hAnsi="Arial" w:cs="Arial"/>
          <w:sz w:val="18"/>
          <w:szCs w:val="18"/>
        </w:rPr>
        <w:t xml:space="preserve"> </w:t>
      </w:r>
      <w:r w:rsidR="007B5D73" w:rsidRPr="009E2E93">
        <w:rPr>
          <w:rFonts w:ascii="Arial" w:hAnsi="Arial" w:cs="Arial"/>
          <w:sz w:val="18"/>
        </w:rPr>
        <w:t>Euro</w:t>
      </w:r>
    </w:p>
    <w:p w14:paraId="246A8050" w14:textId="77777777" w:rsidR="007B5D73" w:rsidRPr="009E2E93" w:rsidRDefault="007B5D73">
      <w:pPr>
        <w:tabs>
          <w:tab w:val="left" w:pos="-1440"/>
        </w:tabs>
        <w:spacing w:line="18" w:lineRule="atLeast"/>
        <w:jc w:val="both"/>
        <w:rPr>
          <w:rFonts w:ascii="Arial" w:hAnsi="Arial"/>
          <w:sz w:val="18"/>
        </w:rPr>
      </w:pPr>
    </w:p>
    <w:p w14:paraId="24C950D6" w14:textId="77777777" w:rsidR="007B5D73" w:rsidRPr="009E2E93" w:rsidRDefault="007B5D73" w:rsidP="00F94A80">
      <w:pPr>
        <w:tabs>
          <w:tab w:val="left" w:pos="-1440"/>
          <w:tab w:val="right" w:pos="9070"/>
        </w:tabs>
        <w:spacing w:line="18" w:lineRule="atLeast"/>
        <w:ind w:left="567"/>
        <w:jc w:val="both"/>
        <w:rPr>
          <w:rFonts w:ascii="Arial" w:hAnsi="Arial" w:cs="Arial"/>
          <w:sz w:val="18"/>
        </w:rPr>
      </w:pPr>
      <w:r w:rsidRPr="009E2E93">
        <w:rPr>
          <w:rFonts w:ascii="Arial" w:hAnsi="Arial"/>
          <w:sz w:val="18"/>
        </w:rPr>
        <w:t>Für den AN pro Std.</w:t>
      </w:r>
    </w:p>
    <w:p w14:paraId="5A2ED810" w14:textId="77777777" w:rsidR="007B5D73" w:rsidRPr="009E2E93" w:rsidRDefault="007B5D73">
      <w:pPr>
        <w:tabs>
          <w:tab w:val="left" w:pos="-1440"/>
        </w:tabs>
        <w:spacing w:line="18" w:lineRule="atLeast"/>
        <w:jc w:val="both"/>
        <w:rPr>
          <w:rFonts w:ascii="Arial" w:hAnsi="Arial"/>
          <w:sz w:val="18"/>
        </w:rPr>
      </w:pPr>
    </w:p>
    <w:p w14:paraId="5223D21A" w14:textId="77777777" w:rsidR="007B5D73" w:rsidRPr="009E2E93" w:rsidRDefault="00F94A80">
      <w:pPr>
        <w:framePr w:w="1450" w:h="241" w:hSpace="141" w:wrap="around" w:vAnchor="text" w:hAnchor="page" w:x="8965" w:y="140"/>
        <w:pBdr>
          <w:top w:val="single" w:sz="6" w:space="1" w:color="auto"/>
          <w:left w:val="single" w:sz="6" w:space="1" w:color="auto"/>
          <w:bottom w:val="single" w:sz="6" w:space="1" w:color="auto"/>
          <w:right w:val="single" w:sz="6" w:space="1" w:color="auto"/>
        </w:pBdr>
        <w:jc w:val="right"/>
        <w:rPr>
          <w:rFonts w:ascii="Arial" w:hAnsi="Arial" w:cs="Arial"/>
          <w:sz w:val="18"/>
        </w:rPr>
      </w:pPr>
      <w:r w:rsidRPr="009E2E93">
        <w:rPr>
          <w:rFonts w:ascii="Arial" w:hAnsi="Arial" w:cs="Arial"/>
          <w:sz w:val="18"/>
        </w:rPr>
        <w:t xml:space="preserve"> </w:t>
      </w: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Pr="009E2E93">
        <w:rPr>
          <w:rFonts w:ascii="Arial" w:hAnsi="Arial" w:cs="Arial"/>
          <w:sz w:val="18"/>
          <w:szCs w:val="18"/>
        </w:rPr>
        <w:t xml:space="preserve"> </w:t>
      </w:r>
      <w:r w:rsidR="007B5D73" w:rsidRPr="009E2E93">
        <w:rPr>
          <w:rFonts w:ascii="Arial" w:hAnsi="Arial" w:cs="Arial"/>
          <w:sz w:val="18"/>
        </w:rPr>
        <w:t>Euro</w:t>
      </w:r>
    </w:p>
    <w:p w14:paraId="434005B0" w14:textId="77777777" w:rsidR="007B5D73" w:rsidRPr="009E2E93" w:rsidRDefault="007B5D73" w:rsidP="00F94A80">
      <w:pPr>
        <w:tabs>
          <w:tab w:val="left" w:pos="-1440"/>
          <w:tab w:val="right" w:pos="9070"/>
        </w:tabs>
        <w:spacing w:line="18" w:lineRule="atLeast"/>
        <w:ind w:firstLine="567"/>
        <w:jc w:val="both"/>
        <w:rPr>
          <w:rFonts w:ascii="Arial" w:hAnsi="Arial"/>
          <w:sz w:val="18"/>
        </w:rPr>
      </w:pPr>
      <w:r w:rsidRPr="009E2E93">
        <w:rPr>
          <w:rFonts w:ascii="Arial" w:hAnsi="Arial"/>
          <w:sz w:val="18"/>
        </w:rPr>
        <w:t xml:space="preserve">Für Mitarbeiter, die technische oder wirtschaftliche </w:t>
      </w:r>
    </w:p>
    <w:p w14:paraId="0A270D67" w14:textId="77777777" w:rsidR="007B5D73" w:rsidRPr="009E2E93" w:rsidRDefault="007B5D73" w:rsidP="00F94A80">
      <w:pPr>
        <w:tabs>
          <w:tab w:val="left" w:pos="-1440"/>
          <w:tab w:val="right" w:pos="9070"/>
        </w:tabs>
        <w:spacing w:line="18" w:lineRule="atLeast"/>
        <w:ind w:firstLine="567"/>
        <w:jc w:val="both"/>
        <w:rPr>
          <w:rFonts w:ascii="Arial" w:hAnsi="Arial"/>
          <w:sz w:val="18"/>
        </w:rPr>
      </w:pPr>
      <w:r w:rsidRPr="009E2E93">
        <w:rPr>
          <w:rFonts w:ascii="Arial" w:hAnsi="Arial"/>
          <w:sz w:val="18"/>
        </w:rPr>
        <w:t>Aufgaben erfüllen</w:t>
      </w:r>
    </w:p>
    <w:p w14:paraId="1739E171" w14:textId="77777777" w:rsidR="007B5D73" w:rsidRPr="009E2E93" w:rsidRDefault="007B5D73">
      <w:pPr>
        <w:tabs>
          <w:tab w:val="left" w:pos="-1440"/>
        </w:tabs>
        <w:spacing w:line="18" w:lineRule="atLeast"/>
        <w:jc w:val="both"/>
        <w:rPr>
          <w:rFonts w:ascii="Arial" w:hAnsi="Arial"/>
          <w:sz w:val="18"/>
        </w:rPr>
      </w:pPr>
    </w:p>
    <w:p w14:paraId="228A684C" w14:textId="77777777" w:rsidR="007B5D73" w:rsidRPr="009E2E93" w:rsidRDefault="00F94A80">
      <w:pPr>
        <w:framePr w:w="1450" w:h="241" w:hSpace="141" w:wrap="around" w:vAnchor="text" w:hAnchor="page" w:x="8965" w:y="119"/>
        <w:pBdr>
          <w:top w:val="single" w:sz="6" w:space="1" w:color="auto"/>
          <w:left w:val="single" w:sz="6" w:space="1" w:color="auto"/>
          <w:bottom w:val="single" w:sz="6" w:space="1" w:color="auto"/>
          <w:right w:val="single" w:sz="6" w:space="1" w:color="auto"/>
        </w:pBdr>
        <w:jc w:val="right"/>
        <w:rPr>
          <w:rFonts w:ascii="Arial" w:hAnsi="Arial" w:cs="Arial"/>
          <w:sz w:val="18"/>
        </w:rPr>
      </w:pP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Pr="009E2E93">
        <w:rPr>
          <w:rFonts w:ascii="Arial" w:hAnsi="Arial" w:cs="Arial"/>
          <w:sz w:val="18"/>
          <w:szCs w:val="18"/>
        </w:rPr>
        <w:t xml:space="preserve"> </w:t>
      </w:r>
      <w:r w:rsidR="007B5D73" w:rsidRPr="009E2E93">
        <w:rPr>
          <w:rFonts w:ascii="Arial" w:hAnsi="Arial" w:cs="Arial"/>
          <w:sz w:val="18"/>
        </w:rPr>
        <w:t>Euro</w:t>
      </w:r>
    </w:p>
    <w:p w14:paraId="32CFE096" w14:textId="77777777" w:rsidR="007B5D73" w:rsidRPr="009E2E93" w:rsidRDefault="00074E88" w:rsidP="00F94A80">
      <w:pPr>
        <w:tabs>
          <w:tab w:val="left" w:pos="-1440"/>
          <w:tab w:val="right" w:pos="9070"/>
        </w:tabs>
        <w:spacing w:line="18" w:lineRule="atLeast"/>
        <w:ind w:firstLine="567"/>
        <w:jc w:val="both"/>
        <w:rPr>
          <w:rFonts w:ascii="Arial" w:hAnsi="Arial"/>
          <w:sz w:val="18"/>
        </w:rPr>
      </w:pPr>
      <w:r w:rsidRPr="009E2E93">
        <w:rPr>
          <w:rFonts w:ascii="Arial" w:hAnsi="Arial"/>
          <w:sz w:val="18"/>
        </w:rPr>
        <w:t xml:space="preserve">Für </w:t>
      </w:r>
      <w:r w:rsidR="007B5D73" w:rsidRPr="009E2E93">
        <w:rPr>
          <w:rFonts w:ascii="Arial" w:hAnsi="Arial"/>
          <w:sz w:val="18"/>
        </w:rPr>
        <w:t xml:space="preserve">Technische Zeichner und sonstige Mitarbeiter mit </w:t>
      </w:r>
    </w:p>
    <w:p w14:paraId="6BE79E13" w14:textId="77777777" w:rsidR="007B5D73" w:rsidRPr="009E2E93" w:rsidRDefault="007B5D73" w:rsidP="00F94A80">
      <w:pPr>
        <w:tabs>
          <w:tab w:val="left" w:pos="-1440"/>
          <w:tab w:val="right" w:pos="9070"/>
        </w:tabs>
        <w:spacing w:line="18" w:lineRule="atLeast"/>
        <w:ind w:firstLine="567"/>
        <w:jc w:val="both"/>
        <w:rPr>
          <w:rFonts w:ascii="Arial" w:hAnsi="Arial"/>
          <w:sz w:val="18"/>
        </w:rPr>
      </w:pPr>
      <w:r w:rsidRPr="009E2E93">
        <w:rPr>
          <w:rFonts w:ascii="Arial" w:hAnsi="Arial"/>
          <w:sz w:val="18"/>
        </w:rPr>
        <w:t>vergleichbarer Qualifikation pro Std.</w:t>
      </w:r>
    </w:p>
    <w:p w14:paraId="2FA838F6" w14:textId="77777777" w:rsidR="00287AB4" w:rsidRPr="009E2E93" w:rsidRDefault="00287AB4" w:rsidP="00734054">
      <w:pPr>
        <w:tabs>
          <w:tab w:val="right" w:pos="-3119"/>
          <w:tab w:val="left" w:pos="1134"/>
        </w:tabs>
        <w:ind w:left="1134" w:hanging="567"/>
        <w:jc w:val="both"/>
        <w:rPr>
          <w:rFonts w:ascii="Arial" w:hAnsi="Arial"/>
          <w:sz w:val="18"/>
          <w:szCs w:val="18"/>
        </w:rPr>
      </w:pPr>
    </w:p>
    <w:p w14:paraId="639E0B29" w14:textId="77777777" w:rsidR="00734054" w:rsidRPr="009E2E93" w:rsidRDefault="00734054" w:rsidP="009E2E93">
      <w:pPr>
        <w:tabs>
          <w:tab w:val="right" w:pos="-3119"/>
        </w:tabs>
        <w:ind w:left="567"/>
        <w:jc w:val="both"/>
        <w:rPr>
          <w:rFonts w:ascii="Arial" w:hAnsi="Arial"/>
          <w:sz w:val="18"/>
          <w:szCs w:val="18"/>
        </w:rPr>
      </w:pPr>
      <w:r w:rsidRPr="009E2E93">
        <w:rPr>
          <w:rFonts w:ascii="Arial" w:hAnsi="Arial"/>
          <w:sz w:val="18"/>
          <w:szCs w:val="18"/>
        </w:rPr>
        <w:t>Zum Nachweis der gearbeiteten Arbeitsstunden hat der AN dem AG den Mitarbeiter, die Tätigkeit, die Dauer der Tätigkeit und den Tag anzugeben.</w:t>
      </w:r>
    </w:p>
    <w:p w14:paraId="411EFCE9" w14:textId="77777777" w:rsidR="00734054" w:rsidRPr="009E2E93" w:rsidRDefault="00734054" w:rsidP="00734054">
      <w:pPr>
        <w:tabs>
          <w:tab w:val="right" w:pos="-3119"/>
          <w:tab w:val="left" w:pos="1134"/>
        </w:tabs>
        <w:ind w:left="1134" w:hanging="567"/>
        <w:jc w:val="both"/>
        <w:rPr>
          <w:rFonts w:ascii="Arial" w:hAnsi="Arial"/>
          <w:sz w:val="18"/>
          <w:szCs w:val="18"/>
        </w:rPr>
      </w:pPr>
    </w:p>
    <w:p w14:paraId="5CD94864" w14:textId="77777777" w:rsidR="007B5D73" w:rsidRPr="009E2E93" w:rsidRDefault="007B5D73">
      <w:pPr>
        <w:ind w:left="705"/>
        <w:rPr>
          <w:rFonts w:ascii="Arial" w:hAnsi="Arial"/>
          <w:sz w:val="18"/>
          <w:szCs w:val="18"/>
        </w:rPr>
      </w:pPr>
    </w:p>
    <w:p w14:paraId="16BB04B0" w14:textId="77777777" w:rsidR="00BC3095" w:rsidRPr="009E2E93" w:rsidRDefault="007B5D73" w:rsidP="00F94A80">
      <w:pPr>
        <w:tabs>
          <w:tab w:val="left" w:pos="1134"/>
        </w:tabs>
        <w:ind w:left="1134" w:hanging="567"/>
        <w:jc w:val="both"/>
        <w:rPr>
          <w:rFonts w:ascii="Arial" w:hAnsi="Arial"/>
          <w:sz w:val="18"/>
        </w:rPr>
      </w:pPr>
      <w:r w:rsidRPr="009E2E93">
        <w:rPr>
          <w:rFonts w:ascii="Arial" w:hAnsi="Arial"/>
          <w:b/>
          <w:sz w:val="18"/>
          <w:szCs w:val="18"/>
        </w:rPr>
        <w:fldChar w:fldCharType="begin">
          <w:ffData>
            <w:name w:val="Kontrollkästchen38"/>
            <w:enabled/>
            <w:calcOnExit w:val="0"/>
            <w:checkBox>
              <w:sizeAuto/>
              <w:default w:val="0"/>
            </w:checkBox>
          </w:ffData>
        </w:fldChar>
      </w:r>
      <w:bookmarkStart w:id="46" w:name="Kontrollkästchen38"/>
      <w:r w:rsidRPr="009E2E93">
        <w:rPr>
          <w:rFonts w:ascii="Arial" w:hAnsi="Arial"/>
          <w:b/>
          <w:sz w:val="18"/>
          <w:szCs w:val="18"/>
        </w:rPr>
        <w:instrText xml:space="preserve"> FORMCHECKBOX </w:instrText>
      </w:r>
      <w:r w:rsidR="003975DC">
        <w:rPr>
          <w:rFonts w:ascii="Arial" w:hAnsi="Arial"/>
          <w:b/>
          <w:sz w:val="18"/>
          <w:szCs w:val="18"/>
        </w:rPr>
      </w:r>
      <w:r w:rsidR="003975DC">
        <w:rPr>
          <w:rFonts w:ascii="Arial" w:hAnsi="Arial"/>
          <w:b/>
          <w:sz w:val="18"/>
          <w:szCs w:val="18"/>
        </w:rPr>
        <w:fldChar w:fldCharType="separate"/>
      </w:r>
      <w:r w:rsidRPr="009E2E93">
        <w:rPr>
          <w:rFonts w:ascii="Arial" w:hAnsi="Arial"/>
          <w:b/>
          <w:sz w:val="18"/>
          <w:szCs w:val="18"/>
        </w:rPr>
        <w:fldChar w:fldCharType="end"/>
      </w:r>
      <w:bookmarkEnd w:id="46"/>
      <w:r w:rsidRPr="009E2E93">
        <w:rPr>
          <w:rFonts w:ascii="Arial" w:hAnsi="Arial"/>
          <w:b/>
          <w:sz w:val="18"/>
          <w:szCs w:val="18"/>
        </w:rPr>
        <w:tab/>
      </w:r>
      <w:r w:rsidRPr="009E2E93">
        <w:rPr>
          <w:rFonts w:ascii="Arial" w:hAnsi="Arial"/>
          <w:sz w:val="18"/>
        </w:rPr>
        <w:t xml:space="preserve">Für </w:t>
      </w:r>
      <w:r w:rsidR="0062685F" w:rsidRPr="009E2E93">
        <w:rPr>
          <w:rFonts w:ascii="Arial" w:hAnsi="Arial"/>
          <w:sz w:val="18"/>
        </w:rPr>
        <w:t>Kostenunterschreitungen</w:t>
      </w:r>
      <w:r w:rsidRPr="009E2E93">
        <w:rPr>
          <w:rFonts w:ascii="Arial" w:hAnsi="Arial"/>
          <w:sz w:val="18"/>
        </w:rPr>
        <w:t>, die unter Ausschöpfung technisch</w:t>
      </w:r>
      <w:r w:rsidR="0062685F" w:rsidRPr="009E2E93">
        <w:rPr>
          <w:rFonts w:ascii="Arial" w:hAnsi="Arial"/>
          <w:sz w:val="18"/>
        </w:rPr>
        <w:t>-wirtschaftlicher</w:t>
      </w:r>
      <w:r w:rsidRPr="009E2E93">
        <w:rPr>
          <w:rFonts w:ascii="Arial" w:hAnsi="Arial"/>
          <w:sz w:val="18"/>
        </w:rPr>
        <w:t xml:space="preserve"> </w:t>
      </w:r>
      <w:r w:rsidR="0062685F" w:rsidRPr="009E2E93">
        <w:rPr>
          <w:rFonts w:ascii="Arial" w:hAnsi="Arial"/>
          <w:sz w:val="18"/>
        </w:rPr>
        <w:t xml:space="preserve">oder umweltverträglicher </w:t>
      </w:r>
      <w:r w:rsidRPr="009E2E93">
        <w:rPr>
          <w:rFonts w:ascii="Arial" w:hAnsi="Arial"/>
          <w:sz w:val="18"/>
        </w:rPr>
        <w:t xml:space="preserve">Lösungsmöglichkeiten zu einer wesentlichen Kostensenkung </w:t>
      </w:r>
      <w:r w:rsidR="00BC3095" w:rsidRPr="009E2E93">
        <w:rPr>
          <w:rFonts w:ascii="Arial" w:hAnsi="Arial"/>
          <w:sz w:val="18"/>
        </w:rPr>
        <w:t>(d.h.: mind. 10% unter Kostenberechnung Kostengruppen 300 und 400 D</w:t>
      </w:r>
      <w:r w:rsidR="00F94A80" w:rsidRPr="009E2E93">
        <w:rPr>
          <w:rFonts w:ascii="Arial" w:hAnsi="Arial"/>
          <w:sz w:val="18"/>
        </w:rPr>
        <w:t>IN</w:t>
      </w:r>
      <w:r w:rsidR="00BC3095" w:rsidRPr="009E2E93">
        <w:rPr>
          <w:rFonts w:ascii="Arial" w:hAnsi="Arial"/>
          <w:sz w:val="18"/>
        </w:rPr>
        <w:t xml:space="preserve"> 276 i.d.F.2008) </w:t>
      </w:r>
      <w:r w:rsidRPr="009E2E93">
        <w:rPr>
          <w:rFonts w:ascii="Arial" w:hAnsi="Arial"/>
          <w:sz w:val="18"/>
        </w:rPr>
        <w:t>ohne Verminderung des</w:t>
      </w:r>
      <w:r w:rsidR="00587A4B" w:rsidRPr="009E2E93">
        <w:rPr>
          <w:rFonts w:ascii="Arial" w:hAnsi="Arial"/>
          <w:sz w:val="18"/>
        </w:rPr>
        <w:t xml:space="preserve"> vertraglich festgelegten</w:t>
      </w:r>
      <w:r w:rsidRPr="009E2E93">
        <w:rPr>
          <w:rFonts w:ascii="Arial" w:hAnsi="Arial"/>
          <w:sz w:val="18"/>
        </w:rPr>
        <w:t xml:space="preserve"> Standards führen, wird ein Erfolgshonorar in Höhe </w:t>
      </w:r>
      <w:r w:rsidR="00BC3095" w:rsidRPr="009E2E93">
        <w:rPr>
          <w:rFonts w:ascii="Arial" w:hAnsi="Arial"/>
          <w:sz w:val="18"/>
        </w:rPr>
        <w:t xml:space="preserve">eines Honorarzuschlages </w:t>
      </w:r>
      <w:r w:rsidRPr="009E2E93">
        <w:rPr>
          <w:rFonts w:ascii="Arial" w:hAnsi="Arial"/>
          <w:sz w:val="18"/>
        </w:rPr>
        <w:t>von</w:t>
      </w:r>
      <w:r w:rsidR="00BC3095" w:rsidRPr="009E2E93">
        <w:rPr>
          <w:rFonts w:ascii="Arial" w:hAnsi="Arial"/>
          <w:sz w:val="18"/>
        </w:rPr>
        <w:t xml:space="preserve"> </w:t>
      </w:r>
      <w:r w:rsidR="00F94A80" w:rsidRPr="009E2E93">
        <w:rPr>
          <w:rFonts w:ascii="Arial" w:hAnsi="Arial" w:cs="Arial"/>
          <w:sz w:val="18"/>
          <w:szCs w:val="18"/>
        </w:rPr>
        <w:fldChar w:fldCharType="begin">
          <w:ffData>
            <w:name w:val="Text20"/>
            <w:enabled/>
            <w:calcOnExit w:val="0"/>
            <w:textInput/>
          </w:ffData>
        </w:fldChar>
      </w:r>
      <w:r w:rsidR="00F94A80" w:rsidRPr="009E2E93">
        <w:rPr>
          <w:rFonts w:ascii="Arial" w:hAnsi="Arial" w:cs="Arial"/>
          <w:sz w:val="18"/>
          <w:szCs w:val="18"/>
        </w:rPr>
        <w:instrText xml:space="preserve"> FORMTEXT </w:instrText>
      </w:r>
      <w:r w:rsidR="00F94A80" w:rsidRPr="009E2E93">
        <w:rPr>
          <w:rFonts w:ascii="Arial" w:hAnsi="Arial" w:cs="Arial"/>
          <w:sz w:val="18"/>
          <w:szCs w:val="18"/>
        </w:rPr>
      </w:r>
      <w:r w:rsidR="00F94A80" w:rsidRPr="009E2E93">
        <w:rPr>
          <w:rFonts w:ascii="Arial" w:hAnsi="Arial" w:cs="Arial"/>
          <w:sz w:val="18"/>
          <w:szCs w:val="18"/>
        </w:rPr>
        <w:fldChar w:fldCharType="separate"/>
      </w:r>
      <w:r w:rsidR="00F94A80" w:rsidRPr="009E2E93">
        <w:rPr>
          <w:rFonts w:ascii="Arial" w:hAnsi="Arial" w:cs="Arial"/>
          <w:noProof/>
          <w:sz w:val="18"/>
          <w:szCs w:val="18"/>
        </w:rPr>
        <w:t>_______</w:t>
      </w:r>
      <w:r w:rsidR="00F94A80" w:rsidRPr="009E2E93">
        <w:rPr>
          <w:rFonts w:ascii="Arial" w:hAnsi="Arial" w:cs="Arial"/>
          <w:sz w:val="18"/>
          <w:szCs w:val="18"/>
        </w:rPr>
        <w:fldChar w:fldCharType="end"/>
      </w:r>
      <w:r w:rsidRPr="009E2E93">
        <w:rPr>
          <w:rFonts w:ascii="Arial" w:hAnsi="Arial"/>
          <w:sz w:val="18"/>
        </w:rPr>
        <w:t>% (max. 20%)</w:t>
      </w:r>
      <w:r w:rsidR="00BC3095" w:rsidRPr="009E2E93">
        <w:rPr>
          <w:rFonts w:ascii="Arial" w:hAnsi="Arial"/>
          <w:sz w:val="18"/>
        </w:rPr>
        <w:t xml:space="preserve"> vereinbart</w:t>
      </w:r>
      <w:r w:rsidR="005F65DE" w:rsidRPr="009E2E93">
        <w:rPr>
          <w:rFonts w:ascii="Arial" w:hAnsi="Arial"/>
          <w:sz w:val="18"/>
        </w:rPr>
        <w:t>.</w:t>
      </w:r>
    </w:p>
    <w:p w14:paraId="1FAF9E0B" w14:textId="77777777" w:rsidR="007B5D73" w:rsidRPr="009E2E93" w:rsidRDefault="007B5D73">
      <w:pPr>
        <w:tabs>
          <w:tab w:val="left" w:pos="-1440"/>
        </w:tabs>
        <w:spacing w:line="18" w:lineRule="atLeast"/>
        <w:jc w:val="both"/>
        <w:rPr>
          <w:rFonts w:ascii="Arial" w:hAnsi="Arial"/>
          <w:sz w:val="18"/>
        </w:rPr>
      </w:pPr>
    </w:p>
    <w:p w14:paraId="2F4ED820" w14:textId="77777777" w:rsidR="007B5D73" w:rsidRPr="009E2E93" w:rsidRDefault="007B5D73" w:rsidP="004F5051">
      <w:pPr>
        <w:numPr>
          <w:ilvl w:val="0"/>
          <w:numId w:val="9"/>
        </w:numPr>
        <w:tabs>
          <w:tab w:val="clear" w:pos="1065"/>
          <w:tab w:val="left" w:pos="-1440"/>
          <w:tab w:val="num" w:pos="567"/>
        </w:tabs>
        <w:ind w:left="567" w:hanging="567"/>
        <w:jc w:val="both"/>
        <w:rPr>
          <w:rFonts w:ascii="Arial" w:hAnsi="Arial"/>
          <w:sz w:val="18"/>
        </w:rPr>
      </w:pPr>
      <w:r w:rsidRPr="009E2E93">
        <w:rPr>
          <w:rFonts w:ascii="Arial" w:hAnsi="Arial"/>
          <w:sz w:val="18"/>
        </w:rPr>
        <w:t xml:space="preserve">Die </w:t>
      </w:r>
      <w:r w:rsidRPr="009E2E93">
        <w:rPr>
          <w:rFonts w:ascii="Arial" w:hAnsi="Arial"/>
          <w:b/>
          <w:bCs/>
          <w:sz w:val="18"/>
          <w:u w:val="single"/>
        </w:rPr>
        <w:t>zusätzlich beauftragten Leistungen</w:t>
      </w:r>
      <w:r w:rsidRPr="009E2E93">
        <w:rPr>
          <w:rFonts w:ascii="Arial" w:hAnsi="Arial"/>
          <w:sz w:val="18"/>
        </w:rPr>
        <w:t xml:space="preserve"> werden wie folgt vergütet:</w:t>
      </w:r>
    </w:p>
    <w:p w14:paraId="7EC60C14" w14:textId="77777777" w:rsidR="007B5D73" w:rsidRPr="009E2E93" w:rsidRDefault="007B5D73">
      <w:pPr>
        <w:tabs>
          <w:tab w:val="left" w:pos="-1440"/>
        </w:tabs>
        <w:ind w:left="720" w:hanging="705"/>
        <w:jc w:val="both"/>
        <w:rPr>
          <w:rFonts w:ascii="Arial" w:hAnsi="Arial"/>
          <w:sz w:val="18"/>
        </w:rPr>
      </w:pPr>
    </w:p>
    <w:p w14:paraId="0ECA4DE9" w14:textId="77777777" w:rsidR="007B5D73" w:rsidRPr="009E2E93" w:rsidRDefault="007B5D73" w:rsidP="002F37A3">
      <w:pPr>
        <w:tabs>
          <w:tab w:val="left" w:pos="1134"/>
        </w:tabs>
        <w:ind w:left="1134" w:hanging="567"/>
        <w:jc w:val="both"/>
        <w:rPr>
          <w:rFonts w:ascii="Arial" w:hAnsi="Arial"/>
          <w:sz w:val="18"/>
        </w:rPr>
      </w:pPr>
      <w:r w:rsidRPr="009E2E93">
        <w:rPr>
          <w:rFonts w:ascii="Arial" w:hAnsi="Arial"/>
          <w:sz w:val="18"/>
          <w:szCs w:val="18"/>
        </w:rPr>
        <w:fldChar w:fldCharType="begin">
          <w:ffData>
            <w:name w:val="Kontrollkästchen44"/>
            <w:enabled/>
            <w:calcOnExit w:val="0"/>
            <w:checkBox>
              <w:sizeAuto/>
              <w:default w:val="0"/>
            </w:checkBox>
          </w:ffData>
        </w:fldChar>
      </w:r>
      <w:bookmarkStart w:id="47" w:name="Kontrollkästchen44"/>
      <w:r w:rsidRPr="009E2E93">
        <w:rPr>
          <w:rFonts w:ascii="Arial" w:hAnsi="Arial"/>
          <w:sz w:val="18"/>
          <w:szCs w:val="18"/>
        </w:rPr>
        <w:instrText xml:space="preserve"> FORMCHECKBOX </w:instrText>
      </w:r>
      <w:r w:rsidR="003975DC">
        <w:rPr>
          <w:rFonts w:ascii="Arial" w:hAnsi="Arial"/>
          <w:sz w:val="18"/>
          <w:szCs w:val="18"/>
        </w:rPr>
      </w:r>
      <w:r w:rsidR="003975DC">
        <w:rPr>
          <w:rFonts w:ascii="Arial" w:hAnsi="Arial"/>
          <w:sz w:val="18"/>
          <w:szCs w:val="18"/>
        </w:rPr>
        <w:fldChar w:fldCharType="separate"/>
      </w:r>
      <w:r w:rsidRPr="009E2E93">
        <w:rPr>
          <w:rFonts w:ascii="Arial" w:hAnsi="Arial"/>
          <w:sz w:val="18"/>
          <w:szCs w:val="18"/>
        </w:rPr>
        <w:fldChar w:fldCharType="end"/>
      </w:r>
      <w:bookmarkEnd w:id="47"/>
      <w:r w:rsidRPr="009E2E93">
        <w:rPr>
          <w:rFonts w:ascii="Arial" w:hAnsi="Arial"/>
          <w:sz w:val="18"/>
          <w:szCs w:val="18"/>
        </w:rPr>
        <w:tab/>
      </w:r>
      <w:r w:rsidRPr="009E2E93">
        <w:rPr>
          <w:rFonts w:ascii="Arial" w:hAnsi="Arial"/>
          <w:sz w:val="18"/>
        </w:rPr>
        <w:t>Die Leistungen der baukünstlerischen Überwachung</w:t>
      </w:r>
      <w:r w:rsidR="00F94A80" w:rsidRPr="009E2E93">
        <w:rPr>
          <w:rFonts w:ascii="Arial" w:hAnsi="Arial"/>
          <w:sz w:val="18"/>
        </w:rPr>
        <w:t>,</w:t>
      </w:r>
      <w:r w:rsidRPr="009E2E93">
        <w:rPr>
          <w:rFonts w:ascii="Arial" w:hAnsi="Arial"/>
          <w:sz w:val="18"/>
        </w:rPr>
        <w:t xml:space="preserve"> </w:t>
      </w:r>
      <w:r w:rsidR="009459CF" w:rsidRPr="009E2E93">
        <w:rPr>
          <w:rFonts w:ascii="Arial" w:hAnsi="Arial"/>
          <w:sz w:val="18"/>
        </w:rPr>
        <w:t>d.h. das Überwachen des Projektes im Hinblick auf die gestalterische Ausführung.</w:t>
      </w:r>
    </w:p>
    <w:p w14:paraId="021B93D4" w14:textId="77777777" w:rsidR="007B5D73" w:rsidRPr="009E2E93" w:rsidRDefault="007B5D73">
      <w:pPr>
        <w:ind w:left="1134"/>
        <w:rPr>
          <w:rFonts w:ascii="Arial" w:hAnsi="Arial"/>
          <w:sz w:val="18"/>
        </w:rPr>
      </w:pPr>
    </w:p>
    <w:p w14:paraId="7702D79F" w14:textId="77777777" w:rsidR="00FF6C0B" w:rsidRPr="009E2E93" w:rsidRDefault="007B5D73">
      <w:pPr>
        <w:tabs>
          <w:tab w:val="right" w:pos="9070"/>
        </w:tabs>
        <w:ind w:left="708" w:firstLine="426"/>
        <w:rPr>
          <w:rFonts w:ascii="Arial" w:hAnsi="Arial"/>
          <w:sz w:val="18"/>
        </w:rPr>
      </w:pPr>
      <w:r w:rsidRPr="009E2E93">
        <w:rPr>
          <w:rFonts w:ascii="Arial" w:hAnsi="Arial"/>
          <w:sz w:val="18"/>
        </w:rPr>
        <w:t xml:space="preserve">mit zusätzlich </w:t>
      </w:r>
      <w:r w:rsidRPr="009E2E93">
        <w:rPr>
          <w:rFonts w:ascii="Arial" w:hAnsi="Arial"/>
          <w:sz w:val="18"/>
        </w:rPr>
        <w:tab/>
      </w:r>
      <w:r w:rsidR="00F94A80" w:rsidRPr="009E2E93">
        <w:rPr>
          <w:rFonts w:ascii="Arial" w:hAnsi="Arial" w:cs="Arial"/>
          <w:sz w:val="18"/>
          <w:szCs w:val="18"/>
        </w:rPr>
        <w:fldChar w:fldCharType="begin">
          <w:ffData>
            <w:name w:val="Text20"/>
            <w:enabled/>
            <w:calcOnExit w:val="0"/>
            <w:textInput/>
          </w:ffData>
        </w:fldChar>
      </w:r>
      <w:r w:rsidR="00F94A80" w:rsidRPr="009E2E93">
        <w:rPr>
          <w:rFonts w:ascii="Arial" w:hAnsi="Arial" w:cs="Arial"/>
          <w:sz w:val="18"/>
          <w:szCs w:val="18"/>
        </w:rPr>
        <w:instrText xml:space="preserve"> FORMTEXT </w:instrText>
      </w:r>
      <w:r w:rsidR="00F94A80" w:rsidRPr="009E2E93">
        <w:rPr>
          <w:rFonts w:ascii="Arial" w:hAnsi="Arial" w:cs="Arial"/>
          <w:sz w:val="18"/>
          <w:szCs w:val="18"/>
        </w:rPr>
      </w:r>
      <w:r w:rsidR="00F94A80" w:rsidRPr="009E2E93">
        <w:rPr>
          <w:rFonts w:ascii="Arial" w:hAnsi="Arial" w:cs="Arial"/>
          <w:sz w:val="18"/>
          <w:szCs w:val="18"/>
        </w:rPr>
        <w:fldChar w:fldCharType="separate"/>
      </w:r>
      <w:r w:rsidR="00F94A80" w:rsidRPr="009E2E93">
        <w:rPr>
          <w:rFonts w:ascii="Arial" w:hAnsi="Arial" w:cs="Arial"/>
          <w:noProof/>
          <w:sz w:val="18"/>
          <w:szCs w:val="18"/>
        </w:rPr>
        <w:t>_______</w:t>
      </w:r>
      <w:r w:rsidR="00F94A80" w:rsidRPr="009E2E93">
        <w:rPr>
          <w:rFonts w:ascii="Arial" w:hAnsi="Arial" w:cs="Arial"/>
          <w:sz w:val="18"/>
          <w:szCs w:val="18"/>
        </w:rPr>
        <w:fldChar w:fldCharType="end"/>
      </w:r>
      <w:r w:rsidRPr="009E2E93">
        <w:rPr>
          <w:rFonts w:ascii="Arial" w:hAnsi="Arial"/>
          <w:sz w:val="18"/>
        </w:rPr>
        <w:t>%</w:t>
      </w:r>
      <w:r w:rsidR="00727F51" w:rsidRPr="0065376D">
        <w:rPr>
          <w:rStyle w:val="Funotenzeichen"/>
          <w:rFonts w:ascii="Arial" w:hAnsi="Arial"/>
          <w:sz w:val="18"/>
          <w:vertAlign w:val="superscript"/>
        </w:rPr>
        <w:footnoteReference w:id="15"/>
      </w:r>
      <w:r w:rsidRPr="009E2E93">
        <w:rPr>
          <w:rFonts w:ascii="Arial" w:hAnsi="Arial"/>
          <w:sz w:val="18"/>
        </w:rPr>
        <w:t xml:space="preserve"> des Leistungs</w:t>
      </w:r>
      <w:r w:rsidR="00FF6C0B" w:rsidRPr="009E2E93">
        <w:rPr>
          <w:rFonts w:ascii="Arial" w:hAnsi="Arial"/>
          <w:sz w:val="18"/>
        </w:rPr>
        <w:t>bildes</w:t>
      </w:r>
      <w:r w:rsidR="002F37A3" w:rsidRPr="009E2E93">
        <w:rPr>
          <w:rFonts w:ascii="Arial" w:hAnsi="Arial"/>
          <w:sz w:val="18"/>
        </w:rPr>
        <w:t>, dem das Objekt angehört</w:t>
      </w:r>
    </w:p>
    <w:p w14:paraId="4316E407" w14:textId="77777777" w:rsidR="008B7A2D" w:rsidRPr="009E2E93" w:rsidRDefault="008B7A2D">
      <w:pPr>
        <w:tabs>
          <w:tab w:val="right" w:pos="9070"/>
        </w:tabs>
        <w:ind w:left="708" w:firstLine="426"/>
        <w:rPr>
          <w:rFonts w:ascii="Arial" w:hAnsi="Arial"/>
          <w:sz w:val="18"/>
        </w:rPr>
      </w:pPr>
    </w:p>
    <w:p w14:paraId="6036B549" w14:textId="77777777" w:rsidR="00FF6C0B" w:rsidRPr="009E2E93" w:rsidRDefault="00FF6C0B">
      <w:pPr>
        <w:tabs>
          <w:tab w:val="right" w:pos="9070"/>
        </w:tabs>
        <w:ind w:left="708" w:firstLine="426"/>
        <w:rPr>
          <w:rFonts w:ascii="Arial" w:hAnsi="Arial"/>
          <w:sz w:val="18"/>
        </w:rPr>
      </w:pPr>
      <w:r w:rsidRPr="009E2E93">
        <w:rPr>
          <w:rFonts w:ascii="Arial" w:hAnsi="Arial"/>
          <w:sz w:val="18"/>
        </w:rPr>
        <w:t xml:space="preserve">oder pauschal mit </w:t>
      </w:r>
    </w:p>
    <w:p w14:paraId="2DD59C12" w14:textId="77777777" w:rsidR="008B7A2D" w:rsidRPr="009E2E93" w:rsidRDefault="008B7A2D">
      <w:pPr>
        <w:tabs>
          <w:tab w:val="right" w:pos="9070"/>
        </w:tabs>
        <w:ind w:left="708" w:firstLine="426"/>
        <w:rPr>
          <w:rFonts w:ascii="Arial" w:hAnsi="Arial"/>
          <w:sz w:val="18"/>
        </w:rPr>
      </w:pPr>
    </w:p>
    <w:p w14:paraId="76D11D40" w14:textId="77777777" w:rsidR="0068126C" w:rsidRPr="009E2E93" w:rsidRDefault="008B7A2D" w:rsidP="007823ED">
      <w:pPr>
        <w:tabs>
          <w:tab w:val="right" w:pos="9070"/>
        </w:tabs>
        <w:ind w:left="1134" w:hanging="567"/>
        <w:rPr>
          <w:rFonts w:ascii="Arial" w:hAnsi="Arial"/>
          <w:sz w:val="18"/>
        </w:rPr>
      </w:pPr>
      <w:r w:rsidRPr="009E2E93">
        <w:rPr>
          <w:rFonts w:ascii="Arial" w:hAnsi="Arial"/>
          <w:sz w:val="18"/>
          <w:szCs w:val="18"/>
        </w:rPr>
        <w:fldChar w:fldCharType="begin">
          <w:ffData>
            <w:name w:val="Kontrollkästchen45"/>
            <w:enabled/>
            <w:calcOnExit w:val="0"/>
            <w:checkBox>
              <w:sizeAuto/>
              <w:default w:val="0"/>
            </w:checkBox>
          </w:ffData>
        </w:fldChar>
      </w:r>
      <w:r w:rsidRPr="009E2E93">
        <w:rPr>
          <w:rFonts w:ascii="Arial" w:hAnsi="Arial"/>
          <w:sz w:val="18"/>
          <w:szCs w:val="18"/>
        </w:rPr>
        <w:instrText xml:space="preserve"> FORMCHECKBOX </w:instrText>
      </w:r>
      <w:r w:rsidR="003975DC">
        <w:rPr>
          <w:rFonts w:ascii="Arial" w:hAnsi="Arial"/>
          <w:sz w:val="18"/>
          <w:szCs w:val="18"/>
        </w:rPr>
      </w:r>
      <w:r w:rsidR="003975DC">
        <w:rPr>
          <w:rFonts w:ascii="Arial" w:hAnsi="Arial"/>
          <w:sz w:val="18"/>
          <w:szCs w:val="18"/>
        </w:rPr>
        <w:fldChar w:fldCharType="separate"/>
      </w:r>
      <w:r w:rsidRPr="009E2E93">
        <w:rPr>
          <w:rFonts w:ascii="Arial" w:hAnsi="Arial"/>
          <w:sz w:val="18"/>
          <w:szCs w:val="18"/>
        </w:rPr>
        <w:fldChar w:fldCharType="end"/>
      </w:r>
      <w:r w:rsidRPr="009E2E93">
        <w:rPr>
          <w:rFonts w:ascii="Arial" w:hAnsi="Arial"/>
          <w:sz w:val="18"/>
          <w:szCs w:val="18"/>
        </w:rPr>
        <w:t xml:space="preserve"> </w:t>
      </w:r>
      <w:r w:rsidR="007823ED" w:rsidRPr="009E2E93">
        <w:rPr>
          <w:rFonts w:ascii="Arial" w:hAnsi="Arial"/>
          <w:sz w:val="18"/>
          <w:szCs w:val="18"/>
        </w:rPr>
        <w:tab/>
      </w:r>
      <w:r w:rsidR="0068126C" w:rsidRPr="009E2E93">
        <w:rPr>
          <w:rFonts w:ascii="Arial" w:hAnsi="Arial"/>
          <w:sz w:val="18"/>
        </w:rPr>
        <w:t>oder auf Stundenbasis</w:t>
      </w:r>
      <w:r w:rsidRPr="009E2E93">
        <w:rPr>
          <w:rFonts w:ascii="Arial" w:hAnsi="Arial"/>
          <w:sz w:val="18"/>
        </w:rPr>
        <w:t xml:space="preserve"> gem. § 6 Abs. </w:t>
      </w:r>
      <w:r w:rsidR="00C00DA5" w:rsidRPr="009E2E93">
        <w:rPr>
          <w:rFonts w:ascii="Arial" w:hAnsi="Arial"/>
          <w:sz w:val="18"/>
        </w:rPr>
        <w:t>4</w:t>
      </w:r>
      <w:r w:rsidR="005F65DE" w:rsidRPr="009E2E93">
        <w:rPr>
          <w:rFonts w:ascii="Arial" w:hAnsi="Arial"/>
          <w:sz w:val="18"/>
        </w:rPr>
        <w:t>.</w:t>
      </w:r>
    </w:p>
    <w:p w14:paraId="4F5C21BA" w14:textId="77777777" w:rsidR="007B5D73" w:rsidRPr="009E2E93" w:rsidRDefault="007B5D73">
      <w:pPr>
        <w:ind w:left="708" w:firstLine="426"/>
        <w:rPr>
          <w:rFonts w:ascii="Arial" w:hAnsi="Arial"/>
          <w:sz w:val="18"/>
        </w:rPr>
      </w:pPr>
    </w:p>
    <w:p w14:paraId="1C86B19E" w14:textId="77777777" w:rsidR="007B5D73" w:rsidRPr="009E2E93" w:rsidRDefault="007B5D73" w:rsidP="007823ED">
      <w:pPr>
        <w:tabs>
          <w:tab w:val="left" w:pos="-1440"/>
          <w:tab w:val="left" w:pos="1134"/>
          <w:tab w:val="right" w:pos="9070"/>
        </w:tabs>
        <w:ind w:firstLine="567"/>
        <w:jc w:val="both"/>
        <w:rPr>
          <w:rFonts w:ascii="Arial" w:hAnsi="Arial"/>
          <w:sz w:val="18"/>
        </w:rPr>
      </w:pPr>
      <w:r w:rsidRPr="009E2E93">
        <w:rPr>
          <w:rFonts w:ascii="Arial" w:hAnsi="Arial"/>
          <w:sz w:val="18"/>
          <w:szCs w:val="18"/>
        </w:rPr>
        <w:fldChar w:fldCharType="begin">
          <w:ffData>
            <w:name w:val="Kontrollkästchen45"/>
            <w:enabled/>
            <w:calcOnExit w:val="0"/>
            <w:checkBox>
              <w:sizeAuto/>
              <w:default w:val="0"/>
            </w:checkBox>
          </w:ffData>
        </w:fldChar>
      </w:r>
      <w:bookmarkStart w:id="48" w:name="Kontrollkästchen45"/>
      <w:r w:rsidRPr="009E2E93">
        <w:rPr>
          <w:rFonts w:ascii="Arial" w:hAnsi="Arial"/>
          <w:sz w:val="18"/>
          <w:szCs w:val="18"/>
        </w:rPr>
        <w:instrText xml:space="preserve"> FORMCHECKBOX </w:instrText>
      </w:r>
      <w:r w:rsidR="003975DC">
        <w:rPr>
          <w:rFonts w:ascii="Arial" w:hAnsi="Arial"/>
          <w:sz w:val="18"/>
          <w:szCs w:val="18"/>
        </w:rPr>
      </w:r>
      <w:r w:rsidR="003975DC">
        <w:rPr>
          <w:rFonts w:ascii="Arial" w:hAnsi="Arial"/>
          <w:sz w:val="18"/>
          <w:szCs w:val="18"/>
        </w:rPr>
        <w:fldChar w:fldCharType="separate"/>
      </w:r>
      <w:r w:rsidRPr="009E2E93">
        <w:rPr>
          <w:rFonts w:ascii="Arial" w:hAnsi="Arial"/>
          <w:sz w:val="18"/>
          <w:szCs w:val="18"/>
        </w:rPr>
        <w:fldChar w:fldCharType="end"/>
      </w:r>
      <w:bookmarkEnd w:id="48"/>
      <w:r w:rsidRPr="009E2E93">
        <w:rPr>
          <w:rFonts w:ascii="Arial" w:hAnsi="Arial"/>
          <w:sz w:val="18"/>
          <w:szCs w:val="18"/>
        </w:rPr>
        <w:tab/>
      </w:r>
      <w:r w:rsidRPr="009E2E93">
        <w:rPr>
          <w:rFonts w:ascii="Arial" w:hAnsi="Arial"/>
          <w:sz w:val="18"/>
        </w:rPr>
        <w:t xml:space="preserve">Die Erstellung eines Entwässerungsgesuches </w:t>
      </w:r>
    </w:p>
    <w:p w14:paraId="7658B417" w14:textId="77777777" w:rsidR="009E5367" w:rsidRPr="009E2E93" w:rsidRDefault="007823ED" w:rsidP="009E5367">
      <w:pPr>
        <w:framePr w:w="1873" w:h="241" w:hSpace="141" w:wrap="around" w:vAnchor="text" w:hAnchor="page" w:x="8605" w:y="184"/>
        <w:pBdr>
          <w:top w:val="single" w:sz="6" w:space="1" w:color="auto"/>
          <w:left w:val="single" w:sz="6" w:space="1" w:color="auto"/>
          <w:bottom w:val="single" w:sz="6" w:space="1" w:color="auto"/>
          <w:right w:val="single" w:sz="6" w:space="1" w:color="auto"/>
        </w:pBdr>
        <w:jc w:val="right"/>
        <w:rPr>
          <w:rFonts w:ascii="Arial" w:hAnsi="Arial" w:cs="Arial"/>
          <w:sz w:val="18"/>
          <w:szCs w:val="18"/>
        </w:rPr>
      </w:pPr>
      <w:r w:rsidRPr="009E2E93">
        <w:rPr>
          <w:rFonts w:ascii="Arial" w:hAnsi="Arial" w:cs="Arial"/>
          <w:sz w:val="18"/>
          <w:szCs w:val="18"/>
        </w:rPr>
        <w:t xml:space="preserve"> </w:t>
      </w: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Pr="009E2E93">
        <w:rPr>
          <w:rFonts w:ascii="Arial" w:hAnsi="Arial" w:cs="Arial"/>
          <w:sz w:val="18"/>
          <w:szCs w:val="18"/>
        </w:rPr>
        <w:t xml:space="preserve"> </w:t>
      </w:r>
      <w:r w:rsidR="009E5367" w:rsidRPr="009E2E93">
        <w:rPr>
          <w:rFonts w:ascii="Arial" w:hAnsi="Arial" w:cs="Arial"/>
          <w:sz w:val="18"/>
          <w:szCs w:val="18"/>
        </w:rPr>
        <w:t>Euro</w:t>
      </w:r>
    </w:p>
    <w:p w14:paraId="4401D150" w14:textId="77777777" w:rsidR="007B5D73" w:rsidRPr="009E2E93" w:rsidRDefault="007B5D73">
      <w:pPr>
        <w:tabs>
          <w:tab w:val="left" w:pos="-1440"/>
          <w:tab w:val="left" w:pos="4395"/>
          <w:tab w:val="right" w:pos="9070"/>
        </w:tabs>
        <w:ind w:left="1134"/>
        <w:jc w:val="both"/>
        <w:rPr>
          <w:rFonts w:ascii="Arial" w:hAnsi="Arial"/>
          <w:sz w:val="18"/>
        </w:rPr>
      </w:pPr>
    </w:p>
    <w:p w14:paraId="14C7C6C0" w14:textId="77777777" w:rsidR="007B5D73" w:rsidRPr="009E2E93" w:rsidRDefault="007823ED" w:rsidP="007823ED">
      <w:pPr>
        <w:tabs>
          <w:tab w:val="left" w:pos="-1440"/>
          <w:tab w:val="left" w:pos="1701"/>
          <w:tab w:val="left" w:pos="4395"/>
          <w:tab w:val="left" w:pos="8364"/>
          <w:tab w:val="right" w:pos="9070"/>
        </w:tabs>
        <w:ind w:left="1134"/>
        <w:jc w:val="both"/>
        <w:rPr>
          <w:rFonts w:ascii="Arial" w:hAnsi="Arial"/>
          <w:sz w:val="18"/>
        </w:rPr>
      </w:pPr>
      <w:r w:rsidRPr="009E2E93">
        <w:rPr>
          <w:rFonts w:ascii="Arial" w:hAnsi="Arial"/>
          <w:sz w:val="18"/>
        </w:rPr>
        <w:fldChar w:fldCharType="begin">
          <w:ffData>
            <w:name w:val="Kontrollkästchen58"/>
            <w:enabled/>
            <w:calcOnExit w:val="0"/>
            <w:checkBox>
              <w:sizeAuto/>
              <w:default w:val="0"/>
            </w:checkBox>
          </w:ffData>
        </w:fldChar>
      </w:r>
      <w:bookmarkStart w:id="49" w:name="Kontrollkästchen58"/>
      <w:r w:rsidRPr="009E2E93">
        <w:rPr>
          <w:rFonts w:ascii="Arial" w:hAnsi="Arial"/>
          <w:sz w:val="18"/>
        </w:rPr>
        <w:instrText xml:space="preserve"> FORMCHECKBOX </w:instrText>
      </w:r>
      <w:r w:rsidR="003975DC">
        <w:rPr>
          <w:rFonts w:ascii="Arial" w:hAnsi="Arial"/>
          <w:sz w:val="18"/>
        </w:rPr>
      </w:r>
      <w:r w:rsidR="003975DC">
        <w:rPr>
          <w:rFonts w:ascii="Arial" w:hAnsi="Arial"/>
          <w:sz w:val="18"/>
        </w:rPr>
        <w:fldChar w:fldCharType="separate"/>
      </w:r>
      <w:r w:rsidRPr="009E2E93">
        <w:rPr>
          <w:rFonts w:ascii="Arial" w:hAnsi="Arial"/>
          <w:sz w:val="18"/>
        </w:rPr>
        <w:fldChar w:fldCharType="end"/>
      </w:r>
      <w:bookmarkEnd w:id="49"/>
      <w:r w:rsidRPr="009E2E93">
        <w:rPr>
          <w:rFonts w:ascii="Arial" w:hAnsi="Arial"/>
          <w:sz w:val="18"/>
        </w:rPr>
        <w:tab/>
      </w:r>
      <w:r w:rsidR="007B5D73" w:rsidRPr="009E2E93">
        <w:rPr>
          <w:rFonts w:ascii="Arial" w:hAnsi="Arial"/>
          <w:sz w:val="18"/>
        </w:rPr>
        <w:t xml:space="preserve">pauschal </w:t>
      </w:r>
      <w:r w:rsidR="009E5367" w:rsidRPr="009E2E93">
        <w:rPr>
          <w:rFonts w:ascii="Arial" w:hAnsi="Arial"/>
          <w:sz w:val="18"/>
        </w:rPr>
        <w:t>mit</w:t>
      </w:r>
    </w:p>
    <w:p w14:paraId="4F2081AD" w14:textId="77777777" w:rsidR="007823ED" w:rsidRPr="009E2E93" w:rsidRDefault="007823ED" w:rsidP="007823ED">
      <w:pPr>
        <w:tabs>
          <w:tab w:val="left" w:pos="-1440"/>
          <w:tab w:val="left" w:pos="1701"/>
          <w:tab w:val="left" w:pos="4395"/>
          <w:tab w:val="left" w:pos="8364"/>
          <w:tab w:val="right" w:pos="9070"/>
        </w:tabs>
        <w:ind w:left="1134"/>
        <w:jc w:val="both"/>
        <w:rPr>
          <w:rFonts w:ascii="Arial" w:hAnsi="Arial"/>
          <w:sz w:val="18"/>
        </w:rPr>
      </w:pPr>
    </w:p>
    <w:p w14:paraId="2D1BA017" w14:textId="77777777" w:rsidR="00813708" w:rsidRPr="009E2E93" w:rsidRDefault="00D14C7F" w:rsidP="007823ED">
      <w:pPr>
        <w:tabs>
          <w:tab w:val="left" w:pos="-1440"/>
          <w:tab w:val="left" w:pos="1701"/>
          <w:tab w:val="right" w:pos="9070"/>
        </w:tabs>
        <w:ind w:left="1134"/>
        <w:jc w:val="both"/>
        <w:rPr>
          <w:rFonts w:ascii="Arial" w:hAnsi="Arial"/>
          <w:sz w:val="18"/>
        </w:rPr>
      </w:pPr>
      <w:r w:rsidRPr="009E2E93">
        <w:rPr>
          <w:rFonts w:ascii="Arial" w:hAnsi="Arial"/>
          <w:sz w:val="18"/>
          <w:szCs w:val="18"/>
        </w:rPr>
        <w:fldChar w:fldCharType="begin">
          <w:ffData>
            <w:name w:val="Kontrollkästchen45"/>
            <w:enabled/>
            <w:calcOnExit w:val="0"/>
            <w:checkBox>
              <w:sizeAuto/>
              <w:default w:val="0"/>
            </w:checkBox>
          </w:ffData>
        </w:fldChar>
      </w:r>
      <w:r w:rsidRPr="009E2E93">
        <w:rPr>
          <w:rFonts w:ascii="Arial" w:hAnsi="Arial"/>
          <w:sz w:val="18"/>
          <w:szCs w:val="18"/>
        </w:rPr>
        <w:instrText xml:space="preserve"> FORMCHECKBOX </w:instrText>
      </w:r>
      <w:r w:rsidR="003975DC">
        <w:rPr>
          <w:rFonts w:ascii="Arial" w:hAnsi="Arial"/>
          <w:sz w:val="18"/>
          <w:szCs w:val="18"/>
        </w:rPr>
      </w:r>
      <w:r w:rsidR="003975DC">
        <w:rPr>
          <w:rFonts w:ascii="Arial" w:hAnsi="Arial"/>
          <w:sz w:val="18"/>
          <w:szCs w:val="18"/>
        </w:rPr>
        <w:fldChar w:fldCharType="separate"/>
      </w:r>
      <w:r w:rsidRPr="009E2E93">
        <w:rPr>
          <w:rFonts w:ascii="Arial" w:hAnsi="Arial"/>
          <w:sz w:val="18"/>
          <w:szCs w:val="18"/>
        </w:rPr>
        <w:fldChar w:fldCharType="end"/>
      </w:r>
      <w:r w:rsidRPr="009E2E93">
        <w:rPr>
          <w:rFonts w:ascii="Arial" w:hAnsi="Arial"/>
          <w:sz w:val="18"/>
          <w:szCs w:val="18"/>
        </w:rPr>
        <w:t xml:space="preserve"> </w:t>
      </w:r>
      <w:r w:rsidR="007823ED" w:rsidRPr="009E2E93">
        <w:rPr>
          <w:rFonts w:ascii="Arial" w:hAnsi="Arial"/>
          <w:sz w:val="18"/>
          <w:szCs w:val="18"/>
        </w:rPr>
        <w:tab/>
      </w:r>
      <w:r w:rsidRPr="009E2E93">
        <w:rPr>
          <w:rFonts w:ascii="Arial" w:hAnsi="Arial"/>
          <w:sz w:val="18"/>
        </w:rPr>
        <w:t xml:space="preserve">oder auf Stundenbasis gem. § 6 Abs. </w:t>
      </w:r>
      <w:r w:rsidR="00C00DA5" w:rsidRPr="009E2E93">
        <w:rPr>
          <w:rFonts w:ascii="Arial" w:hAnsi="Arial"/>
          <w:sz w:val="18"/>
        </w:rPr>
        <w:t>4</w:t>
      </w:r>
      <w:r w:rsidR="005F65DE" w:rsidRPr="009E2E93">
        <w:rPr>
          <w:rFonts w:ascii="Arial" w:hAnsi="Arial"/>
          <w:sz w:val="18"/>
        </w:rPr>
        <w:t>.</w:t>
      </w:r>
    </w:p>
    <w:p w14:paraId="17D96ED2" w14:textId="77777777" w:rsidR="00813708" w:rsidRPr="009E2E93" w:rsidRDefault="00813708">
      <w:pPr>
        <w:tabs>
          <w:tab w:val="left" w:pos="-1440"/>
          <w:tab w:val="left" w:pos="4395"/>
          <w:tab w:val="right" w:pos="9070"/>
        </w:tabs>
        <w:ind w:left="1134"/>
        <w:jc w:val="both"/>
        <w:rPr>
          <w:rFonts w:ascii="Arial" w:hAnsi="Arial"/>
          <w:sz w:val="18"/>
        </w:rPr>
      </w:pPr>
    </w:p>
    <w:p w14:paraId="0B7D2750" w14:textId="77777777" w:rsidR="007B5D73" w:rsidRPr="009E2E93" w:rsidRDefault="007B5D73" w:rsidP="00A82EED">
      <w:pPr>
        <w:tabs>
          <w:tab w:val="left" w:pos="-1440"/>
          <w:tab w:val="left" w:pos="1134"/>
        </w:tabs>
        <w:ind w:left="567"/>
        <w:jc w:val="both"/>
        <w:rPr>
          <w:rFonts w:ascii="Arial" w:hAnsi="Arial"/>
          <w:sz w:val="18"/>
          <w:szCs w:val="18"/>
        </w:rPr>
      </w:pPr>
      <w:r w:rsidRPr="009E2E93">
        <w:rPr>
          <w:rFonts w:ascii="Arial" w:hAnsi="Arial"/>
          <w:sz w:val="18"/>
          <w:szCs w:val="18"/>
        </w:rPr>
        <w:fldChar w:fldCharType="begin">
          <w:ffData>
            <w:name w:val="Kontrollkästchen46"/>
            <w:enabled/>
            <w:calcOnExit w:val="0"/>
            <w:checkBox>
              <w:sizeAuto/>
              <w:default w:val="0"/>
            </w:checkBox>
          </w:ffData>
        </w:fldChar>
      </w:r>
      <w:bookmarkStart w:id="50" w:name="Kontrollkästchen46"/>
      <w:r w:rsidRPr="009E2E93">
        <w:rPr>
          <w:rFonts w:ascii="Arial" w:hAnsi="Arial"/>
          <w:sz w:val="18"/>
          <w:szCs w:val="18"/>
        </w:rPr>
        <w:instrText xml:space="preserve"> FORMCHECKBOX </w:instrText>
      </w:r>
      <w:r w:rsidR="003975DC">
        <w:rPr>
          <w:rFonts w:ascii="Arial" w:hAnsi="Arial"/>
          <w:sz w:val="18"/>
          <w:szCs w:val="18"/>
        </w:rPr>
      </w:r>
      <w:r w:rsidR="003975DC">
        <w:rPr>
          <w:rFonts w:ascii="Arial" w:hAnsi="Arial"/>
          <w:sz w:val="18"/>
          <w:szCs w:val="18"/>
        </w:rPr>
        <w:fldChar w:fldCharType="separate"/>
      </w:r>
      <w:r w:rsidRPr="009E2E93">
        <w:rPr>
          <w:rFonts w:ascii="Arial" w:hAnsi="Arial"/>
          <w:sz w:val="18"/>
          <w:szCs w:val="18"/>
        </w:rPr>
        <w:fldChar w:fldCharType="end"/>
      </w:r>
      <w:bookmarkEnd w:id="50"/>
      <w:r w:rsidRPr="009E2E93">
        <w:rPr>
          <w:rFonts w:ascii="Arial" w:hAnsi="Arial"/>
          <w:sz w:val="18"/>
          <w:szCs w:val="18"/>
        </w:rPr>
        <w:tab/>
        <w:t>Erstellen des Energiebedarfsausweises nach EnEV</w:t>
      </w:r>
    </w:p>
    <w:p w14:paraId="5B59E44E" w14:textId="77777777" w:rsidR="009E5367" w:rsidRPr="009E2E93" w:rsidRDefault="00A82EED" w:rsidP="009E5367">
      <w:pPr>
        <w:framePr w:w="1912" w:h="241" w:hSpace="141" w:wrap="around" w:vAnchor="text" w:hAnchor="page" w:x="8605" w:y="196"/>
        <w:pBdr>
          <w:top w:val="single" w:sz="6" w:space="1" w:color="auto"/>
          <w:left w:val="single" w:sz="6" w:space="1" w:color="auto"/>
          <w:bottom w:val="single" w:sz="6" w:space="1" w:color="auto"/>
          <w:right w:val="single" w:sz="6" w:space="1" w:color="auto"/>
        </w:pBdr>
        <w:jc w:val="right"/>
        <w:rPr>
          <w:rFonts w:ascii="Arial" w:hAnsi="Arial" w:cs="Arial"/>
          <w:sz w:val="18"/>
          <w:szCs w:val="18"/>
        </w:rPr>
      </w:pP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Pr="009E2E93">
        <w:rPr>
          <w:rFonts w:ascii="Arial" w:hAnsi="Arial" w:cs="Arial"/>
          <w:sz w:val="18"/>
          <w:szCs w:val="18"/>
        </w:rPr>
        <w:t xml:space="preserve"> </w:t>
      </w:r>
      <w:r w:rsidR="009E5367" w:rsidRPr="009E2E93">
        <w:rPr>
          <w:rFonts w:ascii="Arial" w:hAnsi="Arial" w:cs="Arial"/>
          <w:sz w:val="18"/>
          <w:szCs w:val="18"/>
        </w:rPr>
        <w:t>Euro</w:t>
      </w:r>
    </w:p>
    <w:p w14:paraId="22985FAD" w14:textId="77777777" w:rsidR="007B5D73" w:rsidRPr="009E2E93" w:rsidRDefault="007B5D73">
      <w:pPr>
        <w:tabs>
          <w:tab w:val="left" w:pos="-1440"/>
          <w:tab w:val="left" w:pos="1134"/>
        </w:tabs>
        <w:ind w:left="720" w:firstLine="414"/>
        <w:jc w:val="both"/>
        <w:rPr>
          <w:rFonts w:ascii="Arial" w:hAnsi="Arial"/>
          <w:sz w:val="18"/>
          <w:szCs w:val="18"/>
        </w:rPr>
      </w:pPr>
    </w:p>
    <w:p w14:paraId="4A9B336F" w14:textId="77777777" w:rsidR="007B5D73" w:rsidRPr="009E2E93" w:rsidRDefault="00A82EED" w:rsidP="00A82EED">
      <w:pPr>
        <w:tabs>
          <w:tab w:val="left" w:pos="-1440"/>
          <w:tab w:val="left" w:pos="4395"/>
          <w:tab w:val="left" w:pos="8364"/>
          <w:tab w:val="right" w:pos="8789"/>
        </w:tabs>
        <w:ind w:left="1701" w:right="-286" w:hanging="567"/>
        <w:jc w:val="both"/>
        <w:rPr>
          <w:rFonts w:ascii="Arial" w:hAnsi="Arial"/>
          <w:sz w:val="18"/>
          <w:szCs w:val="18"/>
        </w:rPr>
      </w:pPr>
      <w:r w:rsidRPr="009E2E93">
        <w:rPr>
          <w:rFonts w:ascii="Arial" w:hAnsi="Arial"/>
          <w:sz w:val="18"/>
          <w:szCs w:val="18"/>
        </w:rPr>
        <w:fldChar w:fldCharType="begin">
          <w:ffData>
            <w:name w:val="Kontrollkästchen59"/>
            <w:enabled/>
            <w:calcOnExit w:val="0"/>
            <w:checkBox>
              <w:sizeAuto/>
              <w:default w:val="0"/>
            </w:checkBox>
          </w:ffData>
        </w:fldChar>
      </w:r>
      <w:bookmarkStart w:id="51" w:name="Kontrollkästchen59"/>
      <w:r w:rsidRPr="009E2E93">
        <w:rPr>
          <w:rFonts w:ascii="Arial" w:hAnsi="Arial"/>
          <w:sz w:val="18"/>
          <w:szCs w:val="18"/>
        </w:rPr>
        <w:instrText xml:space="preserve"> FORMCHECKBOX </w:instrText>
      </w:r>
      <w:r w:rsidR="003975DC">
        <w:rPr>
          <w:rFonts w:ascii="Arial" w:hAnsi="Arial"/>
          <w:sz w:val="18"/>
          <w:szCs w:val="18"/>
        </w:rPr>
      </w:r>
      <w:r w:rsidR="003975DC">
        <w:rPr>
          <w:rFonts w:ascii="Arial" w:hAnsi="Arial"/>
          <w:sz w:val="18"/>
          <w:szCs w:val="18"/>
        </w:rPr>
        <w:fldChar w:fldCharType="separate"/>
      </w:r>
      <w:r w:rsidRPr="009E2E93">
        <w:rPr>
          <w:rFonts w:ascii="Arial" w:hAnsi="Arial"/>
          <w:sz w:val="18"/>
          <w:szCs w:val="18"/>
        </w:rPr>
        <w:fldChar w:fldCharType="end"/>
      </w:r>
      <w:bookmarkEnd w:id="51"/>
      <w:r w:rsidRPr="009E2E93">
        <w:rPr>
          <w:rFonts w:ascii="Arial" w:hAnsi="Arial"/>
          <w:sz w:val="18"/>
          <w:szCs w:val="18"/>
        </w:rPr>
        <w:tab/>
      </w:r>
      <w:r w:rsidR="009E5367" w:rsidRPr="009E2E93">
        <w:rPr>
          <w:rFonts w:ascii="Arial" w:hAnsi="Arial"/>
          <w:sz w:val="18"/>
          <w:szCs w:val="18"/>
        </w:rPr>
        <w:t>pauschal mit</w:t>
      </w:r>
      <w:r w:rsidR="00727F51" w:rsidRPr="00657D29">
        <w:rPr>
          <w:rStyle w:val="Funotenzeichen"/>
          <w:rFonts w:ascii="Arial" w:hAnsi="Arial"/>
          <w:sz w:val="18"/>
          <w:szCs w:val="18"/>
          <w:vertAlign w:val="superscript"/>
        </w:rPr>
        <w:footnoteReference w:id="16"/>
      </w:r>
    </w:p>
    <w:p w14:paraId="3F10FD05" w14:textId="77777777" w:rsidR="007B5D73" w:rsidRPr="009E2E93" w:rsidRDefault="00D14C7F" w:rsidP="00A82EED">
      <w:pPr>
        <w:tabs>
          <w:tab w:val="left" w:pos="-1440"/>
          <w:tab w:val="left" w:pos="1701"/>
          <w:tab w:val="left" w:pos="4395"/>
          <w:tab w:val="left" w:pos="8364"/>
          <w:tab w:val="right" w:pos="9070"/>
        </w:tabs>
        <w:ind w:left="720" w:firstLine="414"/>
        <w:jc w:val="both"/>
        <w:rPr>
          <w:rFonts w:ascii="Arial" w:hAnsi="Arial"/>
          <w:sz w:val="18"/>
          <w:szCs w:val="18"/>
        </w:rPr>
      </w:pPr>
      <w:r w:rsidRPr="009E2E93">
        <w:rPr>
          <w:rFonts w:ascii="Arial" w:hAnsi="Arial"/>
          <w:sz w:val="18"/>
          <w:szCs w:val="18"/>
        </w:rPr>
        <w:fldChar w:fldCharType="begin">
          <w:ffData>
            <w:name w:val="Kontrollkästchen45"/>
            <w:enabled/>
            <w:calcOnExit w:val="0"/>
            <w:checkBox>
              <w:sizeAuto/>
              <w:default w:val="0"/>
            </w:checkBox>
          </w:ffData>
        </w:fldChar>
      </w:r>
      <w:r w:rsidRPr="009E2E93">
        <w:rPr>
          <w:rFonts w:ascii="Arial" w:hAnsi="Arial"/>
          <w:sz w:val="18"/>
          <w:szCs w:val="18"/>
        </w:rPr>
        <w:instrText xml:space="preserve"> FORMCHECKBOX </w:instrText>
      </w:r>
      <w:r w:rsidR="003975DC">
        <w:rPr>
          <w:rFonts w:ascii="Arial" w:hAnsi="Arial"/>
          <w:sz w:val="18"/>
          <w:szCs w:val="18"/>
        </w:rPr>
      </w:r>
      <w:r w:rsidR="003975DC">
        <w:rPr>
          <w:rFonts w:ascii="Arial" w:hAnsi="Arial"/>
          <w:sz w:val="18"/>
          <w:szCs w:val="18"/>
        </w:rPr>
        <w:fldChar w:fldCharType="separate"/>
      </w:r>
      <w:r w:rsidRPr="009E2E93">
        <w:rPr>
          <w:rFonts w:ascii="Arial" w:hAnsi="Arial"/>
          <w:sz w:val="18"/>
          <w:szCs w:val="18"/>
        </w:rPr>
        <w:fldChar w:fldCharType="end"/>
      </w:r>
      <w:r w:rsidRPr="009E2E93">
        <w:rPr>
          <w:rFonts w:ascii="Arial" w:hAnsi="Arial"/>
          <w:sz w:val="18"/>
          <w:szCs w:val="18"/>
        </w:rPr>
        <w:t xml:space="preserve"> </w:t>
      </w:r>
      <w:r w:rsidR="00A82EED" w:rsidRPr="009E2E93">
        <w:rPr>
          <w:rFonts w:ascii="Arial" w:hAnsi="Arial"/>
          <w:sz w:val="18"/>
          <w:szCs w:val="18"/>
        </w:rPr>
        <w:tab/>
      </w:r>
      <w:r w:rsidRPr="009E2E93">
        <w:rPr>
          <w:rFonts w:ascii="Arial" w:hAnsi="Arial"/>
          <w:sz w:val="18"/>
        </w:rPr>
        <w:t xml:space="preserve">oder auf Stundenbasis gem. § 6 Abs. </w:t>
      </w:r>
      <w:r w:rsidR="00C00DA5" w:rsidRPr="009E2E93">
        <w:rPr>
          <w:rFonts w:ascii="Arial" w:hAnsi="Arial"/>
          <w:sz w:val="18"/>
        </w:rPr>
        <w:t>4</w:t>
      </w:r>
      <w:r w:rsidR="005F65DE" w:rsidRPr="009E2E93">
        <w:rPr>
          <w:rFonts w:ascii="Arial" w:hAnsi="Arial"/>
          <w:sz w:val="18"/>
        </w:rPr>
        <w:t>.</w:t>
      </w:r>
    </w:p>
    <w:p w14:paraId="09C77E8A" w14:textId="77777777" w:rsidR="00D14C7F" w:rsidRPr="009E2E93" w:rsidRDefault="00D14C7F">
      <w:pPr>
        <w:tabs>
          <w:tab w:val="left" w:pos="-1440"/>
          <w:tab w:val="left" w:pos="1134"/>
          <w:tab w:val="left" w:pos="5245"/>
        </w:tabs>
        <w:ind w:left="720" w:hanging="11"/>
        <w:jc w:val="both"/>
        <w:rPr>
          <w:rFonts w:ascii="Arial" w:hAnsi="Arial"/>
          <w:sz w:val="18"/>
          <w:szCs w:val="18"/>
        </w:rPr>
      </w:pPr>
    </w:p>
    <w:p w14:paraId="454E1FD1" w14:textId="77777777" w:rsidR="007B5D73" w:rsidRPr="009E2E93" w:rsidRDefault="007B5D73" w:rsidP="00A82EED">
      <w:pPr>
        <w:tabs>
          <w:tab w:val="left" w:pos="-1440"/>
          <w:tab w:val="left" w:pos="1134"/>
          <w:tab w:val="left" w:pos="5245"/>
        </w:tabs>
        <w:ind w:left="567"/>
        <w:jc w:val="both"/>
        <w:rPr>
          <w:rFonts w:ascii="Arial" w:hAnsi="Arial"/>
          <w:sz w:val="18"/>
          <w:szCs w:val="18"/>
        </w:rPr>
      </w:pPr>
      <w:r w:rsidRPr="009E2E93">
        <w:rPr>
          <w:rFonts w:ascii="Arial" w:hAnsi="Arial"/>
          <w:sz w:val="18"/>
          <w:szCs w:val="18"/>
        </w:rPr>
        <w:fldChar w:fldCharType="begin">
          <w:ffData>
            <w:name w:val="Kontrollkästchen47"/>
            <w:enabled/>
            <w:calcOnExit w:val="0"/>
            <w:checkBox>
              <w:sizeAuto/>
              <w:default w:val="0"/>
            </w:checkBox>
          </w:ffData>
        </w:fldChar>
      </w:r>
      <w:bookmarkStart w:id="52" w:name="Kontrollkästchen47"/>
      <w:r w:rsidRPr="009E2E93">
        <w:rPr>
          <w:rFonts w:ascii="Arial" w:hAnsi="Arial"/>
          <w:sz w:val="18"/>
          <w:szCs w:val="18"/>
        </w:rPr>
        <w:instrText xml:space="preserve"> FORMCHECKBOX </w:instrText>
      </w:r>
      <w:r w:rsidR="003975DC">
        <w:rPr>
          <w:rFonts w:ascii="Arial" w:hAnsi="Arial"/>
          <w:sz w:val="18"/>
          <w:szCs w:val="18"/>
        </w:rPr>
      </w:r>
      <w:r w:rsidR="003975DC">
        <w:rPr>
          <w:rFonts w:ascii="Arial" w:hAnsi="Arial"/>
          <w:sz w:val="18"/>
          <w:szCs w:val="18"/>
        </w:rPr>
        <w:fldChar w:fldCharType="separate"/>
      </w:r>
      <w:r w:rsidRPr="009E2E93">
        <w:rPr>
          <w:rFonts w:ascii="Arial" w:hAnsi="Arial"/>
          <w:sz w:val="18"/>
          <w:szCs w:val="18"/>
        </w:rPr>
        <w:fldChar w:fldCharType="end"/>
      </w:r>
      <w:bookmarkEnd w:id="52"/>
      <w:r w:rsidRPr="009E2E93">
        <w:rPr>
          <w:rFonts w:ascii="Arial" w:hAnsi="Arial"/>
        </w:rPr>
        <w:tab/>
      </w:r>
      <w:r w:rsidR="00A82EED" w:rsidRPr="009E2E93">
        <w:rPr>
          <w:rFonts w:ascii="Arial" w:hAnsi="Arial"/>
          <w:sz w:val="18"/>
          <w:szCs w:val="18"/>
        </w:rPr>
        <w:fldChar w:fldCharType="begin">
          <w:ffData>
            <w:name w:val="Text24"/>
            <w:enabled/>
            <w:calcOnExit w:val="0"/>
            <w:textInput/>
          </w:ffData>
        </w:fldChar>
      </w:r>
      <w:bookmarkStart w:id="53" w:name="Text24"/>
      <w:r w:rsidR="00A82EED" w:rsidRPr="009E2E93">
        <w:rPr>
          <w:rFonts w:ascii="Arial" w:hAnsi="Arial"/>
          <w:sz w:val="18"/>
          <w:szCs w:val="18"/>
        </w:rPr>
        <w:instrText xml:space="preserve"> FORMTEXT </w:instrText>
      </w:r>
      <w:r w:rsidR="00A82EED" w:rsidRPr="009E2E93">
        <w:rPr>
          <w:rFonts w:ascii="Arial" w:hAnsi="Arial"/>
          <w:sz w:val="18"/>
          <w:szCs w:val="18"/>
        </w:rPr>
      </w:r>
      <w:r w:rsidR="00A82EED" w:rsidRPr="009E2E93">
        <w:rPr>
          <w:rFonts w:ascii="Arial" w:hAnsi="Arial"/>
          <w:sz w:val="18"/>
          <w:szCs w:val="18"/>
        </w:rPr>
        <w:fldChar w:fldCharType="separate"/>
      </w:r>
      <w:r w:rsidR="00A82EED" w:rsidRPr="009E2E93">
        <w:rPr>
          <w:rFonts w:ascii="Arial" w:hAnsi="Arial"/>
          <w:noProof/>
          <w:sz w:val="18"/>
          <w:szCs w:val="18"/>
        </w:rPr>
        <w:t>____________________________________</w:t>
      </w:r>
      <w:r w:rsidR="00A82EED" w:rsidRPr="009E2E93">
        <w:rPr>
          <w:rFonts w:ascii="Arial" w:hAnsi="Arial"/>
          <w:sz w:val="18"/>
          <w:szCs w:val="18"/>
        </w:rPr>
        <w:fldChar w:fldCharType="end"/>
      </w:r>
      <w:bookmarkEnd w:id="53"/>
    </w:p>
    <w:p w14:paraId="61276ACB" w14:textId="77777777" w:rsidR="00A82EED" w:rsidRPr="009E2E93" w:rsidRDefault="00A82EED" w:rsidP="00A82EED">
      <w:pPr>
        <w:tabs>
          <w:tab w:val="left" w:pos="-1440"/>
          <w:tab w:val="left" w:pos="1134"/>
          <w:tab w:val="left" w:pos="5245"/>
        </w:tabs>
        <w:ind w:left="567"/>
        <w:jc w:val="both"/>
        <w:rPr>
          <w:rFonts w:ascii="Arial" w:hAnsi="Arial"/>
          <w:sz w:val="18"/>
          <w:szCs w:val="18"/>
        </w:rPr>
      </w:pPr>
    </w:p>
    <w:p w14:paraId="4038CDBB" w14:textId="77777777" w:rsidR="007B5D73" w:rsidRPr="009E2E93" w:rsidRDefault="00D14C7F" w:rsidP="00A82EED">
      <w:pPr>
        <w:tabs>
          <w:tab w:val="left" w:pos="-1440"/>
          <w:tab w:val="left" w:pos="1701"/>
          <w:tab w:val="left" w:pos="5245"/>
        </w:tabs>
        <w:ind w:left="1701" w:hanging="567"/>
        <w:jc w:val="both"/>
        <w:rPr>
          <w:rFonts w:ascii="Arial" w:hAnsi="Arial"/>
          <w:sz w:val="18"/>
        </w:rPr>
      </w:pPr>
      <w:r w:rsidRPr="009E2E93">
        <w:rPr>
          <w:rFonts w:ascii="Arial" w:hAnsi="Arial"/>
          <w:sz w:val="18"/>
          <w:szCs w:val="18"/>
        </w:rPr>
        <w:fldChar w:fldCharType="begin">
          <w:ffData>
            <w:name w:val="Kontrollkästchen45"/>
            <w:enabled/>
            <w:calcOnExit w:val="0"/>
            <w:checkBox>
              <w:sizeAuto/>
              <w:default w:val="0"/>
            </w:checkBox>
          </w:ffData>
        </w:fldChar>
      </w:r>
      <w:r w:rsidRPr="009E2E93">
        <w:rPr>
          <w:rFonts w:ascii="Arial" w:hAnsi="Arial"/>
          <w:sz w:val="18"/>
          <w:szCs w:val="18"/>
        </w:rPr>
        <w:instrText xml:space="preserve"> FORMCHECKBOX </w:instrText>
      </w:r>
      <w:r w:rsidR="003975DC">
        <w:rPr>
          <w:rFonts w:ascii="Arial" w:hAnsi="Arial"/>
          <w:sz w:val="18"/>
          <w:szCs w:val="18"/>
        </w:rPr>
      </w:r>
      <w:r w:rsidR="003975DC">
        <w:rPr>
          <w:rFonts w:ascii="Arial" w:hAnsi="Arial"/>
          <w:sz w:val="18"/>
          <w:szCs w:val="18"/>
        </w:rPr>
        <w:fldChar w:fldCharType="separate"/>
      </w:r>
      <w:r w:rsidRPr="009E2E93">
        <w:rPr>
          <w:rFonts w:ascii="Arial" w:hAnsi="Arial"/>
          <w:sz w:val="18"/>
          <w:szCs w:val="18"/>
        </w:rPr>
        <w:fldChar w:fldCharType="end"/>
      </w:r>
      <w:r w:rsidR="00A82EED" w:rsidRPr="009E2E93">
        <w:rPr>
          <w:rFonts w:ascii="Arial" w:hAnsi="Arial"/>
          <w:sz w:val="18"/>
          <w:szCs w:val="18"/>
        </w:rPr>
        <w:tab/>
      </w:r>
      <w:r w:rsidRPr="009E2E93">
        <w:rPr>
          <w:rFonts w:ascii="Arial" w:hAnsi="Arial"/>
          <w:sz w:val="18"/>
        </w:rPr>
        <w:t xml:space="preserve">oder auf Stundenbasis gem. § 6 Abs. </w:t>
      </w:r>
      <w:r w:rsidR="00C00DA5" w:rsidRPr="009E2E93">
        <w:rPr>
          <w:rFonts w:ascii="Arial" w:hAnsi="Arial"/>
          <w:sz w:val="18"/>
        </w:rPr>
        <w:t>4</w:t>
      </w:r>
    </w:p>
    <w:p w14:paraId="5E394C8F" w14:textId="77777777" w:rsidR="00A82EED" w:rsidRPr="009E2E93" w:rsidRDefault="00A82EED" w:rsidP="00A82EED">
      <w:pPr>
        <w:tabs>
          <w:tab w:val="left" w:pos="-1440"/>
          <w:tab w:val="left" w:pos="1701"/>
          <w:tab w:val="left" w:pos="5245"/>
        </w:tabs>
        <w:ind w:left="1701" w:hanging="567"/>
        <w:jc w:val="both"/>
        <w:rPr>
          <w:rFonts w:ascii="Arial" w:hAnsi="Arial"/>
          <w:sz w:val="18"/>
        </w:rPr>
      </w:pPr>
    </w:p>
    <w:p w14:paraId="573AEAAE" w14:textId="77777777" w:rsidR="009E5367" w:rsidRPr="009E2E93" w:rsidRDefault="00A82EED" w:rsidP="009E5367">
      <w:pPr>
        <w:framePr w:w="1912" w:h="241" w:hSpace="141" w:wrap="around" w:vAnchor="text" w:hAnchor="page" w:x="8605" w:y="1"/>
        <w:pBdr>
          <w:top w:val="single" w:sz="6" w:space="1" w:color="auto"/>
          <w:left w:val="single" w:sz="6" w:space="1" w:color="auto"/>
          <w:bottom w:val="single" w:sz="6" w:space="1" w:color="auto"/>
          <w:right w:val="single" w:sz="6" w:space="1" w:color="auto"/>
        </w:pBdr>
        <w:jc w:val="right"/>
        <w:rPr>
          <w:rFonts w:ascii="Arial" w:hAnsi="Arial" w:cs="Arial"/>
          <w:sz w:val="18"/>
          <w:szCs w:val="18"/>
        </w:rPr>
      </w:pPr>
      <w:r w:rsidRPr="009E2E93">
        <w:rPr>
          <w:rFonts w:ascii="Arial" w:hAnsi="Arial" w:cs="Arial"/>
          <w:sz w:val="18"/>
          <w:szCs w:val="18"/>
        </w:rPr>
        <w:t xml:space="preserve"> </w:t>
      </w: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009E5367" w:rsidRPr="009E2E93">
        <w:rPr>
          <w:rFonts w:ascii="Arial" w:hAnsi="Arial" w:cs="Arial"/>
          <w:sz w:val="18"/>
          <w:szCs w:val="18"/>
        </w:rPr>
        <w:t>Euro</w:t>
      </w:r>
    </w:p>
    <w:p w14:paraId="0A4A0229" w14:textId="77777777" w:rsidR="007B5D73" w:rsidRPr="009E2E93" w:rsidRDefault="00A82EED" w:rsidP="00A82EED">
      <w:pPr>
        <w:tabs>
          <w:tab w:val="left" w:pos="-1440"/>
          <w:tab w:val="left" w:pos="1701"/>
          <w:tab w:val="left" w:pos="5245"/>
          <w:tab w:val="left" w:pos="8364"/>
        </w:tabs>
        <w:ind w:left="720" w:firstLine="414"/>
        <w:jc w:val="both"/>
        <w:rPr>
          <w:rFonts w:ascii="Arial" w:hAnsi="Arial"/>
          <w:sz w:val="18"/>
        </w:rPr>
      </w:pPr>
      <w:r w:rsidRPr="009E2E93">
        <w:rPr>
          <w:rFonts w:ascii="Arial" w:hAnsi="Arial"/>
          <w:sz w:val="18"/>
        </w:rPr>
        <w:fldChar w:fldCharType="begin">
          <w:ffData>
            <w:name w:val="Kontrollkästchen60"/>
            <w:enabled/>
            <w:calcOnExit w:val="0"/>
            <w:checkBox>
              <w:sizeAuto/>
              <w:default w:val="0"/>
            </w:checkBox>
          </w:ffData>
        </w:fldChar>
      </w:r>
      <w:bookmarkStart w:id="54" w:name="Kontrollkästchen60"/>
      <w:r w:rsidRPr="009E2E93">
        <w:rPr>
          <w:rFonts w:ascii="Arial" w:hAnsi="Arial"/>
          <w:sz w:val="18"/>
        </w:rPr>
        <w:instrText xml:space="preserve"> FORMCHECKBOX </w:instrText>
      </w:r>
      <w:r w:rsidR="003975DC">
        <w:rPr>
          <w:rFonts w:ascii="Arial" w:hAnsi="Arial"/>
          <w:sz w:val="18"/>
        </w:rPr>
      </w:r>
      <w:r w:rsidR="003975DC">
        <w:rPr>
          <w:rFonts w:ascii="Arial" w:hAnsi="Arial"/>
          <w:sz w:val="18"/>
        </w:rPr>
        <w:fldChar w:fldCharType="separate"/>
      </w:r>
      <w:r w:rsidRPr="009E2E93">
        <w:rPr>
          <w:rFonts w:ascii="Arial" w:hAnsi="Arial"/>
          <w:sz w:val="18"/>
        </w:rPr>
        <w:fldChar w:fldCharType="end"/>
      </w:r>
      <w:bookmarkEnd w:id="54"/>
      <w:r w:rsidRPr="009E2E93">
        <w:rPr>
          <w:rFonts w:ascii="Arial" w:hAnsi="Arial"/>
          <w:sz w:val="18"/>
        </w:rPr>
        <w:tab/>
      </w:r>
      <w:r w:rsidR="007B5D73" w:rsidRPr="009E2E93">
        <w:rPr>
          <w:rFonts w:ascii="Arial" w:hAnsi="Arial"/>
          <w:sz w:val="18"/>
        </w:rPr>
        <w:t>pauschal mit</w:t>
      </w:r>
    </w:p>
    <w:p w14:paraId="5441966A" w14:textId="77777777" w:rsidR="007B5D73" w:rsidRPr="009E2E93" w:rsidRDefault="007B5D73" w:rsidP="00A82EED">
      <w:pPr>
        <w:tabs>
          <w:tab w:val="left" w:pos="-1440"/>
          <w:tab w:val="left" w:pos="1134"/>
          <w:tab w:val="left" w:pos="5245"/>
          <w:tab w:val="left" w:pos="8364"/>
        </w:tabs>
        <w:jc w:val="both"/>
        <w:rPr>
          <w:rFonts w:ascii="Arial" w:hAnsi="Arial"/>
          <w:sz w:val="18"/>
        </w:rPr>
      </w:pPr>
    </w:p>
    <w:p w14:paraId="73345132" w14:textId="77777777" w:rsidR="00A82EED" w:rsidRPr="009E2E93" w:rsidRDefault="00A82EED" w:rsidP="00A82EED">
      <w:pPr>
        <w:tabs>
          <w:tab w:val="left" w:pos="-1440"/>
          <w:tab w:val="left" w:pos="1134"/>
          <w:tab w:val="left" w:pos="5245"/>
        </w:tabs>
        <w:ind w:left="567"/>
        <w:jc w:val="both"/>
        <w:rPr>
          <w:rFonts w:ascii="Arial" w:hAnsi="Arial"/>
          <w:sz w:val="18"/>
          <w:szCs w:val="18"/>
        </w:rPr>
      </w:pPr>
      <w:r w:rsidRPr="009E2E93">
        <w:rPr>
          <w:rFonts w:ascii="Arial" w:hAnsi="Arial"/>
          <w:sz w:val="18"/>
          <w:szCs w:val="18"/>
        </w:rPr>
        <w:fldChar w:fldCharType="begin">
          <w:ffData>
            <w:name w:val="Kontrollkästchen47"/>
            <w:enabled/>
            <w:calcOnExit w:val="0"/>
            <w:checkBox>
              <w:sizeAuto/>
              <w:default w:val="0"/>
            </w:checkBox>
          </w:ffData>
        </w:fldChar>
      </w:r>
      <w:r w:rsidRPr="009E2E93">
        <w:rPr>
          <w:rFonts w:ascii="Arial" w:hAnsi="Arial"/>
          <w:sz w:val="18"/>
          <w:szCs w:val="18"/>
        </w:rPr>
        <w:instrText xml:space="preserve"> FORMCHECKBOX </w:instrText>
      </w:r>
      <w:r w:rsidR="003975DC">
        <w:rPr>
          <w:rFonts w:ascii="Arial" w:hAnsi="Arial"/>
          <w:sz w:val="18"/>
          <w:szCs w:val="18"/>
        </w:rPr>
      </w:r>
      <w:r w:rsidR="003975DC">
        <w:rPr>
          <w:rFonts w:ascii="Arial" w:hAnsi="Arial"/>
          <w:sz w:val="18"/>
          <w:szCs w:val="18"/>
        </w:rPr>
        <w:fldChar w:fldCharType="separate"/>
      </w:r>
      <w:r w:rsidRPr="009E2E93">
        <w:rPr>
          <w:rFonts w:ascii="Arial" w:hAnsi="Arial"/>
          <w:sz w:val="18"/>
          <w:szCs w:val="18"/>
        </w:rPr>
        <w:fldChar w:fldCharType="end"/>
      </w:r>
      <w:r w:rsidRPr="009E2E93">
        <w:rPr>
          <w:rFonts w:ascii="Arial" w:hAnsi="Arial"/>
        </w:rPr>
        <w:tab/>
      </w:r>
      <w:r w:rsidRPr="009E2E93">
        <w:rPr>
          <w:rFonts w:ascii="Arial" w:hAnsi="Arial"/>
          <w:sz w:val="18"/>
          <w:szCs w:val="18"/>
        </w:rPr>
        <w:fldChar w:fldCharType="begin">
          <w:ffData>
            <w:name w:val="Text24"/>
            <w:enabled/>
            <w:calcOnExit w:val="0"/>
            <w:textInput/>
          </w:ffData>
        </w:fldChar>
      </w:r>
      <w:r w:rsidRPr="009E2E93">
        <w:rPr>
          <w:rFonts w:ascii="Arial" w:hAnsi="Arial"/>
          <w:sz w:val="18"/>
          <w:szCs w:val="18"/>
        </w:rPr>
        <w:instrText xml:space="preserve"> FORMTEXT </w:instrText>
      </w:r>
      <w:r w:rsidRPr="009E2E93">
        <w:rPr>
          <w:rFonts w:ascii="Arial" w:hAnsi="Arial"/>
          <w:sz w:val="18"/>
          <w:szCs w:val="18"/>
        </w:rPr>
      </w:r>
      <w:r w:rsidRPr="009E2E93">
        <w:rPr>
          <w:rFonts w:ascii="Arial" w:hAnsi="Arial"/>
          <w:sz w:val="18"/>
          <w:szCs w:val="18"/>
        </w:rPr>
        <w:fldChar w:fldCharType="separate"/>
      </w:r>
      <w:r w:rsidRPr="009E2E93">
        <w:rPr>
          <w:rFonts w:ascii="Arial" w:hAnsi="Arial"/>
          <w:noProof/>
          <w:sz w:val="18"/>
          <w:szCs w:val="18"/>
        </w:rPr>
        <w:t>____________________________________</w:t>
      </w:r>
      <w:r w:rsidRPr="009E2E93">
        <w:rPr>
          <w:rFonts w:ascii="Arial" w:hAnsi="Arial"/>
          <w:sz w:val="18"/>
          <w:szCs w:val="18"/>
        </w:rPr>
        <w:fldChar w:fldCharType="end"/>
      </w:r>
    </w:p>
    <w:p w14:paraId="391BF28F" w14:textId="77777777" w:rsidR="00A82EED" w:rsidRPr="009E2E93" w:rsidRDefault="00A82EED" w:rsidP="00A82EED">
      <w:pPr>
        <w:tabs>
          <w:tab w:val="left" w:pos="-1440"/>
          <w:tab w:val="left" w:pos="1134"/>
          <w:tab w:val="left" w:pos="5245"/>
        </w:tabs>
        <w:ind w:left="567"/>
        <w:jc w:val="both"/>
        <w:rPr>
          <w:rFonts w:ascii="Arial" w:hAnsi="Arial"/>
          <w:sz w:val="18"/>
          <w:szCs w:val="18"/>
        </w:rPr>
      </w:pPr>
    </w:p>
    <w:p w14:paraId="00353A7C" w14:textId="77777777" w:rsidR="007B5D73" w:rsidRPr="009E2E93" w:rsidRDefault="00D14C7F" w:rsidP="00A82EED">
      <w:pPr>
        <w:tabs>
          <w:tab w:val="left" w:pos="-1440"/>
        </w:tabs>
        <w:ind w:left="1701" w:hanging="567"/>
        <w:jc w:val="both"/>
        <w:rPr>
          <w:rFonts w:ascii="Arial" w:hAnsi="Arial"/>
          <w:sz w:val="18"/>
        </w:rPr>
      </w:pPr>
      <w:r w:rsidRPr="009E2E93">
        <w:rPr>
          <w:rFonts w:ascii="Arial" w:hAnsi="Arial"/>
          <w:sz w:val="18"/>
          <w:szCs w:val="18"/>
        </w:rPr>
        <w:fldChar w:fldCharType="begin">
          <w:ffData>
            <w:name w:val="Kontrollkästchen45"/>
            <w:enabled/>
            <w:calcOnExit w:val="0"/>
            <w:checkBox>
              <w:sizeAuto/>
              <w:default w:val="0"/>
            </w:checkBox>
          </w:ffData>
        </w:fldChar>
      </w:r>
      <w:r w:rsidRPr="009E2E93">
        <w:rPr>
          <w:rFonts w:ascii="Arial" w:hAnsi="Arial"/>
          <w:sz w:val="18"/>
          <w:szCs w:val="18"/>
        </w:rPr>
        <w:instrText xml:space="preserve"> FORMCHECKBOX </w:instrText>
      </w:r>
      <w:r w:rsidR="003975DC">
        <w:rPr>
          <w:rFonts w:ascii="Arial" w:hAnsi="Arial"/>
          <w:sz w:val="18"/>
          <w:szCs w:val="18"/>
        </w:rPr>
      </w:r>
      <w:r w:rsidR="003975DC">
        <w:rPr>
          <w:rFonts w:ascii="Arial" w:hAnsi="Arial"/>
          <w:sz w:val="18"/>
          <w:szCs w:val="18"/>
        </w:rPr>
        <w:fldChar w:fldCharType="separate"/>
      </w:r>
      <w:r w:rsidRPr="009E2E93">
        <w:rPr>
          <w:rFonts w:ascii="Arial" w:hAnsi="Arial"/>
          <w:sz w:val="18"/>
          <w:szCs w:val="18"/>
        </w:rPr>
        <w:fldChar w:fldCharType="end"/>
      </w:r>
      <w:r w:rsidRPr="009E2E93">
        <w:rPr>
          <w:rFonts w:ascii="Arial" w:hAnsi="Arial"/>
          <w:sz w:val="18"/>
          <w:szCs w:val="18"/>
        </w:rPr>
        <w:t xml:space="preserve"> </w:t>
      </w:r>
      <w:r w:rsidR="00A82EED" w:rsidRPr="009E2E93">
        <w:rPr>
          <w:rFonts w:ascii="Arial" w:hAnsi="Arial"/>
          <w:sz w:val="18"/>
          <w:szCs w:val="18"/>
        </w:rPr>
        <w:tab/>
      </w:r>
      <w:r w:rsidRPr="009E2E93">
        <w:rPr>
          <w:rFonts w:ascii="Arial" w:hAnsi="Arial"/>
          <w:sz w:val="18"/>
        </w:rPr>
        <w:t xml:space="preserve">oder auf Stundenbasis gem. § 6 Abs. </w:t>
      </w:r>
      <w:r w:rsidR="00C00DA5" w:rsidRPr="009E2E93">
        <w:rPr>
          <w:rFonts w:ascii="Arial" w:hAnsi="Arial"/>
          <w:sz w:val="18"/>
        </w:rPr>
        <w:t>4</w:t>
      </w:r>
    </w:p>
    <w:p w14:paraId="1511550E" w14:textId="77777777" w:rsidR="00A82EED" w:rsidRPr="009E2E93" w:rsidRDefault="00A82EED" w:rsidP="00A82EED">
      <w:pPr>
        <w:framePr w:w="1942" w:h="241" w:hSpace="141" w:wrap="around" w:vAnchor="text" w:hAnchor="page" w:x="8570" w:y="146"/>
        <w:pBdr>
          <w:top w:val="single" w:sz="6" w:space="1" w:color="auto"/>
          <w:left w:val="single" w:sz="6" w:space="1" w:color="auto"/>
          <w:bottom w:val="single" w:sz="6" w:space="1" w:color="auto"/>
          <w:right w:val="single" w:sz="6" w:space="1" w:color="auto"/>
        </w:pBdr>
        <w:jc w:val="right"/>
        <w:rPr>
          <w:rFonts w:ascii="Arial" w:hAnsi="Arial" w:cs="Arial"/>
          <w:sz w:val="18"/>
          <w:szCs w:val="18"/>
        </w:rPr>
      </w:pPr>
      <w:r w:rsidRPr="009E2E93">
        <w:rPr>
          <w:rFonts w:ascii="Arial" w:hAnsi="Arial" w:cs="Arial"/>
          <w:sz w:val="18"/>
          <w:szCs w:val="18"/>
        </w:rPr>
        <w:t xml:space="preserve"> </w:t>
      </w: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Pr="009E2E93">
        <w:rPr>
          <w:rFonts w:ascii="Arial" w:hAnsi="Arial" w:cs="Arial"/>
          <w:sz w:val="18"/>
          <w:szCs w:val="18"/>
        </w:rPr>
        <w:t>Euro</w:t>
      </w:r>
    </w:p>
    <w:p w14:paraId="54F8C1CB" w14:textId="77777777" w:rsidR="00A82EED" w:rsidRPr="009E2E93" w:rsidRDefault="00A82EED" w:rsidP="00A82EED">
      <w:pPr>
        <w:tabs>
          <w:tab w:val="left" w:pos="-1440"/>
        </w:tabs>
        <w:ind w:left="1701" w:hanging="567"/>
        <w:jc w:val="both"/>
        <w:rPr>
          <w:sz w:val="18"/>
        </w:rPr>
      </w:pPr>
    </w:p>
    <w:p w14:paraId="662F6A6F" w14:textId="77777777" w:rsidR="00A82EED" w:rsidRPr="009E2E93" w:rsidRDefault="00A82EED" w:rsidP="00A82EED">
      <w:pPr>
        <w:tabs>
          <w:tab w:val="left" w:pos="-1440"/>
          <w:tab w:val="left" w:pos="8364"/>
        </w:tabs>
        <w:ind w:left="1701" w:hanging="567"/>
        <w:jc w:val="both"/>
        <w:rPr>
          <w:rFonts w:ascii="Arial" w:hAnsi="Arial"/>
          <w:sz w:val="18"/>
        </w:rPr>
      </w:pPr>
      <w:r w:rsidRPr="009E2E93">
        <w:rPr>
          <w:rFonts w:ascii="Arial" w:hAnsi="Arial"/>
          <w:sz w:val="18"/>
        </w:rPr>
        <w:fldChar w:fldCharType="begin">
          <w:ffData>
            <w:name w:val="Kontrollkästchen61"/>
            <w:enabled/>
            <w:calcOnExit w:val="0"/>
            <w:checkBox>
              <w:sizeAuto/>
              <w:default w:val="0"/>
            </w:checkBox>
          </w:ffData>
        </w:fldChar>
      </w:r>
      <w:bookmarkStart w:id="55" w:name="Kontrollkästchen61"/>
      <w:r w:rsidRPr="009E2E93">
        <w:rPr>
          <w:rFonts w:ascii="Arial" w:hAnsi="Arial"/>
          <w:sz w:val="18"/>
        </w:rPr>
        <w:instrText xml:space="preserve"> FORMCHECKBOX </w:instrText>
      </w:r>
      <w:r w:rsidR="003975DC">
        <w:rPr>
          <w:rFonts w:ascii="Arial" w:hAnsi="Arial"/>
          <w:sz w:val="18"/>
        </w:rPr>
      </w:r>
      <w:r w:rsidR="003975DC">
        <w:rPr>
          <w:rFonts w:ascii="Arial" w:hAnsi="Arial"/>
          <w:sz w:val="18"/>
        </w:rPr>
        <w:fldChar w:fldCharType="separate"/>
      </w:r>
      <w:r w:rsidRPr="009E2E93">
        <w:rPr>
          <w:rFonts w:ascii="Arial" w:hAnsi="Arial"/>
          <w:sz w:val="18"/>
        </w:rPr>
        <w:fldChar w:fldCharType="end"/>
      </w:r>
      <w:bookmarkEnd w:id="55"/>
      <w:r w:rsidRPr="009E2E93">
        <w:rPr>
          <w:rFonts w:ascii="Arial" w:hAnsi="Arial"/>
          <w:sz w:val="18"/>
        </w:rPr>
        <w:tab/>
        <w:t xml:space="preserve">pauschal mit </w:t>
      </w:r>
    </w:p>
    <w:p w14:paraId="441300A3" w14:textId="77777777" w:rsidR="007B5D73" w:rsidRPr="009E2E93" w:rsidRDefault="007B5D73">
      <w:pPr>
        <w:tabs>
          <w:tab w:val="left" w:pos="-1440"/>
        </w:tabs>
        <w:ind w:left="720" w:hanging="705"/>
        <w:jc w:val="both"/>
        <w:rPr>
          <w:rFonts w:ascii="Arial" w:hAnsi="Arial"/>
          <w:sz w:val="18"/>
        </w:rPr>
      </w:pPr>
    </w:p>
    <w:p w14:paraId="280C3EAA" w14:textId="77777777" w:rsidR="000A6A4F" w:rsidRPr="009E2E93" w:rsidRDefault="00AB64C5" w:rsidP="009E2E93">
      <w:pPr>
        <w:ind w:left="708" w:hanging="708"/>
        <w:jc w:val="both"/>
        <w:rPr>
          <w:rFonts w:ascii="Arial" w:hAnsi="Arial"/>
          <w:sz w:val="18"/>
        </w:rPr>
      </w:pPr>
      <w:r w:rsidRPr="009E2E93">
        <w:rPr>
          <w:rFonts w:ascii="Arial" w:hAnsi="Arial"/>
          <w:sz w:val="18"/>
        </w:rPr>
        <w:t>(6)</w:t>
      </w:r>
      <w:r w:rsidRPr="009E2E93">
        <w:rPr>
          <w:rFonts w:ascii="Arial" w:hAnsi="Arial"/>
          <w:sz w:val="18"/>
        </w:rPr>
        <w:tab/>
      </w:r>
      <w:r w:rsidR="00D14C7F" w:rsidRPr="009E2E93">
        <w:rPr>
          <w:rFonts w:ascii="Arial" w:hAnsi="Arial"/>
          <w:sz w:val="18"/>
          <w:szCs w:val="18"/>
        </w:rPr>
        <w:t>Bei Erweiterungen des Auftragsumfanges</w:t>
      </w:r>
      <w:r w:rsidR="00771FBF" w:rsidRPr="009E2E93">
        <w:rPr>
          <w:rFonts w:ascii="Arial" w:hAnsi="Arial"/>
          <w:sz w:val="18"/>
          <w:szCs w:val="18"/>
        </w:rPr>
        <w:t xml:space="preserve"> werden</w:t>
      </w:r>
      <w:r w:rsidR="002F37A3" w:rsidRPr="009E2E93">
        <w:rPr>
          <w:rFonts w:ascii="Arial" w:hAnsi="Arial"/>
          <w:sz w:val="18"/>
          <w:szCs w:val="18"/>
        </w:rPr>
        <w:t xml:space="preserve"> </w:t>
      </w:r>
      <w:r w:rsidR="00536677" w:rsidRPr="009E2E93">
        <w:rPr>
          <w:rFonts w:ascii="Arial" w:hAnsi="Arial"/>
          <w:sz w:val="18"/>
          <w:szCs w:val="18"/>
        </w:rPr>
        <w:t>–</w:t>
      </w:r>
      <w:r w:rsidR="00A82EED" w:rsidRPr="009E2E93">
        <w:rPr>
          <w:rFonts w:ascii="Arial" w:hAnsi="Arial"/>
          <w:sz w:val="18"/>
          <w:szCs w:val="18"/>
        </w:rPr>
        <w:t xml:space="preserve"> </w:t>
      </w:r>
      <w:r w:rsidR="00536677" w:rsidRPr="009E2E93">
        <w:rPr>
          <w:rFonts w:ascii="Arial" w:hAnsi="Arial"/>
          <w:sz w:val="18"/>
          <w:szCs w:val="18"/>
        </w:rPr>
        <w:t>vorbehalt</w:t>
      </w:r>
      <w:r w:rsidR="008A4229" w:rsidRPr="009E2E93">
        <w:rPr>
          <w:rFonts w:ascii="Arial" w:hAnsi="Arial"/>
          <w:sz w:val="18"/>
          <w:szCs w:val="18"/>
        </w:rPr>
        <w:t>l</w:t>
      </w:r>
      <w:r w:rsidR="00536677" w:rsidRPr="009E2E93">
        <w:rPr>
          <w:rFonts w:ascii="Arial" w:hAnsi="Arial"/>
          <w:sz w:val="18"/>
          <w:szCs w:val="18"/>
        </w:rPr>
        <w:t xml:space="preserve">ich anderer Regelungen - </w:t>
      </w:r>
      <w:r w:rsidR="00E00E57" w:rsidRPr="009E2E93">
        <w:rPr>
          <w:rFonts w:ascii="Arial" w:hAnsi="Arial"/>
          <w:sz w:val="18"/>
          <w:szCs w:val="18"/>
        </w:rPr>
        <w:t>die Kostenermittlungen</w:t>
      </w:r>
      <w:r w:rsidRPr="009E2E93">
        <w:rPr>
          <w:rFonts w:ascii="Arial" w:hAnsi="Arial"/>
          <w:sz w:val="18"/>
          <w:szCs w:val="18"/>
        </w:rPr>
        <w:t xml:space="preserve"> </w:t>
      </w:r>
      <w:r w:rsidR="00536677" w:rsidRPr="009E2E93">
        <w:rPr>
          <w:rFonts w:ascii="Arial" w:hAnsi="Arial"/>
          <w:sz w:val="18"/>
          <w:szCs w:val="18"/>
        </w:rPr>
        <w:t>um die gestiegen</w:t>
      </w:r>
      <w:r w:rsidR="00BC318F" w:rsidRPr="009E2E93">
        <w:rPr>
          <w:rFonts w:ascii="Arial" w:hAnsi="Arial"/>
          <w:sz w:val="18"/>
          <w:szCs w:val="18"/>
        </w:rPr>
        <w:t>en</w:t>
      </w:r>
      <w:r w:rsidR="00536677" w:rsidRPr="009E2E93">
        <w:rPr>
          <w:rFonts w:ascii="Arial" w:hAnsi="Arial"/>
          <w:sz w:val="18"/>
          <w:szCs w:val="18"/>
        </w:rPr>
        <w:t xml:space="preserve"> Kosten fortgeschrieben und diese für die Ermittlung der anrechenbaren Kosten</w:t>
      </w:r>
      <w:r w:rsidR="00E00E57" w:rsidRPr="009E2E93">
        <w:rPr>
          <w:rFonts w:ascii="Arial" w:hAnsi="Arial"/>
          <w:sz w:val="18"/>
          <w:szCs w:val="18"/>
        </w:rPr>
        <w:t xml:space="preserve"> zu Grunde</w:t>
      </w:r>
      <w:r w:rsidR="005F65DE" w:rsidRPr="009E2E93">
        <w:rPr>
          <w:rFonts w:ascii="Arial" w:hAnsi="Arial"/>
          <w:sz w:val="18"/>
          <w:szCs w:val="18"/>
        </w:rPr>
        <w:t xml:space="preserve"> </w:t>
      </w:r>
      <w:r w:rsidR="00536677" w:rsidRPr="009E2E93">
        <w:rPr>
          <w:rFonts w:ascii="Arial" w:hAnsi="Arial"/>
          <w:sz w:val="18"/>
          <w:szCs w:val="18"/>
        </w:rPr>
        <w:t xml:space="preserve">gelegt. </w:t>
      </w:r>
    </w:p>
    <w:p w14:paraId="78CCC43D" w14:textId="77777777" w:rsidR="00E00E57" w:rsidRPr="009E2E93" w:rsidRDefault="00E00E57" w:rsidP="00F837D0">
      <w:pPr>
        <w:tabs>
          <w:tab w:val="left" w:pos="-1440"/>
        </w:tabs>
        <w:jc w:val="both"/>
        <w:rPr>
          <w:rFonts w:ascii="Arial" w:hAnsi="Arial"/>
          <w:b/>
          <w:bCs/>
          <w:i/>
          <w:sz w:val="18"/>
          <w:u w:val="single"/>
        </w:rPr>
      </w:pPr>
    </w:p>
    <w:p w14:paraId="6291591C" w14:textId="77777777" w:rsidR="007B5D73" w:rsidRPr="009E2E93" w:rsidRDefault="007B5D73" w:rsidP="00F837D0">
      <w:pPr>
        <w:tabs>
          <w:tab w:val="left" w:pos="-1440"/>
        </w:tabs>
        <w:jc w:val="both"/>
        <w:rPr>
          <w:rFonts w:ascii="Arial" w:hAnsi="Arial"/>
          <w:b/>
          <w:bCs/>
          <w:i/>
          <w:sz w:val="18"/>
          <w:u w:val="single"/>
        </w:rPr>
      </w:pPr>
      <w:r w:rsidRPr="009E2E93">
        <w:rPr>
          <w:rFonts w:ascii="Arial" w:hAnsi="Arial"/>
          <w:b/>
          <w:bCs/>
          <w:i/>
          <w:sz w:val="18"/>
          <w:u w:val="single"/>
        </w:rPr>
        <w:t xml:space="preserve">ALTERNATIV zu 1 bis </w:t>
      </w:r>
      <w:r w:rsidR="00F837D0" w:rsidRPr="009E2E93">
        <w:rPr>
          <w:rFonts w:ascii="Arial" w:hAnsi="Arial"/>
          <w:b/>
          <w:bCs/>
          <w:i/>
          <w:sz w:val="18"/>
          <w:u w:val="single"/>
        </w:rPr>
        <w:t>6</w:t>
      </w:r>
      <w:r w:rsidRPr="009E2E93">
        <w:rPr>
          <w:rFonts w:ascii="Arial" w:hAnsi="Arial"/>
          <w:b/>
          <w:bCs/>
          <w:i/>
          <w:sz w:val="18"/>
          <w:u w:val="single"/>
        </w:rPr>
        <w:t>:</w:t>
      </w:r>
    </w:p>
    <w:p w14:paraId="7D14783C" w14:textId="77777777" w:rsidR="007B5D73" w:rsidRDefault="007B5D73">
      <w:pPr>
        <w:tabs>
          <w:tab w:val="left" w:pos="-1440"/>
        </w:tabs>
        <w:jc w:val="both"/>
        <w:rPr>
          <w:rFonts w:ascii="Arial" w:hAnsi="Arial"/>
          <w:b/>
          <w:bCs/>
          <w:sz w:val="18"/>
          <w:u w:val="single"/>
        </w:rPr>
      </w:pPr>
    </w:p>
    <w:p w14:paraId="155599AC" w14:textId="77777777" w:rsidR="00717419" w:rsidRDefault="00717419">
      <w:pPr>
        <w:tabs>
          <w:tab w:val="left" w:pos="-1440"/>
        </w:tabs>
        <w:jc w:val="both"/>
        <w:rPr>
          <w:rFonts w:ascii="Arial" w:hAnsi="Arial"/>
          <w:bCs/>
          <w:color w:val="FF0000"/>
          <w:sz w:val="18"/>
        </w:rPr>
      </w:pPr>
      <w:r>
        <w:rPr>
          <w:rFonts w:ascii="Arial" w:hAnsi="Arial"/>
          <w:bCs/>
          <w:color w:val="FF0000"/>
          <w:sz w:val="18"/>
        </w:rPr>
        <w:t>Die Parteien vereinbaren einen Zuschlag / Abschlag auf das nach HOAI errechnete Honorar in Höhe von ……%</w:t>
      </w:r>
    </w:p>
    <w:p w14:paraId="0FF52957" w14:textId="77777777" w:rsidR="00717419" w:rsidRPr="00717419" w:rsidRDefault="00717419">
      <w:pPr>
        <w:tabs>
          <w:tab w:val="left" w:pos="-1440"/>
        </w:tabs>
        <w:jc w:val="both"/>
        <w:rPr>
          <w:rFonts w:ascii="Arial" w:hAnsi="Arial"/>
          <w:bCs/>
          <w:color w:val="FF0000"/>
          <w:sz w:val="18"/>
        </w:rPr>
      </w:pPr>
    </w:p>
    <w:p w14:paraId="4B3F9784" w14:textId="77777777" w:rsidR="00717419" w:rsidRPr="009E2E93" w:rsidRDefault="00717419">
      <w:pPr>
        <w:tabs>
          <w:tab w:val="left" w:pos="-1440"/>
        </w:tabs>
        <w:jc w:val="both"/>
        <w:rPr>
          <w:rFonts w:ascii="Arial" w:hAnsi="Arial"/>
          <w:b/>
          <w:bCs/>
          <w:sz w:val="18"/>
          <w:u w:val="single"/>
        </w:rPr>
      </w:pPr>
    </w:p>
    <w:p w14:paraId="61A48389" w14:textId="77777777" w:rsidR="007B5D73" w:rsidRPr="009E2E93" w:rsidRDefault="007B5D73" w:rsidP="00F837D0">
      <w:pPr>
        <w:pStyle w:val="Textkrper"/>
        <w:tabs>
          <w:tab w:val="left" w:pos="567"/>
        </w:tabs>
      </w:pPr>
      <w:r w:rsidRPr="009E2E93">
        <w:t xml:space="preserve">Die Vertragsparteien vereinbaren für die beauftragten und geschuldeten Leistungen des AN nach diesem Vertrag </w:t>
      </w:r>
      <w:r w:rsidR="00BB6CFD" w:rsidRPr="009E2E93">
        <w:t>(insbesondere</w:t>
      </w:r>
      <w:r w:rsidRPr="009E2E93">
        <w:t xml:space="preserve"> auf Basis des § </w:t>
      </w:r>
      <w:r w:rsidR="00BB6CFD" w:rsidRPr="009E2E93">
        <w:t>5</w:t>
      </w:r>
      <w:r w:rsidRPr="009E2E93">
        <w:t xml:space="preserve"> des Vertrages</w:t>
      </w:r>
      <w:r w:rsidR="00BB6CFD" w:rsidRPr="009E2E93">
        <w:t>)</w:t>
      </w:r>
      <w:r w:rsidRPr="009E2E93">
        <w:t xml:space="preserve"> ein Pauschalhonorar.</w:t>
      </w:r>
    </w:p>
    <w:p w14:paraId="7F56FDC6" w14:textId="77777777" w:rsidR="007B5D73" w:rsidRPr="009E2E93" w:rsidRDefault="007B5D73">
      <w:pPr>
        <w:tabs>
          <w:tab w:val="left" w:pos="-1440"/>
        </w:tabs>
        <w:jc w:val="both"/>
        <w:rPr>
          <w:rFonts w:ascii="Arial" w:hAnsi="Arial"/>
          <w:sz w:val="18"/>
        </w:rPr>
      </w:pPr>
    </w:p>
    <w:p w14:paraId="4752A16C" w14:textId="77777777" w:rsidR="007B5D73" w:rsidRPr="009E2E93" w:rsidRDefault="007B5D73" w:rsidP="00F837D0">
      <w:pPr>
        <w:tabs>
          <w:tab w:val="left" w:pos="-1440"/>
        </w:tabs>
        <w:jc w:val="both"/>
        <w:rPr>
          <w:rFonts w:ascii="Arial" w:hAnsi="Arial"/>
          <w:sz w:val="18"/>
        </w:rPr>
      </w:pPr>
      <w:r w:rsidRPr="009E2E93">
        <w:rPr>
          <w:rFonts w:ascii="Arial" w:hAnsi="Arial"/>
          <w:sz w:val="18"/>
        </w:rPr>
        <w:t>Dieses Pauschalhonorar verteilt sich auf die vereinbarten Leistungsphasen im Sinne von Teilleistungspauschalen wie folgt (jeweils zzgl. der gesetzlichen Umsatzsteuer und Nebenkosten):</w:t>
      </w:r>
    </w:p>
    <w:p w14:paraId="480775E4" w14:textId="77777777" w:rsidR="007B5D73" w:rsidRPr="009E2E93" w:rsidRDefault="007B5D73">
      <w:pPr>
        <w:tabs>
          <w:tab w:val="left" w:pos="-1440"/>
        </w:tabs>
        <w:jc w:val="both"/>
        <w:rPr>
          <w:rFonts w:ascii="Arial" w:hAnsi="Arial"/>
          <w:sz w:val="18"/>
        </w:rPr>
      </w:pPr>
    </w:p>
    <w:p w14:paraId="61427482" w14:textId="77777777" w:rsidR="007B5D73" w:rsidRPr="009E2E93" w:rsidRDefault="007B5D73">
      <w:pPr>
        <w:tabs>
          <w:tab w:val="left" w:pos="-1440"/>
        </w:tabs>
        <w:jc w:val="both"/>
        <w:rPr>
          <w:rFonts w:ascii="Arial" w:hAnsi="Arial"/>
          <w:sz w:val="18"/>
        </w:rPr>
      </w:pPr>
    </w:p>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4"/>
        <w:gridCol w:w="3360"/>
        <w:gridCol w:w="1416"/>
      </w:tblGrid>
      <w:tr w:rsidR="007B5D73" w:rsidRPr="009E2E93" w14:paraId="706A94CD" w14:textId="77777777">
        <w:trPr>
          <w:trHeight w:val="240"/>
        </w:trPr>
        <w:tc>
          <w:tcPr>
            <w:tcW w:w="744" w:type="dxa"/>
            <w:tcBorders>
              <w:top w:val="nil"/>
              <w:left w:val="nil"/>
              <w:bottom w:val="nil"/>
              <w:right w:val="nil"/>
            </w:tcBorders>
          </w:tcPr>
          <w:p w14:paraId="4D7C8068" w14:textId="77777777" w:rsidR="007B5D73" w:rsidRPr="009E2E93" w:rsidRDefault="007B5D73">
            <w:pPr>
              <w:tabs>
                <w:tab w:val="left" w:pos="-1440"/>
              </w:tabs>
              <w:jc w:val="center"/>
              <w:rPr>
                <w:rFonts w:ascii="Arial" w:hAnsi="Arial"/>
                <w:sz w:val="18"/>
              </w:rPr>
            </w:pPr>
            <w:r w:rsidRPr="009E2E93">
              <w:rPr>
                <w:rFonts w:ascii="Arial" w:hAnsi="Arial"/>
                <w:sz w:val="18"/>
              </w:rPr>
              <w:t>1.</w:t>
            </w:r>
          </w:p>
        </w:tc>
        <w:tc>
          <w:tcPr>
            <w:tcW w:w="3360" w:type="dxa"/>
            <w:tcBorders>
              <w:top w:val="nil"/>
              <w:left w:val="nil"/>
              <w:bottom w:val="nil"/>
              <w:right w:val="single" w:sz="4" w:space="0" w:color="auto"/>
            </w:tcBorders>
          </w:tcPr>
          <w:p w14:paraId="3C57062D" w14:textId="77777777" w:rsidR="007B5D73" w:rsidRPr="009E2E93" w:rsidRDefault="007B5D73">
            <w:pPr>
              <w:tabs>
                <w:tab w:val="left" w:pos="-1440"/>
              </w:tabs>
              <w:jc w:val="center"/>
              <w:rPr>
                <w:rFonts w:ascii="Arial" w:hAnsi="Arial"/>
                <w:sz w:val="18"/>
              </w:rPr>
            </w:pPr>
            <w:r w:rsidRPr="009E2E93">
              <w:rPr>
                <w:rFonts w:ascii="Arial" w:hAnsi="Arial"/>
                <w:sz w:val="18"/>
              </w:rPr>
              <w:t xml:space="preserve">für Leistungen Teilleistungserfolg </w:t>
            </w:r>
            <w:r w:rsidR="009852DB" w:rsidRPr="009E2E93">
              <w:rPr>
                <w:rFonts w:ascii="Arial" w:hAnsi="Arial"/>
                <w:sz w:val="18"/>
              </w:rPr>
              <w:t>2.1.</w:t>
            </w:r>
            <w:r w:rsidRPr="009E2E93">
              <w:rPr>
                <w:rFonts w:ascii="Arial" w:hAnsi="Arial"/>
                <w:sz w:val="18"/>
              </w:rPr>
              <w:t>1</w:t>
            </w:r>
          </w:p>
        </w:tc>
        <w:tc>
          <w:tcPr>
            <w:tcW w:w="1416" w:type="dxa"/>
            <w:tcBorders>
              <w:left w:val="single" w:sz="4" w:space="0" w:color="auto"/>
              <w:bottom w:val="single" w:sz="4" w:space="0" w:color="auto"/>
            </w:tcBorders>
          </w:tcPr>
          <w:p w14:paraId="7194B181" w14:textId="77777777" w:rsidR="007B5D73" w:rsidRPr="009E2E93" w:rsidRDefault="000A41D0">
            <w:pPr>
              <w:tabs>
                <w:tab w:val="left" w:pos="-1440"/>
              </w:tabs>
              <w:jc w:val="right"/>
              <w:rPr>
                <w:rFonts w:ascii="Arial" w:hAnsi="Arial"/>
                <w:sz w:val="18"/>
              </w:rPr>
            </w:pP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Pr="009E2E93">
              <w:rPr>
                <w:rFonts w:ascii="Arial" w:hAnsi="Arial"/>
                <w:sz w:val="18"/>
              </w:rPr>
              <w:t xml:space="preserve"> </w:t>
            </w:r>
            <w:r w:rsidR="00D503F8" w:rsidRPr="009E2E93">
              <w:rPr>
                <w:rFonts w:ascii="Arial" w:hAnsi="Arial"/>
                <w:sz w:val="18"/>
              </w:rPr>
              <w:t>Euro</w:t>
            </w:r>
          </w:p>
        </w:tc>
      </w:tr>
      <w:tr w:rsidR="007B5D73" w:rsidRPr="009E2E93" w14:paraId="10E19790" w14:textId="77777777">
        <w:trPr>
          <w:trHeight w:val="58"/>
        </w:trPr>
        <w:tc>
          <w:tcPr>
            <w:tcW w:w="744" w:type="dxa"/>
            <w:tcBorders>
              <w:top w:val="nil"/>
              <w:left w:val="nil"/>
              <w:bottom w:val="nil"/>
              <w:right w:val="nil"/>
            </w:tcBorders>
          </w:tcPr>
          <w:p w14:paraId="43DB6EE3" w14:textId="77777777" w:rsidR="007B5D73" w:rsidRPr="009E2E93" w:rsidRDefault="007B5D73">
            <w:pPr>
              <w:tabs>
                <w:tab w:val="left" w:pos="-1440"/>
              </w:tabs>
              <w:jc w:val="center"/>
              <w:rPr>
                <w:rFonts w:ascii="Arial" w:hAnsi="Arial"/>
                <w:sz w:val="18"/>
              </w:rPr>
            </w:pPr>
          </w:p>
        </w:tc>
        <w:tc>
          <w:tcPr>
            <w:tcW w:w="3360" w:type="dxa"/>
            <w:tcBorders>
              <w:top w:val="nil"/>
              <w:left w:val="nil"/>
              <w:bottom w:val="nil"/>
              <w:right w:val="nil"/>
            </w:tcBorders>
          </w:tcPr>
          <w:p w14:paraId="5439E264" w14:textId="77777777" w:rsidR="007B5D73" w:rsidRPr="009E2E93" w:rsidRDefault="007B5D73">
            <w:pPr>
              <w:tabs>
                <w:tab w:val="left" w:pos="-1440"/>
              </w:tabs>
              <w:jc w:val="center"/>
              <w:rPr>
                <w:rFonts w:ascii="Arial" w:hAnsi="Arial"/>
                <w:sz w:val="18"/>
              </w:rPr>
            </w:pPr>
          </w:p>
        </w:tc>
        <w:tc>
          <w:tcPr>
            <w:tcW w:w="1416" w:type="dxa"/>
            <w:tcBorders>
              <w:left w:val="nil"/>
              <w:right w:val="nil"/>
            </w:tcBorders>
          </w:tcPr>
          <w:p w14:paraId="4BAEEDB2" w14:textId="77777777" w:rsidR="007B5D73" w:rsidRPr="009E2E93" w:rsidRDefault="007B5D73">
            <w:pPr>
              <w:tabs>
                <w:tab w:val="left" w:pos="-1440"/>
              </w:tabs>
              <w:jc w:val="right"/>
              <w:rPr>
                <w:rFonts w:ascii="Arial" w:hAnsi="Arial"/>
                <w:sz w:val="18"/>
              </w:rPr>
            </w:pPr>
          </w:p>
        </w:tc>
      </w:tr>
      <w:tr w:rsidR="007B5D73" w:rsidRPr="009E2E93" w14:paraId="39BB40E7" w14:textId="77777777">
        <w:trPr>
          <w:trHeight w:val="240"/>
        </w:trPr>
        <w:tc>
          <w:tcPr>
            <w:tcW w:w="744" w:type="dxa"/>
            <w:tcBorders>
              <w:top w:val="nil"/>
              <w:left w:val="nil"/>
              <w:bottom w:val="nil"/>
              <w:right w:val="nil"/>
            </w:tcBorders>
          </w:tcPr>
          <w:p w14:paraId="3980373F" w14:textId="77777777" w:rsidR="007B5D73" w:rsidRPr="009E2E93" w:rsidRDefault="007B5D73">
            <w:pPr>
              <w:tabs>
                <w:tab w:val="left" w:pos="-1440"/>
              </w:tabs>
              <w:jc w:val="center"/>
              <w:rPr>
                <w:rFonts w:ascii="Arial" w:hAnsi="Arial"/>
                <w:sz w:val="18"/>
              </w:rPr>
            </w:pPr>
            <w:r w:rsidRPr="009E2E93">
              <w:rPr>
                <w:rFonts w:ascii="Arial" w:hAnsi="Arial"/>
                <w:sz w:val="18"/>
              </w:rPr>
              <w:t>2.</w:t>
            </w:r>
          </w:p>
        </w:tc>
        <w:tc>
          <w:tcPr>
            <w:tcW w:w="3360" w:type="dxa"/>
            <w:tcBorders>
              <w:top w:val="nil"/>
              <w:left w:val="nil"/>
              <w:bottom w:val="nil"/>
              <w:right w:val="single" w:sz="4" w:space="0" w:color="auto"/>
            </w:tcBorders>
          </w:tcPr>
          <w:p w14:paraId="06D42DC1" w14:textId="77777777" w:rsidR="007B5D73" w:rsidRPr="009E2E93" w:rsidRDefault="007B5D73">
            <w:pPr>
              <w:tabs>
                <w:tab w:val="left" w:pos="-1440"/>
              </w:tabs>
              <w:jc w:val="center"/>
              <w:rPr>
                <w:rFonts w:ascii="Arial" w:hAnsi="Arial"/>
                <w:sz w:val="18"/>
              </w:rPr>
            </w:pPr>
            <w:r w:rsidRPr="009E2E93">
              <w:rPr>
                <w:rFonts w:ascii="Arial" w:hAnsi="Arial"/>
                <w:sz w:val="18"/>
              </w:rPr>
              <w:t xml:space="preserve">für Leistungen Teilleistungserfolg </w:t>
            </w:r>
            <w:r w:rsidR="009852DB" w:rsidRPr="009E2E93">
              <w:rPr>
                <w:rFonts w:ascii="Arial" w:hAnsi="Arial"/>
                <w:sz w:val="18"/>
              </w:rPr>
              <w:t>2.1.</w:t>
            </w:r>
            <w:r w:rsidRPr="009E2E93">
              <w:rPr>
                <w:rFonts w:ascii="Arial" w:hAnsi="Arial"/>
                <w:sz w:val="18"/>
              </w:rPr>
              <w:t>2</w:t>
            </w:r>
          </w:p>
        </w:tc>
        <w:tc>
          <w:tcPr>
            <w:tcW w:w="1416" w:type="dxa"/>
            <w:tcBorders>
              <w:left w:val="single" w:sz="4" w:space="0" w:color="auto"/>
              <w:bottom w:val="single" w:sz="4" w:space="0" w:color="auto"/>
            </w:tcBorders>
          </w:tcPr>
          <w:p w14:paraId="14EBEBA1" w14:textId="77777777" w:rsidR="007B5D73" w:rsidRPr="009E2E93" w:rsidRDefault="000A41D0">
            <w:pPr>
              <w:tabs>
                <w:tab w:val="left" w:pos="-1440"/>
              </w:tabs>
              <w:jc w:val="right"/>
              <w:rPr>
                <w:rFonts w:ascii="Arial" w:hAnsi="Arial"/>
                <w:sz w:val="18"/>
              </w:rPr>
            </w:pPr>
            <w:r w:rsidRPr="009E2E93">
              <w:rPr>
                <w:rFonts w:ascii="Arial" w:hAnsi="Arial"/>
                <w:sz w:val="18"/>
              </w:rPr>
              <w:t xml:space="preserve"> </w:t>
            </w: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00D503F8" w:rsidRPr="009E2E93">
              <w:rPr>
                <w:rFonts w:ascii="Arial" w:hAnsi="Arial"/>
                <w:sz w:val="18"/>
              </w:rPr>
              <w:t>Euro</w:t>
            </w:r>
          </w:p>
        </w:tc>
      </w:tr>
      <w:tr w:rsidR="007B5D73" w:rsidRPr="009E2E93" w14:paraId="66E6C5FB" w14:textId="77777777">
        <w:trPr>
          <w:trHeight w:val="137"/>
        </w:trPr>
        <w:tc>
          <w:tcPr>
            <w:tcW w:w="744" w:type="dxa"/>
            <w:tcBorders>
              <w:top w:val="nil"/>
              <w:left w:val="nil"/>
              <w:bottom w:val="nil"/>
              <w:right w:val="nil"/>
            </w:tcBorders>
          </w:tcPr>
          <w:p w14:paraId="5FB5A759" w14:textId="77777777" w:rsidR="007B5D73" w:rsidRPr="009E2E93" w:rsidRDefault="007B5D73">
            <w:pPr>
              <w:tabs>
                <w:tab w:val="left" w:pos="-1440"/>
              </w:tabs>
              <w:jc w:val="center"/>
              <w:rPr>
                <w:rFonts w:ascii="Arial" w:hAnsi="Arial"/>
                <w:sz w:val="18"/>
              </w:rPr>
            </w:pPr>
          </w:p>
        </w:tc>
        <w:tc>
          <w:tcPr>
            <w:tcW w:w="3360" w:type="dxa"/>
            <w:tcBorders>
              <w:top w:val="nil"/>
              <w:left w:val="nil"/>
              <w:bottom w:val="nil"/>
              <w:right w:val="nil"/>
            </w:tcBorders>
          </w:tcPr>
          <w:p w14:paraId="56E1DB78" w14:textId="77777777" w:rsidR="007B5D73" w:rsidRPr="009E2E93" w:rsidRDefault="007B5D73">
            <w:pPr>
              <w:tabs>
                <w:tab w:val="left" w:pos="-1440"/>
              </w:tabs>
              <w:jc w:val="center"/>
              <w:rPr>
                <w:rFonts w:ascii="Arial" w:hAnsi="Arial"/>
                <w:sz w:val="18"/>
              </w:rPr>
            </w:pPr>
          </w:p>
        </w:tc>
        <w:tc>
          <w:tcPr>
            <w:tcW w:w="1416" w:type="dxa"/>
            <w:tcBorders>
              <w:left w:val="nil"/>
              <w:right w:val="nil"/>
            </w:tcBorders>
          </w:tcPr>
          <w:p w14:paraId="31AD7824" w14:textId="77777777" w:rsidR="007B5D73" w:rsidRPr="009E2E93" w:rsidRDefault="007B5D73">
            <w:pPr>
              <w:tabs>
                <w:tab w:val="left" w:pos="-1440"/>
              </w:tabs>
              <w:jc w:val="right"/>
              <w:rPr>
                <w:rFonts w:ascii="Arial" w:hAnsi="Arial"/>
                <w:sz w:val="18"/>
              </w:rPr>
            </w:pPr>
          </w:p>
        </w:tc>
      </w:tr>
      <w:tr w:rsidR="007B5D73" w:rsidRPr="009E2E93" w14:paraId="0424302A" w14:textId="77777777">
        <w:trPr>
          <w:trHeight w:val="240"/>
        </w:trPr>
        <w:tc>
          <w:tcPr>
            <w:tcW w:w="744" w:type="dxa"/>
            <w:tcBorders>
              <w:top w:val="nil"/>
              <w:left w:val="nil"/>
              <w:bottom w:val="nil"/>
              <w:right w:val="nil"/>
            </w:tcBorders>
          </w:tcPr>
          <w:p w14:paraId="3E462445" w14:textId="77777777" w:rsidR="007B5D73" w:rsidRPr="009E2E93" w:rsidRDefault="007B5D73">
            <w:pPr>
              <w:tabs>
                <w:tab w:val="left" w:pos="-1440"/>
              </w:tabs>
              <w:jc w:val="center"/>
              <w:rPr>
                <w:rFonts w:ascii="Arial" w:hAnsi="Arial"/>
                <w:sz w:val="18"/>
              </w:rPr>
            </w:pPr>
            <w:r w:rsidRPr="009E2E93">
              <w:rPr>
                <w:rFonts w:ascii="Arial" w:hAnsi="Arial"/>
                <w:sz w:val="18"/>
              </w:rPr>
              <w:t>3.</w:t>
            </w:r>
          </w:p>
        </w:tc>
        <w:tc>
          <w:tcPr>
            <w:tcW w:w="3360" w:type="dxa"/>
            <w:tcBorders>
              <w:top w:val="nil"/>
              <w:left w:val="nil"/>
              <w:bottom w:val="nil"/>
              <w:right w:val="single" w:sz="4" w:space="0" w:color="auto"/>
            </w:tcBorders>
          </w:tcPr>
          <w:p w14:paraId="23EA4F19" w14:textId="77777777" w:rsidR="007B5D73" w:rsidRPr="009E2E93" w:rsidRDefault="007B5D73">
            <w:pPr>
              <w:tabs>
                <w:tab w:val="left" w:pos="-1440"/>
              </w:tabs>
              <w:jc w:val="center"/>
              <w:rPr>
                <w:rFonts w:ascii="Arial" w:hAnsi="Arial"/>
                <w:sz w:val="18"/>
              </w:rPr>
            </w:pPr>
            <w:r w:rsidRPr="009E2E93">
              <w:rPr>
                <w:rFonts w:ascii="Arial" w:hAnsi="Arial"/>
                <w:sz w:val="18"/>
              </w:rPr>
              <w:t xml:space="preserve">für Leistungen Teilleistungserfolg </w:t>
            </w:r>
            <w:r w:rsidR="009852DB" w:rsidRPr="009E2E93">
              <w:rPr>
                <w:rFonts w:ascii="Arial" w:hAnsi="Arial"/>
                <w:sz w:val="18"/>
              </w:rPr>
              <w:t>2.1.</w:t>
            </w:r>
            <w:r w:rsidRPr="009E2E93">
              <w:rPr>
                <w:rFonts w:ascii="Arial" w:hAnsi="Arial"/>
                <w:sz w:val="18"/>
              </w:rPr>
              <w:t>3</w:t>
            </w:r>
          </w:p>
        </w:tc>
        <w:tc>
          <w:tcPr>
            <w:tcW w:w="1416" w:type="dxa"/>
            <w:tcBorders>
              <w:left w:val="single" w:sz="4" w:space="0" w:color="auto"/>
              <w:bottom w:val="single" w:sz="4" w:space="0" w:color="auto"/>
            </w:tcBorders>
          </w:tcPr>
          <w:p w14:paraId="6EE9385D" w14:textId="77777777" w:rsidR="007B5D73" w:rsidRPr="009E2E93" w:rsidRDefault="000A41D0">
            <w:pPr>
              <w:tabs>
                <w:tab w:val="left" w:pos="-1440"/>
              </w:tabs>
              <w:jc w:val="right"/>
              <w:rPr>
                <w:rFonts w:ascii="Arial" w:hAnsi="Arial"/>
                <w:sz w:val="18"/>
              </w:rPr>
            </w:pPr>
            <w:r w:rsidRPr="009E2E93">
              <w:rPr>
                <w:rFonts w:ascii="Arial" w:hAnsi="Arial"/>
                <w:sz w:val="18"/>
              </w:rPr>
              <w:t xml:space="preserve"> </w:t>
            </w: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Pr="009E2E93">
              <w:rPr>
                <w:rFonts w:ascii="Arial" w:hAnsi="Arial" w:cs="Arial"/>
                <w:sz w:val="18"/>
                <w:szCs w:val="18"/>
              </w:rPr>
              <w:t xml:space="preserve"> </w:t>
            </w:r>
            <w:r w:rsidR="00D503F8" w:rsidRPr="009E2E93">
              <w:rPr>
                <w:rFonts w:ascii="Arial" w:hAnsi="Arial"/>
                <w:sz w:val="18"/>
              </w:rPr>
              <w:t>Euro</w:t>
            </w:r>
          </w:p>
        </w:tc>
      </w:tr>
      <w:tr w:rsidR="007B5D73" w:rsidRPr="009E2E93" w14:paraId="188AA81D" w14:textId="77777777">
        <w:trPr>
          <w:trHeight w:val="101"/>
        </w:trPr>
        <w:tc>
          <w:tcPr>
            <w:tcW w:w="744" w:type="dxa"/>
            <w:tcBorders>
              <w:top w:val="nil"/>
              <w:left w:val="nil"/>
              <w:bottom w:val="nil"/>
              <w:right w:val="nil"/>
            </w:tcBorders>
          </w:tcPr>
          <w:p w14:paraId="7B586FC7" w14:textId="77777777" w:rsidR="007B5D73" w:rsidRPr="009E2E93" w:rsidRDefault="007B5D73">
            <w:pPr>
              <w:tabs>
                <w:tab w:val="left" w:pos="-1440"/>
              </w:tabs>
              <w:jc w:val="center"/>
              <w:rPr>
                <w:rFonts w:ascii="Arial" w:hAnsi="Arial"/>
                <w:sz w:val="18"/>
              </w:rPr>
            </w:pPr>
          </w:p>
        </w:tc>
        <w:tc>
          <w:tcPr>
            <w:tcW w:w="3360" w:type="dxa"/>
            <w:tcBorders>
              <w:top w:val="nil"/>
              <w:left w:val="nil"/>
              <w:bottom w:val="nil"/>
              <w:right w:val="nil"/>
            </w:tcBorders>
          </w:tcPr>
          <w:p w14:paraId="0AC53229" w14:textId="77777777" w:rsidR="007B5D73" w:rsidRPr="009E2E93" w:rsidRDefault="007B5D73">
            <w:pPr>
              <w:tabs>
                <w:tab w:val="left" w:pos="-1440"/>
              </w:tabs>
              <w:jc w:val="center"/>
              <w:rPr>
                <w:rFonts w:ascii="Arial" w:hAnsi="Arial"/>
                <w:sz w:val="18"/>
              </w:rPr>
            </w:pPr>
          </w:p>
        </w:tc>
        <w:tc>
          <w:tcPr>
            <w:tcW w:w="1416" w:type="dxa"/>
            <w:tcBorders>
              <w:left w:val="nil"/>
              <w:right w:val="nil"/>
            </w:tcBorders>
          </w:tcPr>
          <w:p w14:paraId="4A2214F4" w14:textId="77777777" w:rsidR="007B5D73" w:rsidRPr="009E2E93" w:rsidRDefault="007B5D73">
            <w:pPr>
              <w:tabs>
                <w:tab w:val="left" w:pos="-1440"/>
              </w:tabs>
              <w:jc w:val="right"/>
              <w:rPr>
                <w:rFonts w:ascii="Arial" w:hAnsi="Arial"/>
                <w:sz w:val="18"/>
              </w:rPr>
            </w:pPr>
          </w:p>
        </w:tc>
      </w:tr>
      <w:tr w:rsidR="007B5D73" w:rsidRPr="009E2E93" w14:paraId="5738BBD3" w14:textId="77777777">
        <w:trPr>
          <w:trHeight w:val="240"/>
        </w:trPr>
        <w:tc>
          <w:tcPr>
            <w:tcW w:w="744" w:type="dxa"/>
            <w:tcBorders>
              <w:top w:val="nil"/>
              <w:left w:val="nil"/>
              <w:bottom w:val="nil"/>
              <w:right w:val="nil"/>
            </w:tcBorders>
          </w:tcPr>
          <w:p w14:paraId="1A60215A" w14:textId="77777777" w:rsidR="007B5D73" w:rsidRPr="009E2E93" w:rsidRDefault="007B5D73">
            <w:pPr>
              <w:tabs>
                <w:tab w:val="left" w:pos="-1440"/>
              </w:tabs>
              <w:jc w:val="center"/>
              <w:rPr>
                <w:rFonts w:ascii="Arial" w:hAnsi="Arial"/>
                <w:sz w:val="18"/>
              </w:rPr>
            </w:pPr>
            <w:r w:rsidRPr="009E2E93">
              <w:rPr>
                <w:rFonts w:ascii="Arial" w:hAnsi="Arial"/>
                <w:sz w:val="18"/>
              </w:rPr>
              <w:t>4.</w:t>
            </w:r>
          </w:p>
        </w:tc>
        <w:tc>
          <w:tcPr>
            <w:tcW w:w="3360" w:type="dxa"/>
            <w:tcBorders>
              <w:top w:val="nil"/>
              <w:left w:val="nil"/>
              <w:bottom w:val="nil"/>
              <w:right w:val="single" w:sz="4" w:space="0" w:color="auto"/>
            </w:tcBorders>
          </w:tcPr>
          <w:p w14:paraId="74EC31BD" w14:textId="77777777" w:rsidR="007B5D73" w:rsidRPr="009E2E93" w:rsidRDefault="007B5D73">
            <w:pPr>
              <w:tabs>
                <w:tab w:val="left" w:pos="-1440"/>
              </w:tabs>
              <w:jc w:val="center"/>
              <w:rPr>
                <w:rFonts w:ascii="Arial" w:hAnsi="Arial"/>
                <w:sz w:val="18"/>
              </w:rPr>
            </w:pPr>
            <w:r w:rsidRPr="009E2E93">
              <w:rPr>
                <w:rFonts w:ascii="Arial" w:hAnsi="Arial"/>
                <w:sz w:val="18"/>
              </w:rPr>
              <w:t xml:space="preserve">für Leistungen Teilleistungserfolg </w:t>
            </w:r>
            <w:r w:rsidR="009852DB" w:rsidRPr="009E2E93">
              <w:rPr>
                <w:rFonts w:ascii="Arial" w:hAnsi="Arial"/>
                <w:sz w:val="18"/>
              </w:rPr>
              <w:t>2.1.</w:t>
            </w:r>
            <w:r w:rsidRPr="009E2E93">
              <w:rPr>
                <w:rFonts w:ascii="Arial" w:hAnsi="Arial"/>
                <w:sz w:val="18"/>
              </w:rPr>
              <w:t>4</w:t>
            </w:r>
          </w:p>
        </w:tc>
        <w:tc>
          <w:tcPr>
            <w:tcW w:w="1416" w:type="dxa"/>
            <w:tcBorders>
              <w:left w:val="single" w:sz="4" w:space="0" w:color="auto"/>
              <w:bottom w:val="single" w:sz="4" w:space="0" w:color="auto"/>
            </w:tcBorders>
          </w:tcPr>
          <w:p w14:paraId="243D1AC5" w14:textId="77777777" w:rsidR="007B5D73" w:rsidRPr="009E2E93" w:rsidRDefault="000A41D0">
            <w:pPr>
              <w:tabs>
                <w:tab w:val="left" w:pos="-1440"/>
              </w:tabs>
              <w:jc w:val="right"/>
              <w:rPr>
                <w:rFonts w:ascii="Arial" w:hAnsi="Arial"/>
                <w:sz w:val="18"/>
              </w:rPr>
            </w:pP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Pr="009E2E93">
              <w:rPr>
                <w:rFonts w:ascii="Arial" w:hAnsi="Arial"/>
                <w:sz w:val="18"/>
              </w:rPr>
              <w:t xml:space="preserve"> </w:t>
            </w:r>
            <w:r w:rsidR="00D503F8" w:rsidRPr="009E2E93">
              <w:rPr>
                <w:rFonts w:ascii="Arial" w:hAnsi="Arial"/>
                <w:sz w:val="18"/>
              </w:rPr>
              <w:t>Euro</w:t>
            </w:r>
          </w:p>
        </w:tc>
      </w:tr>
      <w:tr w:rsidR="007B5D73" w:rsidRPr="009E2E93" w14:paraId="5E05D255" w14:textId="77777777">
        <w:trPr>
          <w:trHeight w:val="58"/>
        </w:trPr>
        <w:tc>
          <w:tcPr>
            <w:tcW w:w="744" w:type="dxa"/>
            <w:tcBorders>
              <w:top w:val="nil"/>
              <w:left w:val="nil"/>
              <w:bottom w:val="nil"/>
              <w:right w:val="nil"/>
            </w:tcBorders>
          </w:tcPr>
          <w:p w14:paraId="368A79B3" w14:textId="77777777" w:rsidR="007B5D73" w:rsidRPr="009E2E93" w:rsidRDefault="007B5D73">
            <w:pPr>
              <w:tabs>
                <w:tab w:val="left" w:pos="-1440"/>
              </w:tabs>
              <w:jc w:val="center"/>
              <w:rPr>
                <w:rFonts w:ascii="Arial" w:hAnsi="Arial"/>
                <w:sz w:val="18"/>
              </w:rPr>
            </w:pPr>
          </w:p>
        </w:tc>
        <w:tc>
          <w:tcPr>
            <w:tcW w:w="3360" w:type="dxa"/>
            <w:tcBorders>
              <w:top w:val="nil"/>
              <w:left w:val="nil"/>
              <w:bottom w:val="nil"/>
              <w:right w:val="nil"/>
            </w:tcBorders>
          </w:tcPr>
          <w:p w14:paraId="796B9F04" w14:textId="77777777" w:rsidR="007B5D73" w:rsidRPr="009E2E93" w:rsidRDefault="007B5D73">
            <w:pPr>
              <w:tabs>
                <w:tab w:val="left" w:pos="-1440"/>
              </w:tabs>
              <w:jc w:val="center"/>
              <w:rPr>
                <w:rFonts w:ascii="Arial" w:hAnsi="Arial"/>
                <w:sz w:val="18"/>
              </w:rPr>
            </w:pPr>
          </w:p>
        </w:tc>
        <w:tc>
          <w:tcPr>
            <w:tcW w:w="1416" w:type="dxa"/>
            <w:tcBorders>
              <w:left w:val="nil"/>
              <w:right w:val="nil"/>
            </w:tcBorders>
          </w:tcPr>
          <w:p w14:paraId="30C0583C" w14:textId="77777777" w:rsidR="007B5D73" w:rsidRPr="009E2E93" w:rsidRDefault="007B5D73">
            <w:pPr>
              <w:tabs>
                <w:tab w:val="left" w:pos="-1440"/>
              </w:tabs>
              <w:jc w:val="right"/>
              <w:rPr>
                <w:rFonts w:ascii="Arial" w:hAnsi="Arial"/>
                <w:sz w:val="18"/>
              </w:rPr>
            </w:pPr>
          </w:p>
        </w:tc>
      </w:tr>
      <w:tr w:rsidR="007B5D73" w:rsidRPr="009E2E93" w14:paraId="361BB10F" w14:textId="77777777">
        <w:trPr>
          <w:trHeight w:val="240"/>
        </w:trPr>
        <w:tc>
          <w:tcPr>
            <w:tcW w:w="744" w:type="dxa"/>
            <w:tcBorders>
              <w:top w:val="nil"/>
              <w:left w:val="nil"/>
              <w:bottom w:val="nil"/>
              <w:right w:val="nil"/>
            </w:tcBorders>
          </w:tcPr>
          <w:p w14:paraId="2062ED3C" w14:textId="77777777" w:rsidR="007B5D73" w:rsidRPr="009E2E93" w:rsidRDefault="007B5D73">
            <w:pPr>
              <w:tabs>
                <w:tab w:val="left" w:pos="-1440"/>
              </w:tabs>
              <w:jc w:val="center"/>
              <w:rPr>
                <w:rFonts w:ascii="Arial" w:hAnsi="Arial"/>
                <w:sz w:val="18"/>
              </w:rPr>
            </w:pPr>
            <w:r w:rsidRPr="009E2E93">
              <w:rPr>
                <w:rFonts w:ascii="Arial" w:hAnsi="Arial"/>
                <w:sz w:val="18"/>
              </w:rPr>
              <w:t>5.</w:t>
            </w:r>
          </w:p>
        </w:tc>
        <w:tc>
          <w:tcPr>
            <w:tcW w:w="3360" w:type="dxa"/>
            <w:tcBorders>
              <w:top w:val="nil"/>
              <w:left w:val="nil"/>
              <w:bottom w:val="nil"/>
              <w:right w:val="single" w:sz="4" w:space="0" w:color="auto"/>
            </w:tcBorders>
          </w:tcPr>
          <w:p w14:paraId="0E33CEEC" w14:textId="77777777" w:rsidR="007B5D73" w:rsidRPr="009E2E93" w:rsidRDefault="007B5D73">
            <w:pPr>
              <w:tabs>
                <w:tab w:val="left" w:pos="-1440"/>
              </w:tabs>
              <w:jc w:val="center"/>
              <w:rPr>
                <w:rFonts w:ascii="Arial" w:hAnsi="Arial"/>
                <w:sz w:val="18"/>
              </w:rPr>
            </w:pPr>
            <w:r w:rsidRPr="009E2E93">
              <w:rPr>
                <w:rFonts w:ascii="Arial" w:hAnsi="Arial"/>
                <w:sz w:val="18"/>
              </w:rPr>
              <w:t xml:space="preserve">für Leistungen Teilleistungserfolg </w:t>
            </w:r>
            <w:r w:rsidR="009852DB" w:rsidRPr="009E2E93">
              <w:rPr>
                <w:rFonts w:ascii="Arial" w:hAnsi="Arial"/>
                <w:sz w:val="18"/>
              </w:rPr>
              <w:t>2.1.</w:t>
            </w:r>
            <w:r w:rsidRPr="009E2E93">
              <w:rPr>
                <w:rFonts w:ascii="Arial" w:hAnsi="Arial"/>
                <w:sz w:val="18"/>
              </w:rPr>
              <w:t>5</w:t>
            </w:r>
          </w:p>
        </w:tc>
        <w:tc>
          <w:tcPr>
            <w:tcW w:w="1416" w:type="dxa"/>
            <w:tcBorders>
              <w:left w:val="single" w:sz="4" w:space="0" w:color="auto"/>
              <w:bottom w:val="single" w:sz="4" w:space="0" w:color="auto"/>
            </w:tcBorders>
          </w:tcPr>
          <w:p w14:paraId="7495E915" w14:textId="77777777" w:rsidR="007B5D73" w:rsidRPr="009E2E93" w:rsidRDefault="000A41D0">
            <w:pPr>
              <w:tabs>
                <w:tab w:val="left" w:pos="-1440"/>
              </w:tabs>
              <w:jc w:val="right"/>
              <w:rPr>
                <w:rFonts w:ascii="Arial" w:hAnsi="Arial"/>
                <w:sz w:val="18"/>
              </w:rPr>
            </w:pP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Pr="009E2E93">
              <w:rPr>
                <w:rFonts w:ascii="Arial" w:hAnsi="Arial" w:cs="Arial"/>
                <w:sz w:val="18"/>
                <w:szCs w:val="18"/>
              </w:rPr>
              <w:t xml:space="preserve"> </w:t>
            </w:r>
            <w:r w:rsidR="00D503F8" w:rsidRPr="009E2E93">
              <w:rPr>
                <w:rFonts w:ascii="Arial" w:hAnsi="Arial"/>
                <w:sz w:val="18"/>
              </w:rPr>
              <w:t>Euro</w:t>
            </w:r>
          </w:p>
        </w:tc>
      </w:tr>
      <w:tr w:rsidR="007B5D73" w:rsidRPr="009E2E93" w14:paraId="53EB82DC" w14:textId="77777777">
        <w:trPr>
          <w:trHeight w:val="58"/>
        </w:trPr>
        <w:tc>
          <w:tcPr>
            <w:tcW w:w="744" w:type="dxa"/>
            <w:tcBorders>
              <w:top w:val="nil"/>
              <w:left w:val="nil"/>
              <w:bottom w:val="nil"/>
              <w:right w:val="nil"/>
            </w:tcBorders>
          </w:tcPr>
          <w:p w14:paraId="5F644B9D" w14:textId="77777777" w:rsidR="007B5D73" w:rsidRPr="009E2E93" w:rsidRDefault="007B5D73">
            <w:pPr>
              <w:tabs>
                <w:tab w:val="left" w:pos="-1440"/>
              </w:tabs>
              <w:jc w:val="center"/>
              <w:rPr>
                <w:rFonts w:ascii="Arial" w:hAnsi="Arial"/>
                <w:sz w:val="18"/>
              </w:rPr>
            </w:pPr>
          </w:p>
        </w:tc>
        <w:tc>
          <w:tcPr>
            <w:tcW w:w="3360" w:type="dxa"/>
            <w:tcBorders>
              <w:top w:val="nil"/>
              <w:left w:val="nil"/>
              <w:bottom w:val="nil"/>
              <w:right w:val="nil"/>
            </w:tcBorders>
          </w:tcPr>
          <w:p w14:paraId="25B5A499" w14:textId="77777777" w:rsidR="007B5D73" w:rsidRPr="009E2E93" w:rsidRDefault="007B5D73">
            <w:pPr>
              <w:tabs>
                <w:tab w:val="left" w:pos="-1440"/>
              </w:tabs>
              <w:jc w:val="center"/>
              <w:rPr>
                <w:rFonts w:ascii="Arial" w:hAnsi="Arial"/>
                <w:sz w:val="18"/>
              </w:rPr>
            </w:pPr>
          </w:p>
        </w:tc>
        <w:tc>
          <w:tcPr>
            <w:tcW w:w="1416" w:type="dxa"/>
            <w:tcBorders>
              <w:left w:val="nil"/>
              <w:right w:val="nil"/>
            </w:tcBorders>
          </w:tcPr>
          <w:p w14:paraId="44783DE6" w14:textId="77777777" w:rsidR="007B5D73" w:rsidRPr="009E2E93" w:rsidRDefault="007B5D73">
            <w:pPr>
              <w:tabs>
                <w:tab w:val="left" w:pos="-1440"/>
              </w:tabs>
              <w:jc w:val="right"/>
              <w:rPr>
                <w:rFonts w:ascii="Arial" w:hAnsi="Arial"/>
                <w:sz w:val="18"/>
              </w:rPr>
            </w:pPr>
          </w:p>
        </w:tc>
      </w:tr>
      <w:tr w:rsidR="007B5D73" w:rsidRPr="009E2E93" w14:paraId="45F0EEDA" w14:textId="77777777">
        <w:trPr>
          <w:trHeight w:val="240"/>
        </w:trPr>
        <w:tc>
          <w:tcPr>
            <w:tcW w:w="744" w:type="dxa"/>
            <w:tcBorders>
              <w:top w:val="nil"/>
              <w:left w:val="nil"/>
              <w:bottom w:val="nil"/>
              <w:right w:val="nil"/>
            </w:tcBorders>
          </w:tcPr>
          <w:p w14:paraId="0D0817C1" w14:textId="77777777" w:rsidR="007B5D73" w:rsidRPr="009E2E93" w:rsidRDefault="007B5D73">
            <w:pPr>
              <w:tabs>
                <w:tab w:val="left" w:pos="-1440"/>
              </w:tabs>
              <w:jc w:val="center"/>
              <w:rPr>
                <w:rFonts w:ascii="Arial" w:hAnsi="Arial"/>
                <w:sz w:val="18"/>
              </w:rPr>
            </w:pPr>
            <w:r w:rsidRPr="009E2E93">
              <w:rPr>
                <w:rFonts w:ascii="Arial" w:hAnsi="Arial"/>
                <w:sz w:val="18"/>
              </w:rPr>
              <w:t>6.</w:t>
            </w:r>
          </w:p>
        </w:tc>
        <w:tc>
          <w:tcPr>
            <w:tcW w:w="3360" w:type="dxa"/>
            <w:tcBorders>
              <w:top w:val="nil"/>
              <w:left w:val="nil"/>
              <w:bottom w:val="nil"/>
              <w:right w:val="single" w:sz="4" w:space="0" w:color="auto"/>
            </w:tcBorders>
          </w:tcPr>
          <w:p w14:paraId="0A83F4D3" w14:textId="77777777" w:rsidR="007B5D73" w:rsidRPr="009E2E93" w:rsidRDefault="007B5D73">
            <w:pPr>
              <w:tabs>
                <w:tab w:val="left" w:pos="-1440"/>
              </w:tabs>
              <w:jc w:val="center"/>
              <w:rPr>
                <w:rFonts w:ascii="Arial" w:hAnsi="Arial"/>
                <w:sz w:val="18"/>
              </w:rPr>
            </w:pPr>
            <w:r w:rsidRPr="009E2E93">
              <w:rPr>
                <w:rFonts w:ascii="Arial" w:hAnsi="Arial"/>
                <w:sz w:val="18"/>
              </w:rPr>
              <w:t xml:space="preserve">für Leistungen Teilleistungserfolg </w:t>
            </w:r>
            <w:r w:rsidR="009852DB" w:rsidRPr="009E2E93">
              <w:rPr>
                <w:rFonts w:ascii="Arial" w:hAnsi="Arial"/>
                <w:sz w:val="18"/>
              </w:rPr>
              <w:t>2.1.</w:t>
            </w:r>
            <w:r w:rsidRPr="009E2E93">
              <w:rPr>
                <w:rFonts w:ascii="Arial" w:hAnsi="Arial"/>
                <w:sz w:val="18"/>
              </w:rPr>
              <w:t>6</w:t>
            </w:r>
          </w:p>
        </w:tc>
        <w:tc>
          <w:tcPr>
            <w:tcW w:w="1416" w:type="dxa"/>
            <w:tcBorders>
              <w:left w:val="single" w:sz="4" w:space="0" w:color="auto"/>
            </w:tcBorders>
          </w:tcPr>
          <w:p w14:paraId="0353EE7D" w14:textId="77777777" w:rsidR="007B5D73" w:rsidRPr="009E2E93" w:rsidRDefault="000A41D0">
            <w:pPr>
              <w:tabs>
                <w:tab w:val="left" w:pos="-1440"/>
              </w:tabs>
              <w:jc w:val="right"/>
              <w:rPr>
                <w:rFonts w:ascii="Arial" w:hAnsi="Arial"/>
                <w:sz w:val="18"/>
              </w:rPr>
            </w:pPr>
            <w:r w:rsidRPr="009E2E93">
              <w:rPr>
                <w:rFonts w:ascii="Arial" w:hAnsi="Arial" w:cs="Arial"/>
                <w:sz w:val="18"/>
                <w:szCs w:val="18"/>
              </w:rPr>
              <w:fldChar w:fldCharType="begin">
                <w:ffData>
                  <w:name w:val="Text20"/>
                  <w:enabled/>
                  <w:calcOnExit w:val="0"/>
                  <w:textInput/>
                </w:ffData>
              </w:fldChar>
            </w:r>
            <w:r w:rsidRPr="009E2E93">
              <w:rPr>
                <w:rFonts w:ascii="Arial" w:hAnsi="Arial" w:cs="Arial"/>
                <w:sz w:val="18"/>
                <w:szCs w:val="18"/>
              </w:rPr>
              <w:instrText xml:space="preserve"> FORMTEXT </w:instrText>
            </w:r>
            <w:r w:rsidRPr="009E2E93">
              <w:rPr>
                <w:rFonts w:ascii="Arial" w:hAnsi="Arial" w:cs="Arial"/>
                <w:sz w:val="18"/>
                <w:szCs w:val="18"/>
              </w:rPr>
            </w:r>
            <w:r w:rsidRPr="009E2E93">
              <w:rPr>
                <w:rFonts w:ascii="Arial" w:hAnsi="Arial" w:cs="Arial"/>
                <w:sz w:val="18"/>
                <w:szCs w:val="18"/>
              </w:rPr>
              <w:fldChar w:fldCharType="separate"/>
            </w:r>
            <w:r w:rsidRPr="009E2E93">
              <w:rPr>
                <w:rFonts w:ascii="Arial" w:hAnsi="Arial" w:cs="Arial"/>
                <w:noProof/>
                <w:sz w:val="18"/>
                <w:szCs w:val="18"/>
              </w:rPr>
              <w:t>_______</w:t>
            </w:r>
            <w:r w:rsidRPr="009E2E93">
              <w:rPr>
                <w:rFonts w:ascii="Arial" w:hAnsi="Arial" w:cs="Arial"/>
                <w:sz w:val="18"/>
                <w:szCs w:val="18"/>
              </w:rPr>
              <w:fldChar w:fldCharType="end"/>
            </w:r>
            <w:r w:rsidRPr="009E2E93">
              <w:rPr>
                <w:rFonts w:ascii="Arial" w:hAnsi="Arial" w:cs="Arial"/>
                <w:sz w:val="18"/>
                <w:szCs w:val="18"/>
              </w:rPr>
              <w:t xml:space="preserve"> </w:t>
            </w:r>
            <w:r w:rsidR="00D503F8" w:rsidRPr="009E2E93">
              <w:rPr>
                <w:rFonts w:ascii="Arial" w:hAnsi="Arial"/>
                <w:sz w:val="18"/>
              </w:rPr>
              <w:t>Euro</w:t>
            </w:r>
          </w:p>
        </w:tc>
      </w:tr>
    </w:tbl>
    <w:p w14:paraId="4707F8F0" w14:textId="77777777" w:rsidR="007B5D73" w:rsidRPr="009E2E93" w:rsidRDefault="007B5D73">
      <w:pPr>
        <w:tabs>
          <w:tab w:val="left" w:pos="-1440"/>
        </w:tabs>
        <w:jc w:val="both"/>
        <w:rPr>
          <w:rFonts w:ascii="Arial" w:hAnsi="Arial"/>
          <w:sz w:val="18"/>
        </w:rPr>
      </w:pPr>
    </w:p>
    <w:p w14:paraId="17E5F491" w14:textId="77777777" w:rsidR="007B5D73" w:rsidRPr="009E2E93" w:rsidRDefault="007B5D73">
      <w:pPr>
        <w:rPr>
          <w:rFonts w:ascii="Arial" w:hAnsi="Arial"/>
          <w:sz w:val="18"/>
          <w:szCs w:val="18"/>
        </w:rPr>
      </w:pPr>
    </w:p>
    <w:p w14:paraId="6BE42F4C" w14:textId="77777777" w:rsidR="007B5D73" w:rsidRPr="009E2E93" w:rsidRDefault="007B5D73" w:rsidP="00F837D0">
      <w:pPr>
        <w:tabs>
          <w:tab w:val="right" w:pos="9070"/>
        </w:tabs>
        <w:rPr>
          <w:rFonts w:ascii="Arial" w:hAnsi="Arial"/>
          <w:sz w:val="18"/>
          <w:szCs w:val="18"/>
        </w:rPr>
      </w:pPr>
      <w:r w:rsidRPr="009E2E93">
        <w:rPr>
          <w:rFonts w:ascii="Arial" w:hAnsi="Arial"/>
          <w:sz w:val="18"/>
        </w:rPr>
        <w:t>Pauschalhonorar gesamt</w:t>
      </w:r>
      <w:r w:rsidRPr="009E2E93">
        <w:rPr>
          <w:rFonts w:ascii="Arial" w:hAnsi="Arial"/>
        </w:rPr>
        <w:t xml:space="preserve"> </w:t>
      </w:r>
    </w:p>
    <w:p w14:paraId="2BF76189" w14:textId="77777777" w:rsidR="007B5D73" w:rsidRPr="009E2E93" w:rsidRDefault="007B5D73" w:rsidP="000A41D0">
      <w:pPr>
        <w:tabs>
          <w:tab w:val="right" w:pos="9070"/>
        </w:tabs>
        <w:ind w:left="567"/>
        <w:rPr>
          <w:rFonts w:ascii="Arial" w:hAnsi="Arial"/>
          <w:sz w:val="18"/>
          <w:szCs w:val="18"/>
        </w:rPr>
      </w:pPr>
    </w:p>
    <w:p w14:paraId="4C65800A" w14:textId="77777777" w:rsidR="007B5D73" w:rsidRPr="009E2E93" w:rsidRDefault="000A41D0" w:rsidP="00F837D0">
      <w:pPr>
        <w:tabs>
          <w:tab w:val="right" w:pos="9070"/>
        </w:tabs>
        <w:rPr>
          <w:rFonts w:ascii="Arial" w:hAnsi="Arial"/>
          <w:sz w:val="18"/>
        </w:rPr>
      </w:pPr>
      <w:r w:rsidRPr="009E2E93">
        <w:rPr>
          <w:rFonts w:ascii="Arial" w:hAnsi="Arial"/>
          <w:sz w:val="18"/>
        </w:rPr>
        <w:fldChar w:fldCharType="begin">
          <w:ffData>
            <w:name w:val="Text25"/>
            <w:enabled/>
            <w:calcOnExit w:val="0"/>
            <w:textInput/>
          </w:ffData>
        </w:fldChar>
      </w:r>
      <w:bookmarkStart w:id="56" w:name="Text25"/>
      <w:r w:rsidRPr="009E2E93">
        <w:rPr>
          <w:rFonts w:ascii="Arial" w:hAnsi="Arial"/>
          <w:sz w:val="18"/>
        </w:rPr>
        <w:instrText xml:space="preserve"> FORMTEXT </w:instrText>
      </w:r>
      <w:r w:rsidRPr="009E2E93">
        <w:rPr>
          <w:rFonts w:ascii="Arial" w:hAnsi="Arial"/>
          <w:sz w:val="18"/>
        </w:rPr>
      </w:r>
      <w:r w:rsidRPr="009E2E93">
        <w:rPr>
          <w:rFonts w:ascii="Arial" w:hAnsi="Arial"/>
          <w:sz w:val="18"/>
        </w:rPr>
        <w:fldChar w:fldCharType="separate"/>
      </w:r>
      <w:r w:rsidRPr="009E2E93">
        <w:rPr>
          <w:rFonts w:ascii="Arial" w:hAnsi="Arial"/>
          <w:noProof/>
          <w:sz w:val="18"/>
        </w:rPr>
        <w:t>_____________________________________________</w:t>
      </w:r>
      <w:r w:rsidRPr="009E2E93">
        <w:rPr>
          <w:rFonts w:ascii="Arial" w:hAnsi="Arial"/>
          <w:sz w:val="18"/>
        </w:rPr>
        <w:fldChar w:fldCharType="end"/>
      </w:r>
      <w:bookmarkEnd w:id="56"/>
      <w:r w:rsidRPr="009E2E93">
        <w:rPr>
          <w:rFonts w:ascii="Arial" w:hAnsi="Arial"/>
          <w:sz w:val="18"/>
        </w:rPr>
        <w:t xml:space="preserve"> </w:t>
      </w:r>
      <w:r w:rsidR="007B5D73" w:rsidRPr="009E2E93">
        <w:rPr>
          <w:rFonts w:ascii="Arial" w:hAnsi="Arial"/>
          <w:sz w:val="18"/>
        </w:rPr>
        <w:t>Euro</w:t>
      </w:r>
      <w:r w:rsidR="005F65DE" w:rsidRPr="009E2E93">
        <w:rPr>
          <w:rFonts w:ascii="Arial" w:hAnsi="Arial"/>
          <w:sz w:val="18"/>
        </w:rPr>
        <w:t>,</w:t>
      </w:r>
    </w:p>
    <w:p w14:paraId="6CEDCD1B" w14:textId="77777777" w:rsidR="007B5D73" w:rsidRPr="009E2E93" w:rsidRDefault="007B5D73" w:rsidP="000A41D0">
      <w:pPr>
        <w:pStyle w:val="QuickFormat6"/>
        <w:widowControl/>
        <w:tabs>
          <w:tab w:val="left" w:pos="2410"/>
          <w:tab w:val="left" w:pos="5529"/>
        </w:tabs>
        <w:ind w:left="567"/>
        <w:rPr>
          <w:color w:val="auto"/>
          <w:lang w:val="de-DE"/>
        </w:rPr>
      </w:pPr>
    </w:p>
    <w:p w14:paraId="79E27DF7" w14:textId="77777777" w:rsidR="007B5D73" w:rsidRPr="009E2E93" w:rsidRDefault="007B5D73" w:rsidP="00F837D0">
      <w:pPr>
        <w:tabs>
          <w:tab w:val="right" w:pos="9070"/>
        </w:tabs>
        <w:rPr>
          <w:rFonts w:ascii="Arial" w:hAnsi="Arial"/>
          <w:sz w:val="18"/>
        </w:rPr>
      </w:pPr>
      <w:r w:rsidRPr="009E2E93">
        <w:rPr>
          <w:rFonts w:ascii="Arial" w:hAnsi="Arial"/>
          <w:sz w:val="18"/>
        </w:rPr>
        <w:t xml:space="preserve">in Worten: </w:t>
      </w:r>
    </w:p>
    <w:p w14:paraId="010761FF" w14:textId="77777777" w:rsidR="007B5D73" w:rsidRPr="009E2E93" w:rsidRDefault="007B5D73" w:rsidP="000A41D0">
      <w:pPr>
        <w:ind w:left="567"/>
        <w:rPr>
          <w:rFonts w:ascii="Arial" w:hAnsi="Arial"/>
          <w:sz w:val="18"/>
          <w:shd w:val="clear" w:color="auto" w:fill="FFFFFF"/>
        </w:rPr>
      </w:pPr>
    </w:p>
    <w:p w14:paraId="13473175" w14:textId="77777777" w:rsidR="007B5D73" w:rsidRPr="009E2E93" w:rsidRDefault="000A41D0" w:rsidP="00F837D0">
      <w:pPr>
        <w:rPr>
          <w:rFonts w:ascii="Arial" w:hAnsi="Arial"/>
          <w:sz w:val="18"/>
        </w:rPr>
      </w:pPr>
      <w:r w:rsidRPr="009E2E93">
        <w:rPr>
          <w:rFonts w:ascii="Arial" w:hAnsi="Arial"/>
          <w:sz w:val="18"/>
        </w:rPr>
        <w:fldChar w:fldCharType="begin">
          <w:ffData>
            <w:name w:val="Text25"/>
            <w:enabled/>
            <w:calcOnExit w:val="0"/>
            <w:textInput/>
          </w:ffData>
        </w:fldChar>
      </w:r>
      <w:r w:rsidRPr="009E2E93">
        <w:rPr>
          <w:rFonts w:ascii="Arial" w:hAnsi="Arial"/>
          <w:sz w:val="18"/>
        </w:rPr>
        <w:instrText xml:space="preserve"> FORMTEXT </w:instrText>
      </w:r>
      <w:r w:rsidRPr="009E2E93">
        <w:rPr>
          <w:rFonts w:ascii="Arial" w:hAnsi="Arial"/>
          <w:sz w:val="18"/>
        </w:rPr>
      </w:r>
      <w:r w:rsidRPr="009E2E93">
        <w:rPr>
          <w:rFonts w:ascii="Arial" w:hAnsi="Arial"/>
          <w:sz w:val="18"/>
        </w:rPr>
        <w:fldChar w:fldCharType="separate"/>
      </w:r>
      <w:r w:rsidRPr="009E2E93">
        <w:rPr>
          <w:rFonts w:ascii="Arial" w:hAnsi="Arial"/>
          <w:noProof/>
          <w:sz w:val="18"/>
        </w:rPr>
        <w:t>_____________________________________________</w:t>
      </w:r>
      <w:r w:rsidRPr="009E2E93">
        <w:rPr>
          <w:rFonts w:ascii="Arial" w:hAnsi="Arial"/>
          <w:sz w:val="18"/>
        </w:rPr>
        <w:fldChar w:fldCharType="end"/>
      </w:r>
      <w:r w:rsidRPr="009E2E93">
        <w:rPr>
          <w:rFonts w:ascii="Arial" w:hAnsi="Arial"/>
          <w:sz w:val="18"/>
          <w:shd w:val="clear" w:color="auto" w:fill="FFFFFF"/>
        </w:rPr>
        <w:t xml:space="preserve"> </w:t>
      </w:r>
      <w:r w:rsidR="007B5D73" w:rsidRPr="009E2E93">
        <w:rPr>
          <w:rFonts w:ascii="Arial" w:hAnsi="Arial"/>
          <w:sz w:val="18"/>
          <w:shd w:val="clear" w:color="auto" w:fill="FFFFFF"/>
        </w:rPr>
        <w:t>Euro</w:t>
      </w:r>
    </w:p>
    <w:p w14:paraId="2D41035D" w14:textId="77777777" w:rsidR="007B5D73" w:rsidRPr="009E2E93" w:rsidRDefault="007B5D73" w:rsidP="00F837D0">
      <w:pPr>
        <w:rPr>
          <w:rFonts w:ascii="Arial" w:hAnsi="Arial"/>
          <w:sz w:val="18"/>
        </w:rPr>
      </w:pPr>
      <w:r w:rsidRPr="009E2E93">
        <w:rPr>
          <w:rFonts w:ascii="Arial" w:hAnsi="Arial"/>
          <w:sz w:val="18"/>
        </w:rPr>
        <w:t>(zuzüglich der jeweiligen gesetzlichen Mehrwertsteuer)</w:t>
      </w:r>
      <w:r w:rsidR="005F65DE" w:rsidRPr="009E2E93">
        <w:rPr>
          <w:rFonts w:ascii="Arial" w:hAnsi="Arial"/>
          <w:sz w:val="18"/>
        </w:rPr>
        <w:t>.</w:t>
      </w:r>
    </w:p>
    <w:p w14:paraId="322ACC0F" w14:textId="77777777" w:rsidR="007B5D73" w:rsidRPr="009E2E93" w:rsidRDefault="007B5D73" w:rsidP="000A41D0">
      <w:pPr>
        <w:ind w:left="567"/>
        <w:rPr>
          <w:rFonts w:ascii="Arial" w:hAnsi="Arial"/>
          <w:sz w:val="18"/>
        </w:rPr>
      </w:pPr>
    </w:p>
    <w:p w14:paraId="2EE31F4C" w14:textId="77777777" w:rsidR="007B5D73" w:rsidRPr="009E2E93" w:rsidRDefault="007B5D73" w:rsidP="000A41D0">
      <w:pPr>
        <w:ind w:left="567"/>
        <w:rPr>
          <w:rFonts w:ascii="Arial" w:hAnsi="Arial"/>
          <w:sz w:val="18"/>
        </w:rPr>
      </w:pPr>
    </w:p>
    <w:p w14:paraId="5A347F83" w14:textId="77777777" w:rsidR="007B5D73" w:rsidRPr="009E2E93" w:rsidRDefault="007B5D73" w:rsidP="00F837D0">
      <w:pPr>
        <w:rPr>
          <w:rFonts w:ascii="Arial" w:hAnsi="Arial"/>
          <w:sz w:val="18"/>
        </w:rPr>
      </w:pPr>
      <w:r w:rsidRPr="009E2E93">
        <w:rPr>
          <w:rFonts w:ascii="Arial" w:hAnsi="Arial"/>
          <w:sz w:val="18"/>
        </w:rPr>
        <w:t>Diesem Honoraransatz liegen anrechenbare Kosten in einer derzeit geschätzten Höhe von</w:t>
      </w:r>
    </w:p>
    <w:p w14:paraId="2B0C9F11" w14:textId="77777777" w:rsidR="007B5D73" w:rsidRPr="009E2E93" w:rsidRDefault="007B5D73" w:rsidP="000A41D0">
      <w:pPr>
        <w:ind w:left="567"/>
        <w:rPr>
          <w:rFonts w:ascii="Arial" w:hAnsi="Arial"/>
          <w:sz w:val="18"/>
        </w:rPr>
      </w:pPr>
    </w:p>
    <w:p w14:paraId="1E3F2280" w14:textId="77777777" w:rsidR="007B5D73" w:rsidRPr="009E2E93" w:rsidRDefault="000A41D0" w:rsidP="00F837D0">
      <w:pPr>
        <w:rPr>
          <w:rFonts w:ascii="Arial" w:hAnsi="Arial"/>
          <w:sz w:val="18"/>
        </w:rPr>
      </w:pPr>
      <w:r w:rsidRPr="009E2E93">
        <w:rPr>
          <w:rFonts w:ascii="Arial" w:hAnsi="Arial"/>
          <w:sz w:val="18"/>
        </w:rPr>
        <w:fldChar w:fldCharType="begin">
          <w:ffData>
            <w:name w:val="Text25"/>
            <w:enabled/>
            <w:calcOnExit w:val="0"/>
            <w:textInput/>
          </w:ffData>
        </w:fldChar>
      </w:r>
      <w:r w:rsidRPr="009E2E93">
        <w:rPr>
          <w:rFonts w:ascii="Arial" w:hAnsi="Arial"/>
          <w:sz w:val="18"/>
        </w:rPr>
        <w:instrText xml:space="preserve"> FORMTEXT </w:instrText>
      </w:r>
      <w:r w:rsidRPr="009E2E93">
        <w:rPr>
          <w:rFonts w:ascii="Arial" w:hAnsi="Arial"/>
          <w:sz w:val="18"/>
        </w:rPr>
      </w:r>
      <w:r w:rsidRPr="009E2E93">
        <w:rPr>
          <w:rFonts w:ascii="Arial" w:hAnsi="Arial"/>
          <w:sz w:val="18"/>
        </w:rPr>
        <w:fldChar w:fldCharType="separate"/>
      </w:r>
      <w:r w:rsidRPr="009E2E93">
        <w:rPr>
          <w:rFonts w:ascii="Arial" w:hAnsi="Arial"/>
          <w:noProof/>
          <w:sz w:val="18"/>
        </w:rPr>
        <w:t>_____________________________________________</w:t>
      </w:r>
      <w:r w:rsidRPr="009E2E93">
        <w:rPr>
          <w:rFonts w:ascii="Arial" w:hAnsi="Arial"/>
          <w:sz w:val="18"/>
        </w:rPr>
        <w:fldChar w:fldCharType="end"/>
      </w:r>
      <w:r w:rsidRPr="009E2E93">
        <w:rPr>
          <w:rFonts w:ascii="Arial" w:hAnsi="Arial"/>
          <w:sz w:val="18"/>
          <w:shd w:val="clear" w:color="auto" w:fill="FFFFFF"/>
        </w:rPr>
        <w:t xml:space="preserve"> </w:t>
      </w:r>
      <w:r w:rsidR="007B5D73" w:rsidRPr="009E2E93">
        <w:rPr>
          <w:rFonts w:ascii="Arial" w:hAnsi="Arial"/>
          <w:sz w:val="18"/>
        </w:rPr>
        <w:t>Euro</w:t>
      </w:r>
    </w:p>
    <w:p w14:paraId="771B3B60" w14:textId="77777777" w:rsidR="007B5D73" w:rsidRPr="009E2E93" w:rsidRDefault="007B5D73" w:rsidP="000A41D0">
      <w:pPr>
        <w:ind w:left="567"/>
        <w:rPr>
          <w:rFonts w:ascii="Arial" w:hAnsi="Arial"/>
          <w:sz w:val="18"/>
        </w:rPr>
      </w:pPr>
    </w:p>
    <w:p w14:paraId="6AC1B886" w14:textId="77777777" w:rsidR="007B5D73" w:rsidRPr="009E2E93" w:rsidRDefault="007B5D73" w:rsidP="00F837D0">
      <w:pPr>
        <w:rPr>
          <w:rFonts w:ascii="Arial" w:hAnsi="Arial"/>
          <w:sz w:val="18"/>
        </w:rPr>
      </w:pPr>
      <w:r w:rsidRPr="009E2E93">
        <w:rPr>
          <w:rFonts w:ascii="Arial" w:hAnsi="Arial"/>
          <w:sz w:val="18"/>
        </w:rPr>
        <w:t>zugrunde.</w:t>
      </w:r>
    </w:p>
    <w:p w14:paraId="24D0E730" w14:textId="77777777" w:rsidR="007B5D73" w:rsidRPr="009E2E93" w:rsidRDefault="007B5D73" w:rsidP="000A41D0">
      <w:pPr>
        <w:ind w:left="567"/>
        <w:jc w:val="center"/>
        <w:rPr>
          <w:rFonts w:ascii="Arial" w:hAnsi="Arial"/>
          <w:sz w:val="18"/>
        </w:rPr>
      </w:pPr>
    </w:p>
    <w:p w14:paraId="7D41F599" w14:textId="77777777" w:rsidR="00B934D6" w:rsidRPr="009E2E93" w:rsidRDefault="007B5D73" w:rsidP="00F837D0">
      <w:pPr>
        <w:tabs>
          <w:tab w:val="left" w:pos="-1440"/>
        </w:tabs>
        <w:jc w:val="both"/>
        <w:rPr>
          <w:rFonts w:ascii="Arial" w:hAnsi="Arial"/>
          <w:sz w:val="18"/>
        </w:rPr>
      </w:pPr>
      <w:r w:rsidRPr="009E2E93">
        <w:rPr>
          <w:rFonts w:ascii="Arial" w:hAnsi="Arial"/>
          <w:sz w:val="18"/>
        </w:rPr>
        <w:t>Sollte sich im Zuge der weiteren Bauausführung herausstellen, dass mit der Realisierung des Bauvorhabens eine Erhöhung der tatsächlich entstehenden, anrechenbaren Kosten um mehr als 5%</w:t>
      </w:r>
      <w:r w:rsidR="00727F51" w:rsidRPr="00657D29">
        <w:rPr>
          <w:rStyle w:val="Funotenzeichen"/>
          <w:rFonts w:ascii="Arial" w:hAnsi="Arial"/>
          <w:sz w:val="18"/>
          <w:vertAlign w:val="superscript"/>
        </w:rPr>
        <w:footnoteReference w:id="17"/>
      </w:r>
      <w:r w:rsidR="00873F2E" w:rsidRPr="00657D29">
        <w:rPr>
          <w:rFonts w:ascii="Arial" w:hAnsi="Arial"/>
          <w:sz w:val="18"/>
          <w:vertAlign w:val="superscript"/>
        </w:rPr>
        <w:t xml:space="preserve"> </w:t>
      </w:r>
      <w:r w:rsidRPr="009E2E93">
        <w:rPr>
          <w:rFonts w:ascii="Arial" w:hAnsi="Arial"/>
          <w:sz w:val="18"/>
        </w:rPr>
        <w:t>verbunden ist</w:t>
      </w:r>
      <w:r w:rsidR="00BC635D">
        <w:rPr>
          <w:rFonts w:ascii="Arial" w:hAnsi="Arial"/>
          <w:sz w:val="18"/>
        </w:rPr>
        <w:t>, oder sich andere angenommene Honorarparameter verändert haben</w:t>
      </w:r>
      <w:r w:rsidRPr="009E2E93">
        <w:rPr>
          <w:rFonts w:ascii="Arial" w:hAnsi="Arial"/>
          <w:sz w:val="18"/>
        </w:rPr>
        <w:t xml:space="preserve">, so erhöht sich auch das Pauschalhonorar entsprechend. </w:t>
      </w:r>
    </w:p>
    <w:p w14:paraId="6677F4A0" w14:textId="77777777" w:rsidR="002F37A3" w:rsidRPr="009E2E93" w:rsidRDefault="002F37A3" w:rsidP="00F837D0">
      <w:pPr>
        <w:tabs>
          <w:tab w:val="left" w:pos="-1440"/>
        </w:tabs>
        <w:jc w:val="both"/>
        <w:rPr>
          <w:rFonts w:ascii="Arial" w:hAnsi="Arial"/>
          <w:sz w:val="18"/>
        </w:rPr>
      </w:pPr>
    </w:p>
    <w:p w14:paraId="22F09CAE" w14:textId="77777777" w:rsidR="00DF719D" w:rsidRPr="009E2E93" w:rsidRDefault="00B934D6" w:rsidP="002F37A3">
      <w:pPr>
        <w:tabs>
          <w:tab w:val="left" w:pos="-1440"/>
        </w:tabs>
        <w:spacing w:line="216" w:lineRule="auto"/>
        <w:ind w:left="567" w:hanging="567"/>
        <w:jc w:val="both"/>
        <w:rPr>
          <w:rFonts w:ascii="Arial" w:hAnsi="Arial"/>
          <w:sz w:val="18"/>
          <w:szCs w:val="18"/>
        </w:rPr>
      </w:pPr>
      <w:r w:rsidRPr="009E2E93">
        <w:rPr>
          <w:rFonts w:ascii="Arial" w:hAnsi="Arial"/>
          <w:sz w:val="18"/>
        </w:rPr>
        <w:t>(7)</w:t>
      </w:r>
      <w:r w:rsidR="002F37A3" w:rsidRPr="009E2E93">
        <w:rPr>
          <w:rFonts w:ascii="Arial" w:hAnsi="Arial"/>
          <w:sz w:val="18"/>
        </w:rPr>
        <w:tab/>
      </w:r>
      <w:r w:rsidR="0073186E" w:rsidRPr="009E2E93">
        <w:rPr>
          <w:rFonts w:ascii="Arial" w:hAnsi="Arial"/>
          <w:sz w:val="18"/>
        </w:rPr>
        <w:t xml:space="preserve">Alle </w:t>
      </w:r>
      <w:r w:rsidR="0073186E" w:rsidRPr="009E2E93">
        <w:rPr>
          <w:rFonts w:ascii="Arial" w:hAnsi="Arial" w:cs="Arial"/>
          <w:b/>
          <w:sz w:val="18"/>
        </w:rPr>
        <w:t>w</w:t>
      </w:r>
      <w:r w:rsidR="002765B7" w:rsidRPr="009E2E93">
        <w:rPr>
          <w:rFonts w:ascii="Arial" w:hAnsi="Arial" w:cs="Arial"/>
          <w:b/>
          <w:sz w:val="18"/>
        </w:rPr>
        <w:t>eitere</w:t>
      </w:r>
      <w:r w:rsidR="0073186E" w:rsidRPr="009E2E93">
        <w:rPr>
          <w:rFonts w:ascii="Arial" w:hAnsi="Arial" w:cs="Arial"/>
          <w:b/>
          <w:sz w:val="18"/>
        </w:rPr>
        <w:t>n</w:t>
      </w:r>
      <w:r w:rsidR="002765B7" w:rsidRPr="009E2E93">
        <w:rPr>
          <w:rFonts w:ascii="Arial" w:hAnsi="Arial" w:cs="Arial"/>
          <w:b/>
          <w:sz w:val="18"/>
        </w:rPr>
        <w:t xml:space="preserve"> </w:t>
      </w:r>
      <w:r w:rsidR="00A137C9" w:rsidRPr="009E2E93">
        <w:rPr>
          <w:rFonts w:ascii="Arial" w:hAnsi="Arial" w:cs="Arial"/>
          <w:b/>
          <w:sz w:val="18"/>
        </w:rPr>
        <w:t xml:space="preserve">oder </w:t>
      </w:r>
      <w:r w:rsidR="003E6491" w:rsidRPr="009E2E93">
        <w:rPr>
          <w:rFonts w:ascii="Arial" w:hAnsi="Arial" w:cs="Arial"/>
          <w:b/>
          <w:sz w:val="18"/>
        </w:rPr>
        <w:t xml:space="preserve">zusätzlichen Leistungen, die aufgrund einer Änderung der Planungs- und/oder Überwachungsziele erforderlich werden, </w:t>
      </w:r>
      <w:r w:rsidR="000D10C0" w:rsidRPr="009E2E93">
        <w:rPr>
          <w:rFonts w:ascii="Arial" w:hAnsi="Arial"/>
          <w:sz w:val="18"/>
        </w:rPr>
        <w:t xml:space="preserve">für die noch keine </w:t>
      </w:r>
      <w:r w:rsidR="00793EF0" w:rsidRPr="009E2E93">
        <w:rPr>
          <w:rFonts w:ascii="Arial" w:hAnsi="Arial"/>
          <w:sz w:val="18"/>
        </w:rPr>
        <w:t>Vergütungsv</w:t>
      </w:r>
      <w:r w:rsidR="000D10C0" w:rsidRPr="009E2E93">
        <w:rPr>
          <w:rFonts w:ascii="Arial" w:hAnsi="Arial"/>
          <w:sz w:val="18"/>
        </w:rPr>
        <w:t>ereinbarung ge</w:t>
      </w:r>
      <w:r w:rsidR="00793EF0" w:rsidRPr="009E2E93">
        <w:rPr>
          <w:rFonts w:ascii="Arial" w:hAnsi="Arial"/>
          <w:sz w:val="18"/>
        </w:rPr>
        <w:t>troffen worden ist</w:t>
      </w:r>
      <w:r w:rsidR="00813708" w:rsidRPr="009E2E93">
        <w:rPr>
          <w:rFonts w:ascii="Arial" w:hAnsi="Arial"/>
          <w:sz w:val="18"/>
        </w:rPr>
        <w:t xml:space="preserve"> und </w:t>
      </w:r>
      <w:r w:rsidR="007B5D73" w:rsidRPr="009E2E93">
        <w:rPr>
          <w:rFonts w:ascii="Arial" w:hAnsi="Arial"/>
          <w:sz w:val="18"/>
        </w:rPr>
        <w:t>die zur Erreichung des werkvertraglichen Zieles</w:t>
      </w:r>
      <w:r w:rsidR="001768FE" w:rsidRPr="009E2E93">
        <w:rPr>
          <w:rFonts w:ascii="Arial" w:hAnsi="Arial"/>
          <w:sz w:val="18"/>
        </w:rPr>
        <w:t xml:space="preserve"> </w:t>
      </w:r>
      <w:r w:rsidR="00E11BEF" w:rsidRPr="009E2E93">
        <w:rPr>
          <w:rFonts w:ascii="Arial" w:hAnsi="Arial"/>
          <w:sz w:val="18"/>
          <w:szCs w:val="18"/>
        </w:rPr>
        <w:t xml:space="preserve">erforderlich </w:t>
      </w:r>
      <w:r w:rsidR="00793EF0" w:rsidRPr="009E2E93">
        <w:rPr>
          <w:rFonts w:ascii="Arial" w:hAnsi="Arial"/>
          <w:sz w:val="18"/>
          <w:szCs w:val="18"/>
        </w:rPr>
        <w:t>oder vom Bauherrn verlangt werden</w:t>
      </w:r>
      <w:r w:rsidR="0028606A" w:rsidRPr="009E2E93">
        <w:rPr>
          <w:rFonts w:ascii="Arial" w:hAnsi="Arial"/>
          <w:sz w:val="18"/>
          <w:szCs w:val="18"/>
        </w:rPr>
        <w:t>,</w:t>
      </w:r>
      <w:r w:rsidR="00C95FFB" w:rsidRPr="009E2E93">
        <w:rPr>
          <w:rFonts w:ascii="Arial" w:hAnsi="Arial"/>
          <w:sz w:val="18"/>
          <w:szCs w:val="18"/>
        </w:rPr>
        <w:t xml:space="preserve"> </w:t>
      </w:r>
      <w:r w:rsidR="007B5D73" w:rsidRPr="009E2E93">
        <w:rPr>
          <w:rFonts w:ascii="Arial" w:hAnsi="Arial"/>
          <w:sz w:val="18"/>
          <w:szCs w:val="18"/>
        </w:rPr>
        <w:t>sind</w:t>
      </w:r>
      <w:r w:rsidR="00287AB4" w:rsidRPr="009E2E93">
        <w:rPr>
          <w:rFonts w:ascii="Arial" w:hAnsi="Arial"/>
          <w:sz w:val="18"/>
          <w:szCs w:val="18"/>
        </w:rPr>
        <w:t xml:space="preserve"> angemessen</w:t>
      </w:r>
      <w:r w:rsidR="007B5D73" w:rsidRPr="009E2E93">
        <w:rPr>
          <w:rFonts w:ascii="Arial" w:hAnsi="Arial"/>
          <w:sz w:val="18"/>
          <w:szCs w:val="18"/>
        </w:rPr>
        <w:t xml:space="preserve"> zu vergüten. </w:t>
      </w:r>
      <w:r w:rsidR="00287AB4" w:rsidRPr="009E2E93">
        <w:rPr>
          <w:rFonts w:ascii="Arial" w:hAnsi="Arial"/>
          <w:sz w:val="18"/>
          <w:szCs w:val="18"/>
        </w:rPr>
        <w:t xml:space="preserve">Hierbei gilt, </w:t>
      </w:r>
      <w:r w:rsidR="001A3F92" w:rsidRPr="009E2E93">
        <w:rPr>
          <w:rFonts w:ascii="Arial" w:hAnsi="Arial"/>
          <w:sz w:val="18"/>
          <w:szCs w:val="18"/>
        </w:rPr>
        <w:t xml:space="preserve">dass </w:t>
      </w:r>
      <w:r w:rsidR="00287AB4" w:rsidRPr="009E2E93">
        <w:rPr>
          <w:rFonts w:ascii="Arial" w:hAnsi="Arial"/>
          <w:sz w:val="18"/>
          <w:szCs w:val="18"/>
        </w:rPr>
        <w:t>f</w:t>
      </w:r>
      <w:r w:rsidR="007B5D73" w:rsidRPr="009E2E93">
        <w:rPr>
          <w:rFonts w:ascii="Arial" w:hAnsi="Arial"/>
          <w:sz w:val="18"/>
          <w:szCs w:val="18"/>
        </w:rPr>
        <w:t>ür diese Leistungen vor Leistungserbringung eine schriftliche Honorarvereinbarung auf Basis der Vorschriften der HOAI, sofern diese einschlägig ist, getroffen werden</w:t>
      </w:r>
      <w:r w:rsidR="00AB64C5" w:rsidRPr="009E2E93">
        <w:rPr>
          <w:rFonts w:ascii="Arial" w:hAnsi="Arial"/>
          <w:sz w:val="18"/>
          <w:szCs w:val="18"/>
        </w:rPr>
        <w:t xml:space="preserve"> soll</w:t>
      </w:r>
      <w:r w:rsidR="007B5D73" w:rsidRPr="009E2E93">
        <w:rPr>
          <w:rFonts w:ascii="Arial" w:hAnsi="Arial"/>
          <w:sz w:val="18"/>
          <w:szCs w:val="18"/>
        </w:rPr>
        <w:t>.</w:t>
      </w:r>
      <w:r w:rsidR="00A03026" w:rsidRPr="009E2E93">
        <w:rPr>
          <w:rFonts w:ascii="Arial" w:hAnsi="Arial"/>
          <w:sz w:val="18"/>
          <w:szCs w:val="18"/>
        </w:rPr>
        <w:t xml:space="preserve"> </w:t>
      </w:r>
    </w:p>
    <w:p w14:paraId="03B79109" w14:textId="77777777" w:rsidR="00287AB4" w:rsidRPr="009E2E93" w:rsidRDefault="00287AB4" w:rsidP="000A41D0">
      <w:pPr>
        <w:tabs>
          <w:tab w:val="left" w:pos="-1440"/>
          <w:tab w:val="left" w:pos="567"/>
        </w:tabs>
        <w:spacing w:line="18" w:lineRule="atLeast"/>
        <w:ind w:left="567"/>
        <w:jc w:val="both"/>
        <w:rPr>
          <w:rFonts w:ascii="Arial" w:hAnsi="Arial"/>
          <w:sz w:val="18"/>
          <w:szCs w:val="18"/>
        </w:rPr>
      </w:pPr>
    </w:p>
    <w:p w14:paraId="3443C73C" w14:textId="77777777" w:rsidR="00287AB4" w:rsidRPr="009E2E93" w:rsidRDefault="009C1BB8" w:rsidP="00AB64C5">
      <w:pPr>
        <w:tabs>
          <w:tab w:val="left" w:pos="-1440"/>
        </w:tabs>
        <w:spacing w:line="216" w:lineRule="auto"/>
        <w:ind w:left="567"/>
        <w:jc w:val="both"/>
        <w:rPr>
          <w:rFonts w:ascii="Arial" w:hAnsi="Arial"/>
          <w:sz w:val="18"/>
          <w:szCs w:val="18"/>
        </w:rPr>
      </w:pPr>
      <w:r w:rsidRPr="009E2E93">
        <w:rPr>
          <w:rFonts w:ascii="Arial" w:hAnsi="Arial"/>
          <w:sz w:val="18"/>
          <w:szCs w:val="18"/>
        </w:rPr>
        <w:t>Kommt zwischen den Parteien eine Honorarvereinbarung über diese Leistungen nicht zustande</w:t>
      </w:r>
      <w:r w:rsidR="00287AB4" w:rsidRPr="009E2E93">
        <w:rPr>
          <w:rFonts w:ascii="Arial" w:hAnsi="Arial"/>
          <w:sz w:val="18"/>
          <w:szCs w:val="18"/>
        </w:rPr>
        <w:t xml:space="preserve"> und werden die erbrachten Leistungen nicht über § 10 HOAI vergütet</w:t>
      </w:r>
      <w:r w:rsidR="00E5468A" w:rsidRPr="009E2E93">
        <w:rPr>
          <w:rFonts w:ascii="Arial" w:hAnsi="Arial"/>
          <w:sz w:val="18"/>
          <w:szCs w:val="18"/>
        </w:rPr>
        <w:t>, bspw. weil die erbrachten Leistungen prozentual nicht sicher zu definieren sind</w:t>
      </w:r>
      <w:r w:rsidRPr="009E2E93">
        <w:rPr>
          <w:rFonts w:ascii="Arial" w:hAnsi="Arial"/>
          <w:sz w:val="18"/>
          <w:szCs w:val="18"/>
        </w:rPr>
        <w:t xml:space="preserve">, </w:t>
      </w:r>
      <w:r w:rsidR="00B62D81" w:rsidRPr="009E2E93">
        <w:rPr>
          <w:rFonts w:ascii="Arial" w:hAnsi="Arial"/>
          <w:sz w:val="18"/>
          <w:szCs w:val="18"/>
        </w:rPr>
        <w:t>erhält</w:t>
      </w:r>
      <w:r w:rsidRPr="009E2E93">
        <w:rPr>
          <w:rFonts w:ascii="Arial" w:hAnsi="Arial"/>
          <w:sz w:val="18"/>
          <w:szCs w:val="18"/>
        </w:rPr>
        <w:t xml:space="preserve"> der Architekt auch noch nach Durchführung dieser Leistungen eine Vergütung </w:t>
      </w:r>
      <w:r w:rsidRPr="00F2698C">
        <w:rPr>
          <w:rFonts w:ascii="Arial" w:hAnsi="Arial"/>
          <w:color w:val="FF0000"/>
          <w:sz w:val="18"/>
          <w:szCs w:val="18"/>
        </w:rPr>
        <w:t xml:space="preserve">nach </w:t>
      </w:r>
      <w:r w:rsidR="00E902BD" w:rsidRPr="00F2698C">
        <w:rPr>
          <w:rFonts w:ascii="Arial" w:hAnsi="Arial"/>
          <w:color w:val="FF0000"/>
          <w:sz w:val="18"/>
          <w:szCs w:val="18"/>
        </w:rPr>
        <w:t>§ 650c BGB</w:t>
      </w:r>
      <w:r w:rsidR="00E5468A" w:rsidRPr="00F2698C">
        <w:rPr>
          <w:rFonts w:ascii="Arial" w:hAnsi="Arial"/>
          <w:color w:val="FF0000"/>
          <w:sz w:val="18"/>
          <w:szCs w:val="18"/>
        </w:rPr>
        <w:t xml:space="preserve">. </w:t>
      </w:r>
      <w:r w:rsidR="00E5468A" w:rsidRPr="009E2E93">
        <w:rPr>
          <w:rFonts w:ascii="Arial" w:hAnsi="Arial"/>
          <w:sz w:val="18"/>
          <w:szCs w:val="18"/>
        </w:rPr>
        <w:t xml:space="preserve">Hierbei gilt, </w:t>
      </w:r>
      <w:r w:rsidR="00B62D81" w:rsidRPr="009E2E93">
        <w:rPr>
          <w:rFonts w:ascii="Arial" w:hAnsi="Arial"/>
          <w:sz w:val="18"/>
          <w:szCs w:val="18"/>
        </w:rPr>
        <w:t xml:space="preserve">dass </w:t>
      </w:r>
      <w:r w:rsidR="00930057" w:rsidRPr="009E2E93">
        <w:rPr>
          <w:rFonts w:ascii="Arial" w:hAnsi="Arial"/>
          <w:sz w:val="18"/>
          <w:szCs w:val="18"/>
        </w:rPr>
        <w:t xml:space="preserve">der zeitliche Aufwand des/der AN auf Basis der bürointernen kalkulierten Kosten des AN als Kosten im Sinne des </w:t>
      </w:r>
      <w:r w:rsidR="001A3F92" w:rsidRPr="009E2E93">
        <w:rPr>
          <w:rFonts w:ascii="Arial" w:hAnsi="Arial"/>
          <w:sz w:val="18"/>
          <w:szCs w:val="18"/>
        </w:rPr>
        <w:t>§</w:t>
      </w:r>
      <w:r w:rsidR="00930057" w:rsidRPr="009E2E93">
        <w:rPr>
          <w:rFonts w:ascii="Arial" w:hAnsi="Arial"/>
          <w:sz w:val="18"/>
          <w:szCs w:val="18"/>
        </w:rPr>
        <w:t xml:space="preserve"> 650c BGB angesehen werden.</w:t>
      </w:r>
      <w:r w:rsidR="003E6491" w:rsidRPr="009E2E93">
        <w:rPr>
          <w:rFonts w:ascii="Arial" w:hAnsi="Arial"/>
          <w:sz w:val="18"/>
          <w:szCs w:val="18"/>
        </w:rPr>
        <w:t xml:space="preserve"> </w:t>
      </w:r>
      <w:r w:rsidR="00D415B1" w:rsidRPr="009E2E93">
        <w:rPr>
          <w:rFonts w:ascii="Arial" w:hAnsi="Arial"/>
          <w:sz w:val="18"/>
          <w:szCs w:val="18"/>
        </w:rPr>
        <w:t>.</w:t>
      </w:r>
    </w:p>
    <w:p w14:paraId="273F0EC8" w14:textId="77777777" w:rsidR="00287AB4" w:rsidRPr="009E2E93" w:rsidRDefault="00287AB4" w:rsidP="00E70661">
      <w:pPr>
        <w:tabs>
          <w:tab w:val="left" w:pos="-1440"/>
        </w:tabs>
        <w:spacing w:line="216" w:lineRule="auto"/>
        <w:ind w:left="567"/>
        <w:jc w:val="both"/>
        <w:rPr>
          <w:rFonts w:ascii="Arial" w:hAnsi="Arial"/>
          <w:sz w:val="18"/>
          <w:szCs w:val="18"/>
        </w:rPr>
      </w:pPr>
    </w:p>
    <w:p w14:paraId="3926DB29" w14:textId="77777777" w:rsidR="005E0DC8" w:rsidRPr="009E2E93" w:rsidRDefault="00A03026" w:rsidP="00E70661">
      <w:pPr>
        <w:tabs>
          <w:tab w:val="left" w:pos="-1440"/>
        </w:tabs>
        <w:spacing w:line="216" w:lineRule="auto"/>
        <w:ind w:left="567"/>
        <w:jc w:val="both"/>
        <w:rPr>
          <w:rFonts w:ascii="Arial" w:hAnsi="Arial"/>
          <w:sz w:val="18"/>
          <w:szCs w:val="18"/>
        </w:rPr>
      </w:pPr>
      <w:r w:rsidRPr="009E2E93">
        <w:rPr>
          <w:rFonts w:ascii="Arial" w:hAnsi="Arial"/>
          <w:sz w:val="18"/>
          <w:szCs w:val="18"/>
        </w:rPr>
        <w:t xml:space="preserve">Handelt es sich bei der weiteren Leistung um </w:t>
      </w:r>
      <w:r w:rsidR="00287AB4" w:rsidRPr="009E2E93">
        <w:rPr>
          <w:rFonts w:ascii="Arial" w:hAnsi="Arial"/>
          <w:sz w:val="18"/>
          <w:szCs w:val="18"/>
        </w:rPr>
        <w:t>Leistungen, die den Auftragsumfang ändern, mit der Folge von Änderungen der anrechenba</w:t>
      </w:r>
      <w:r w:rsidR="005E0DC8" w:rsidRPr="009E2E93">
        <w:rPr>
          <w:rFonts w:ascii="Arial" w:hAnsi="Arial"/>
          <w:sz w:val="18"/>
          <w:szCs w:val="18"/>
        </w:rPr>
        <w:t>r</w:t>
      </w:r>
      <w:r w:rsidR="00287AB4" w:rsidRPr="009E2E93">
        <w:rPr>
          <w:rFonts w:ascii="Arial" w:hAnsi="Arial"/>
          <w:sz w:val="18"/>
          <w:szCs w:val="18"/>
        </w:rPr>
        <w:t>en Kosten</w:t>
      </w:r>
      <w:r w:rsidRPr="009E2E93">
        <w:rPr>
          <w:rFonts w:ascii="Arial" w:hAnsi="Arial"/>
          <w:sz w:val="18"/>
          <w:szCs w:val="18"/>
        </w:rPr>
        <w:t>, dann</w:t>
      </w:r>
      <w:r w:rsidR="007636B0" w:rsidRPr="009E2E93">
        <w:rPr>
          <w:rFonts w:ascii="Arial" w:hAnsi="Arial"/>
          <w:sz w:val="18"/>
          <w:szCs w:val="18"/>
        </w:rPr>
        <w:t xml:space="preserve"> findet</w:t>
      </w:r>
      <w:r w:rsidR="00D857AA">
        <w:rPr>
          <w:rFonts w:ascii="Arial" w:hAnsi="Arial"/>
          <w:sz w:val="18"/>
          <w:szCs w:val="18"/>
        </w:rPr>
        <w:t xml:space="preserve"> – ggf. auch abweichend von dem </w:t>
      </w:r>
      <w:proofErr w:type="spellStart"/>
      <w:r w:rsidR="00D857AA">
        <w:rPr>
          <w:rFonts w:ascii="Arial" w:hAnsi="Arial"/>
          <w:sz w:val="18"/>
          <w:szCs w:val="18"/>
        </w:rPr>
        <w:t>Wotlaut</w:t>
      </w:r>
      <w:proofErr w:type="spellEnd"/>
      <w:r w:rsidR="00D857AA">
        <w:rPr>
          <w:rFonts w:ascii="Arial" w:hAnsi="Arial"/>
          <w:sz w:val="18"/>
          <w:szCs w:val="18"/>
        </w:rPr>
        <w:t xml:space="preserve"> der HOAI -</w:t>
      </w:r>
      <w:r w:rsidR="007636B0" w:rsidRPr="009E2E93">
        <w:rPr>
          <w:rFonts w:ascii="Arial" w:hAnsi="Arial"/>
          <w:sz w:val="18"/>
          <w:szCs w:val="18"/>
        </w:rPr>
        <w:t xml:space="preserve"> § 10 Abs. 1 und Abs. 2 HOAI Anwendung</w:t>
      </w:r>
      <w:r w:rsidR="00657D29">
        <w:rPr>
          <w:rFonts w:ascii="Arial" w:hAnsi="Arial"/>
          <w:sz w:val="18"/>
          <w:szCs w:val="18"/>
        </w:rPr>
        <w:t>.</w:t>
      </w:r>
      <w:r w:rsidR="007636B0" w:rsidRPr="009E2E93">
        <w:rPr>
          <w:rFonts w:ascii="Arial" w:hAnsi="Arial"/>
          <w:sz w:val="18"/>
          <w:szCs w:val="18"/>
        </w:rPr>
        <w:t xml:space="preserve"> </w:t>
      </w:r>
      <w:r w:rsidR="003E6491" w:rsidRPr="009E2E93">
        <w:rPr>
          <w:rFonts w:ascii="Arial" w:hAnsi="Arial"/>
          <w:sz w:val="18"/>
          <w:szCs w:val="18"/>
        </w:rPr>
        <w:t xml:space="preserve">Es gilt hierbei </w:t>
      </w:r>
      <w:proofErr w:type="spellStart"/>
      <w:r w:rsidR="003E6491" w:rsidRPr="009E2E93">
        <w:rPr>
          <w:rFonts w:ascii="Arial" w:hAnsi="Arial"/>
          <w:sz w:val="18"/>
          <w:szCs w:val="18"/>
        </w:rPr>
        <w:t>folgendes:</w:t>
      </w:r>
      <w:r w:rsidR="00287AB4" w:rsidRPr="009E2E93">
        <w:rPr>
          <w:rFonts w:ascii="Arial" w:hAnsi="Arial"/>
          <w:sz w:val="18"/>
          <w:szCs w:val="18"/>
        </w:rPr>
        <w:t>Änderungsleistungen</w:t>
      </w:r>
      <w:proofErr w:type="spellEnd"/>
      <w:r w:rsidR="00826D63" w:rsidRPr="009E2E93">
        <w:rPr>
          <w:rFonts w:ascii="Arial" w:hAnsi="Arial"/>
          <w:sz w:val="18"/>
          <w:szCs w:val="18"/>
        </w:rPr>
        <w:t xml:space="preserve"> auf Veranlassung des AG</w:t>
      </w:r>
      <w:r w:rsidR="00287AB4" w:rsidRPr="009E2E93">
        <w:rPr>
          <w:rFonts w:ascii="Arial" w:hAnsi="Arial"/>
          <w:sz w:val="18"/>
          <w:szCs w:val="18"/>
        </w:rPr>
        <w:t>, die wiederholt zu erbringende Grundleistungen zur Folge</w:t>
      </w:r>
      <w:r w:rsidR="00E5468A" w:rsidRPr="009E2E93">
        <w:rPr>
          <w:rFonts w:ascii="Arial" w:hAnsi="Arial"/>
          <w:sz w:val="18"/>
          <w:szCs w:val="18"/>
        </w:rPr>
        <w:t xml:space="preserve"> </w:t>
      </w:r>
      <w:r w:rsidR="00287AB4" w:rsidRPr="009E2E93">
        <w:rPr>
          <w:rFonts w:ascii="Arial" w:hAnsi="Arial"/>
          <w:sz w:val="18"/>
          <w:szCs w:val="18"/>
        </w:rPr>
        <w:t xml:space="preserve">und die keine </w:t>
      </w:r>
      <w:r w:rsidR="005E0DC8" w:rsidRPr="009E2E93">
        <w:rPr>
          <w:rFonts w:ascii="Arial" w:hAnsi="Arial"/>
          <w:sz w:val="18"/>
          <w:szCs w:val="18"/>
        </w:rPr>
        <w:t xml:space="preserve">oder nur geringe </w:t>
      </w:r>
      <w:r w:rsidR="00287AB4" w:rsidRPr="009E2E93">
        <w:rPr>
          <w:rFonts w:ascii="Arial" w:hAnsi="Arial"/>
          <w:sz w:val="18"/>
          <w:szCs w:val="18"/>
        </w:rPr>
        <w:t>Auswirkungen auf die anrechenbaren Kosten haben</w:t>
      </w:r>
      <w:r w:rsidR="00AB64C5" w:rsidRPr="009E2E93">
        <w:rPr>
          <w:rFonts w:ascii="Arial" w:hAnsi="Arial"/>
          <w:sz w:val="18"/>
          <w:szCs w:val="18"/>
        </w:rPr>
        <w:t>,</w:t>
      </w:r>
      <w:r w:rsidR="005E0DC8" w:rsidRPr="009E2E93">
        <w:rPr>
          <w:rFonts w:ascii="Arial" w:hAnsi="Arial"/>
          <w:sz w:val="18"/>
          <w:szCs w:val="18"/>
        </w:rPr>
        <w:t xml:space="preserve"> sind</w:t>
      </w:r>
      <w:r w:rsidR="00287AB4" w:rsidRPr="009E2E93">
        <w:rPr>
          <w:rFonts w:ascii="Arial" w:hAnsi="Arial"/>
          <w:sz w:val="18"/>
          <w:szCs w:val="18"/>
        </w:rPr>
        <w:t xml:space="preserve"> stets gem. § 10 Abs. </w:t>
      </w:r>
      <w:r w:rsidR="00EF1ED4" w:rsidRPr="009E2E93">
        <w:rPr>
          <w:rFonts w:ascii="Arial" w:hAnsi="Arial"/>
          <w:sz w:val="18"/>
          <w:szCs w:val="18"/>
        </w:rPr>
        <w:t>2</w:t>
      </w:r>
      <w:r w:rsidR="00287AB4" w:rsidRPr="009E2E93">
        <w:rPr>
          <w:rFonts w:ascii="Arial" w:hAnsi="Arial"/>
          <w:sz w:val="18"/>
          <w:szCs w:val="18"/>
        </w:rPr>
        <w:t xml:space="preserve"> HOAI </w:t>
      </w:r>
      <w:r w:rsidR="005E0DC8" w:rsidRPr="009E2E93">
        <w:rPr>
          <w:rFonts w:ascii="Arial" w:hAnsi="Arial"/>
          <w:sz w:val="18"/>
          <w:szCs w:val="18"/>
        </w:rPr>
        <w:t xml:space="preserve">als wiederholt erbrachte Grundleistungen </w:t>
      </w:r>
      <w:r w:rsidR="00287AB4" w:rsidRPr="009E2E93">
        <w:rPr>
          <w:rFonts w:ascii="Arial" w:hAnsi="Arial"/>
          <w:sz w:val="18"/>
          <w:szCs w:val="18"/>
        </w:rPr>
        <w:t>zu vergüten.</w:t>
      </w:r>
    </w:p>
    <w:p w14:paraId="22B278D5" w14:textId="77777777" w:rsidR="005E0DC8" w:rsidRPr="009E2E93" w:rsidRDefault="005E0DC8" w:rsidP="00E70661">
      <w:pPr>
        <w:tabs>
          <w:tab w:val="left" w:pos="-1440"/>
        </w:tabs>
        <w:spacing w:line="216" w:lineRule="auto"/>
        <w:ind w:left="567"/>
        <w:jc w:val="both"/>
        <w:rPr>
          <w:rFonts w:ascii="Arial" w:hAnsi="Arial"/>
          <w:sz w:val="18"/>
          <w:szCs w:val="18"/>
        </w:rPr>
      </w:pPr>
    </w:p>
    <w:p w14:paraId="33D23B0D" w14:textId="77777777" w:rsidR="001830F3" w:rsidRPr="009E2E93" w:rsidRDefault="00287AB4" w:rsidP="00E70661">
      <w:pPr>
        <w:tabs>
          <w:tab w:val="left" w:pos="-1440"/>
        </w:tabs>
        <w:spacing w:line="216" w:lineRule="auto"/>
        <w:ind w:left="567"/>
        <w:jc w:val="both"/>
        <w:rPr>
          <w:rFonts w:ascii="Arial" w:hAnsi="Arial"/>
          <w:sz w:val="18"/>
          <w:szCs w:val="18"/>
        </w:rPr>
      </w:pPr>
      <w:r w:rsidRPr="009E2E93">
        <w:rPr>
          <w:rFonts w:ascii="Arial" w:hAnsi="Arial"/>
          <w:sz w:val="18"/>
          <w:szCs w:val="18"/>
        </w:rPr>
        <w:t xml:space="preserve">Grundleistungen die erneut oder erstmalig zu erbringen sind, weil sich der Auftragsumfang </w:t>
      </w:r>
      <w:r w:rsidR="005E0DC8" w:rsidRPr="009E2E93">
        <w:rPr>
          <w:rFonts w:ascii="Arial" w:hAnsi="Arial"/>
          <w:sz w:val="18"/>
          <w:szCs w:val="18"/>
        </w:rPr>
        <w:t>ge</w:t>
      </w:r>
      <w:r w:rsidRPr="009E2E93">
        <w:rPr>
          <w:rFonts w:ascii="Arial" w:hAnsi="Arial"/>
          <w:sz w:val="18"/>
          <w:szCs w:val="18"/>
        </w:rPr>
        <w:t>ändert</w:t>
      </w:r>
      <w:r w:rsidR="005E0DC8" w:rsidRPr="009E2E93">
        <w:rPr>
          <w:rFonts w:ascii="Arial" w:hAnsi="Arial"/>
          <w:sz w:val="18"/>
          <w:szCs w:val="18"/>
        </w:rPr>
        <w:t xml:space="preserve"> hat</w:t>
      </w:r>
      <w:r w:rsidRPr="009E2E93">
        <w:rPr>
          <w:rFonts w:ascii="Arial" w:hAnsi="Arial"/>
          <w:sz w:val="18"/>
          <w:szCs w:val="18"/>
        </w:rPr>
        <w:t xml:space="preserve">, sind </w:t>
      </w:r>
      <w:r w:rsidR="00B72CB7" w:rsidRPr="009E2E93">
        <w:rPr>
          <w:rFonts w:ascii="Arial" w:hAnsi="Arial"/>
          <w:sz w:val="18"/>
          <w:szCs w:val="18"/>
        </w:rPr>
        <w:t xml:space="preserve">- neben der Vergütung von Änderungsleistungen - </w:t>
      </w:r>
      <w:r w:rsidR="005E0DC8" w:rsidRPr="009E2E93">
        <w:rPr>
          <w:rFonts w:ascii="Arial" w:hAnsi="Arial"/>
          <w:sz w:val="18"/>
          <w:szCs w:val="18"/>
        </w:rPr>
        <w:t>auf Basis der wiederholt oder erneut zu erbringenden Grundleistungen und auf Basis der geänderten anrechenbaren Kosten erneut zu vergüten</w:t>
      </w:r>
      <w:r w:rsidR="00F1248F" w:rsidRPr="009E2E93">
        <w:rPr>
          <w:rFonts w:ascii="Arial" w:hAnsi="Arial"/>
          <w:sz w:val="18"/>
          <w:szCs w:val="18"/>
        </w:rPr>
        <w:t xml:space="preserve"> (§</w:t>
      </w:r>
      <w:r w:rsidR="00657D29">
        <w:rPr>
          <w:rFonts w:ascii="Arial" w:hAnsi="Arial"/>
          <w:sz w:val="18"/>
          <w:szCs w:val="18"/>
        </w:rPr>
        <w:t> </w:t>
      </w:r>
      <w:r w:rsidR="00F1248F" w:rsidRPr="009E2E93">
        <w:rPr>
          <w:rFonts w:ascii="Arial" w:hAnsi="Arial"/>
          <w:sz w:val="18"/>
          <w:szCs w:val="18"/>
        </w:rPr>
        <w:t>10 Abs. 1</w:t>
      </w:r>
      <w:r w:rsidR="001A3F92" w:rsidRPr="009E2E93">
        <w:rPr>
          <w:rFonts w:ascii="Arial" w:hAnsi="Arial"/>
          <w:sz w:val="18"/>
          <w:szCs w:val="18"/>
        </w:rPr>
        <w:t xml:space="preserve"> </w:t>
      </w:r>
      <w:r w:rsidR="00AB64C5" w:rsidRPr="009E2E93">
        <w:rPr>
          <w:rFonts w:ascii="Arial" w:hAnsi="Arial"/>
          <w:sz w:val="18"/>
          <w:szCs w:val="18"/>
        </w:rPr>
        <w:t>HOAI</w:t>
      </w:r>
      <w:r w:rsidR="00F1248F" w:rsidRPr="009E2E93">
        <w:rPr>
          <w:rFonts w:ascii="Arial" w:hAnsi="Arial"/>
          <w:sz w:val="18"/>
          <w:szCs w:val="18"/>
        </w:rPr>
        <w:t>).</w:t>
      </w:r>
    </w:p>
    <w:p w14:paraId="233039FE" w14:textId="77777777" w:rsidR="001830F3" w:rsidRPr="009E2E93" w:rsidRDefault="001830F3" w:rsidP="00E70661">
      <w:pPr>
        <w:tabs>
          <w:tab w:val="left" w:pos="-1440"/>
        </w:tabs>
        <w:spacing w:line="216" w:lineRule="auto"/>
        <w:ind w:left="567"/>
        <w:jc w:val="both"/>
        <w:rPr>
          <w:rFonts w:ascii="Arial" w:hAnsi="Arial"/>
          <w:sz w:val="18"/>
          <w:szCs w:val="18"/>
        </w:rPr>
      </w:pPr>
    </w:p>
    <w:p w14:paraId="0C2D77B4" w14:textId="77777777" w:rsidR="009C1BB8" w:rsidRPr="009E2E93" w:rsidRDefault="005E0DC8" w:rsidP="00F12E6B">
      <w:pPr>
        <w:tabs>
          <w:tab w:val="left" w:pos="-1440"/>
        </w:tabs>
        <w:spacing w:line="216" w:lineRule="auto"/>
        <w:ind w:left="567"/>
        <w:jc w:val="both"/>
        <w:rPr>
          <w:rFonts w:ascii="Arial" w:hAnsi="Arial"/>
          <w:sz w:val="18"/>
          <w:szCs w:val="18"/>
        </w:rPr>
      </w:pPr>
      <w:r w:rsidRPr="009E2E93">
        <w:rPr>
          <w:rFonts w:ascii="Arial" w:hAnsi="Arial"/>
          <w:sz w:val="18"/>
          <w:szCs w:val="18"/>
        </w:rPr>
        <w:t xml:space="preserve">Ggf. steht dem AN ein Anspruch auf </w:t>
      </w:r>
      <w:r w:rsidR="001A3F92" w:rsidRPr="009E2E93">
        <w:rPr>
          <w:rFonts w:ascii="Arial" w:hAnsi="Arial"/>
          <w:sz w:val="18"/>
          <w:szCs w:val="18"/>
        </w:rPr>
        <w:t xml:space="preserve">die </w:t>
      </w:r>
      <w:r w:rsidR="00826D63" w:rsidRPr="009E2E93">
        <w:rPr>
          <w:rFonts w:ascii="Arial" w:hAnsi="Arial"/>
          <w:sz w:val="18"/>
          <w:szCs w:val="18"/>
        </w:rPr>
        <w:t>volle Vergütung abzüglich ersparter Aufwendungen (vgl. § 64</w:t>
      </w:r>
      <w:r w:rsidR="00E5468A" w:rsidRPr="009E2E93">
        <w:rPr>
          <w:rFonts w:ascii="Arial" w:hAnsi="Arial"/>
          <w:sz w:val="18"/>
          <w:szCs w:val="18"/>
        </w:rPr>
        <w:t>8</w:t>
      </w:r>
      <w:r w:rsidR="00657D29">
        <w:rPr>
          <w:rFonts w:ascii="Arial" w:hAnsi="Arial"/>
          <w:sz w:val="18"/>
          <w:szCs w:val="18"/>
        </w:rPr>
        <w:t xml:space="preserve"> </w:t>
      </w:r>
      <w:r w:rsidR="00826D63" w:rsidRPr="009E2E93">
        <w:rPr>
          <w:rFonts w:ascii="Arial" w:hAnsi="Arial"/>
          <w:sz w:val="18"/>
          <w:szCs w:val="18"/>
        </w:rPr>
        <w:t>BGB)</w:t>
      </w:r>
      <w:r w:rsidR="00703371" w:rsidRPr="009E2E93">
        <w:rPr>
          <w:rFonts w:ascii="Arial" w:hAnsi="Arial"/>
          <w:sz w:val="18"/>
          <w:szCs w:val="18"/>
        </w:rPr>
        <w:t xml:space="preserve"> bzw.</w:t>
      </w:r>
      <w:r w:rsidR="00826D63" w:rsidRPr="009E2E93">
        <w:rPr>
          <w:rFonts w:ascii="Arial" w:hAnsi="Arial"/>
          <w:sz w:val="18"/>
          <w:szCs w:val="18"/>
        </w:rPr>
        <w:t xml:space="preserve"> </w:t>
      </w:r>
      <w:r w:rsidR="00703371" w:rsidRPr="009E2E93">
        <w:rPr>
          <w:rFonts w:ascii="Arial" w:hAnsi="Arial"/>
          <w:sz w:val="18"/>
          <w:szCs w:val="18"/>
        </w:rPr>
        <w:t>entgangener</w:t>
      </w:r>
      <w:r w:rsidRPr="009E2E93">
        <w:rPr>
          <w:rFonts w:ascii="Arial" w:hAnsi="Arial"/>
          <w:sz w:val="18"/>
          <w:szCs w:val="18"/>
        </w:rPr>
        <w:t xml:space="preserve"> Gewinn für beauftragte</w:t>
      </w:r>
      <w:r w:rsidR="001A3F92" w:rsidRPr="009E2E93">
        <w:rPr>
          <w:rFonts w:ascii="Arial" w:hAnsi="Arial"/>
          <w:sz w:val="18"/>
          <w:szCs w:val="18"/>
        </w:rPr>
        <w:t>,</w:t>
      </w:r>
      <w:r w:rsidRPr="009E2E93">
        <w:rPr>
          <w:rFonts w:ascii="Arial" w:hAnsi="Arial"/>
          <w:sz w:val="18"/>
          <w:szCs w:val="18"/>
        </w:rPr>
        <w:t xml:space="preserve"> aber aufgrund der Änderung des Auftragsumfanges</w:t>
      </w:r>
      <w:r w:rsidR="00826D63" w:rsidRPr="009E2E93">
        <w:rPr>
          <w:rFonts w:ascii="Arial" w:hAnsi="Arial"/>
          <w:sz w:val="18"/>
          <w:szCs w:val="18"/>
        </w:rPr>
        <w:t xml:space="preserve"> nicht erbrachte</w:t>
      </w:r>
      <w:r w:rsidRPr="009E2E93">
        <w:rPr>
          <w:rFonts w:ascii="Arial" w:hAnsi="Arial"/>
          <w:sz w:val="18"/>
          <w:szCs w:val="18"/>
        </w:rPr>
        <w:t xml:space="preserve"> Leistungen zu</w:t>
      </w:r>
      <w:r w:rsidR="0003240E" w:rsidRPr="009E2E93">
        <w:rPr>
          <w:rFonts w:ascii="Arial" w:hAnsi="Arial"/>
          <w:sz w:val="18"/>
          <w:szCs w:val="18"/>
        </w:rPr>
        <w:t>. Insoweit gilt § 11</w:t>
      </w:r>
      <w:r w:rsidRPr="009E2E93">
        <w:rPr>
          <w:rFonts w:ascii="Arial" w:hAnsi="Arial"/>
          <w:sz w:val="18"/>
          <w:szCs w:val="18"/>
        </w:rPr>
        <w:t>.</w:t>
      </w:r>
    </w:p>
    <w:p w14:paraId="4755F13B" w14:textId="77777777" w:rsidR="005E0DC8" w:rsidRPr="009E2E93" w:rsidRDefault="005E0DC8" w:rsidP="00E70661">
      <w:pPr>
        <w:tabs>
          <w:tab w:val="left" w:pos="-1440"/>
        </w:tabs>
        <w:spacing w:line="216" w:lineRule="auto"/>
        <w:ind w:left="567"/>
        <w:jc w:val="both"/>
        <w:rPr>
          <w:rFonts w:ascii="Arial" w:hAnsi="Arial"/>
          <w:sz w:val="18"/>
          <w:szCs w:val="18"/>
        </w:rPr>
      </w:pPr>
    </w:p>
    <w:p w14:paraId="47145128" w14:textId="77777777" w:rsidR="0033723A" w:rsidRPr="009E2E93" w:rsidRDefault="0033723A" w:rsidP="00E70661">
      <w:pPr>
        <w:tabs>
          <w:tab w:val="left" w:pos="-1440"/>
        </w:tabs>
        <w:spacing w:line="216" w:lineRule="auto"/>
        <w:ind w:left="567"/>
        <w:jc w:val="both"/>
        <w:rPr>
          <w:rFonts w:ascii="Arial" w:hAnsi="Arial"/>
          <w:sz w:val="18"/>
          <w:szCs w:val="18"/>
        </w:rPr>
      </w:pPr>
    </w:p>
    <w:p w14:paraId="717A3482" w14:textId="77777777" w:rsidR="007B5D73" w:rsidRPr="009E2E93" w:rsidRDefault="005E0DC8">
      <w:pPr>
        <w:tabs>
          <w:tab w:val="left" w:pos="-1440"/>
        </w:tabs>
        <w:jc w:val="both"/>
        <w:rPr>
          <w:rFonts w:ascii="Arial" w:hAnsi="Arial"/>
          <w:sz w:val="18"/>
          <w:szCs w:val="18"/>
        </w:rPr>
      </w:pPr>
      <w:r w:rsidRPr="009E2E93">
        <w:rPr>
          <w:rFonts w:ascii="Arial" w:hAnsi="Arial"/>
          <w:sz w:val="18"/>
          <w:szCs w:val="18"/>
        </w:rPr>
        <w:t xml:space="preserve"> </w:t>
      </w:r>
    </w:p>
    <w:p w14:paraId="783D5C47" w14:textId="77777777" w:rsidR="007B5D73" w:rsidRPr="009E2E93" w:rsidRDefault="007B5D73" w:rsidP="00E70661">
      <w:pPr>
        <w:tabs>
          <w:tab w:val="left" w:pos="-1440"/>
          <w:tab w:val="left" w:pos="567"/>
        </w:tabs>
        <w:jc w:val="both"/>
        <w:rPr>
          <w:rFonts w:ascii="Arial" w:hAnsi="Arial"/>
          <w:b/>
          <w:sz w:val="22"/>
        </w:rPr>
      </w:pPr>
      <w:r w:rsidRPr="009E2E93">
        <w:rPr>
          <w:rFonts w:ascii="Arial" w:hAnsi="Arial"/>
          <w:b/>
          <w:sz w:val="22"/>
        </w:rPr>
        <w:t>§ 7</w:t>
      </w:r>
      <w:r w:rsidRPr="009E2E93">
        <w:rPr>
          <w:rFonts w:ascii="Arial" w:hAnsi="Arial"/>
          <w:b/>
          <w:sz w:val="22"/>
        </w:rPr>
        <w:tab/>
        <w:t>FÄLLIGKEIT DER VERGÜTUNG</w:t>
      </w:r>
    </w:p>
    <w:p w14:paraId="650A1623" w14:textId="77777777" w:rsidR="007B5D73" w:rsidRPr="009E2E93" w:rsidRDefault="007B5D73">
      <w:pPr>
        <w:tabs>
          <w:tab w:val="left" w:pos="-1440"/>
        </w:tabs>
        <w:spacing w:line="18" w:lineRule="atLeast"/>
        <w:jc w:val="both"/>
        <w:rPr>
          <w:rFonts w:ascii="Arial" w:hAnsi="Arial"/>
          <w:sz w:val="18"/>
        </w:rPr>
      </w:pPr>
    </w:p>
    <w:p w14:paraId="4F0030C7" w14:textId="77777777" w:rsidR="007B5D73" w:rsidRPr="009E2E93" w:rsidRDefault="007B5D73" w:rsidP="00E70661">
      <w:pPr>
        <w:tabs>
          <w:tab w:val="left" w:pos="-1440"/>
          <w:tab w:val="left" w:pos="567"/>
        </w:tabs>
        <w:spacing w:line="18" w:lineRule="atLeast"/>
        <w:jc w:val="both"/>
        <w:rPr>
          <w:rFonts w:ascii="Arial" w:hAnsi="Arial"/>
          <w:b/>
          <w:sz w:val="18"/>
        </w:rPr>
      </w:pPr>
      <w:r w:rsidRPr="009E2E93">
        <w:rPr>
          <w:rFonts w:ascii="Arial" w:hAnsi="Arial"/>
          <w:sz w:val="18"/>
        </w:rPr>
        <w:t>(1)</w:t>
      </w:r>
      <w:r w:rsidRPr="009E2E93">
        <w:rPr>
          <w:rFonts w:ascii="Arial" w:hAnsi="Arial"/>
          <w:b/>
          <w:sz w:val="18"/>
        </w:rPr>
        <w:tab/>
        <w:t>Abschlagszahlungen</w:t>
      </w:r>
    </w:p>
    <w:p w14:paraId="555C29FE" w14:textId="77777777" w:rsidR="007B5D73" w:rsidRPr="009E2E93" w:rsidRDefault="007B5D73">
      <w:pPr>
        <w:tabs>
          <w:tab w:val="left" w:pos="-1440"/>
        </w:tabs>
        <w:spacing w:line="18" w:lineRule="atLeast"/>
        <w:ind w:left="705" w:firstLine="4"/>
        <w:jc w:val="both"/>
        <w:rPr>
          <w:rFonts w:ascii="Arial" w:hAnsi="Arial"/>
          <w:sz w:val="18"/>
          <w:szCs w:val="18"/>
        </w:rPr>
      </w:pPr>
    </w:p>
    <w:p w14:paraId="4BC3DE19" w14:textId="77777777" w:rsidR="007B5D73" w:rsidRPr="009E2E93" w:rsidRDefault="007B5D73" w:rsidP="00E70661">
      <w:pPr>
        <w:tabs>
          <w:tab w:val="left" w:pos="-1440"/>
          <w:tab w:val="left" w:pos="1134"/>
        </w:tabs>
        <w:spacing w:line="18" w:lineRule="atLeast"/>
        <w:ind w:left="1134" w:hanging="567"/>
        <w:jc w:val="both"/>
        <w:rPr>
          <w:rFonts w:ascii="Arial" w:hAnsi="Arial"/>
          <w:sz w:val="18"/>
        </w:rPr>
      </w:pPr>
      <w:r w:rsidRPr="009E2E93">
        <w:rPr>
          <w:rFonts w:ascii="Arial" w:hAnsi="Arial"/>
          <w:b/>
          <w:sz w:val="18"/>
          <w:szCs w:val="18"/>
        </w:rPr>
        <w:fldChar w:fldCharType="begin">
          <w:ffData>
            <w:name w:val="Kontrollkästchen56"/>
            <w:enabled/>
            <w:calcOnExit w:val="0"/>
            <w:checkBox>
              <w:sizeAuto/>
              <w:default w:val="0"/>
            </w:checkBox>
          </w:ffData>
        </w:fldChar>
      </w:r>
      <w:bookmarkStart w:id="57" w:name="Kontrollkästchen56"/>
      <w:r w:rsidRPr="009E2E93">
        <w:rPr>
          <w:rFonts w:ascii="Arial" w:hAnsi="Arial"/>
          <w:b/>
          <w:sz w:val="18"/>
          <w:szCs w:val="18"/>
        </w:rPr>
        <w:instrText xml:space="preserve"> FORMCHECKBOX </w:instrText>
      </w:r>
      <w:r w:rsidR="003975DC">
        <w:rPr>
          <w:rFonts w:ascii="Arial" w:hAnsi="Arial"/>
          <w:b/>
          <w:sz w:val="18"/>
          <w:szCs w:val="18"/>
        </w:rPr>
      </w:r>
      <w:r w:rsidR="003975DC">
        <w:rPr>
          <w:rFonts w:ascii="Arial" w:hAnsi="Arial"/>
          <w:b/>
          <w:sz w:val="18"/>
          <w:szCs w:val="18"/>
        </w:rPr>
        <w:fldChar w:fldCharType="separate"/>
      </w:r>
      <w:r w:rsidRPr="009E2E93">
        <w:rPr>
          <w:rFonts w:ascii="Arial" w:hAnsi="Arial"/>
          <w:b/>
          <w:sz w:val="18"/>
          <w:szCs w:val="18"/>
        </w:rPr>
        <w:fldChar w:fldCharType="end"/>
      </w:r>
      <w:bookmarkEnd w:id="57"/>
      <w:r w:rsidRPr="009E2E93">
        <w:rPr>
          <w:rFonts w:ascii="Arial" w:hAnsi="Arial"/>
          <w:b/>
          <w:sz w:val="18"/>
          <w:szCs w:val="18"/>
        </w:rPr>
        <w:tab/>
      </w:r>
      <w:r w:rsidRPr="009E2E93">
        <w:rPr>
          <w:rFonts w:ascii="Arial" w:hAnsi="Arial"/>
          <w:sz w:val="18"/>
        </w:rPr>
        <w:t>Abschlagszahlungen haben in angemessenen zeitlichen Abständen für nachgewiesene Leistungen zu erfolge</w:t>
      </w:r>
      <w:r w:rsidR="00E902BD" w:rsidRPr="009E2E93">
        <w:rPr>
          <w:rFonts w:ascii="Arial" w:hAnsi="Arial"/>
          <w:sz w:val="18"/>
        </w:rPr>
        <w:t xml:space="preserve">n. </w:t>
      </w:r>
      <w:r w:rsidR="00DB12F3">
        <w:rPr>
          <w:rFonts w:ascii="Arial" w:hAnsi="Arial"/>
          <w:sz w:val="18"/>
        </w:rPr>
        <w:t>Im Übrigen g</w:t>
      </w:r>
      <w:r w:rsidR="00E902BD" w:rsidRPr="009E2E93">
        <w:rPr>
          <w:rFonts w:ascii="Arial" w:hAnsi="Arial"/>
          <w:sz w:val="18"/>
        </w:rPr>
        <w:t xml:space="preserve">ilt </w:t>
      </w:r>
      <w:r w:rsidR="00D96B44">
        <w:rPr>
          <w:rFonts w:ascii="Arial" w:hAnsi="Arial"/>
          <w:sz w:val="18"/>
        </w:rPr>
        <w:t xml:space="preserve">§ 632a BGB </w:t>
      </w:r>
      <w:r w:rsidR="00E902BD" w:rsidRPr="009E2E93">
        <w:rPr>
          <w:rFonts w:ascii="Arial" w:hAnsi="Arial"/>
          <w:sz w:val="18"/>
        </w:rPr>
        <w:t>.</w:t>
      </w:r>
      <w:r w:rsidRPr="009E2E93">
        <w:rPr>
          <w:rFonts w:ascii="Arial" w:hAnsi="Arial"/>
          <w:sz w:val="18"/>
        </w:rPr>
        <w:t xml:space="preserve"> </w:t>
      </w:r>
    </w:p>
    <w:p w14:paraId="342C4358" w14:textId="77777777" w:rsidR="007B5D73" w:rsidRPr="009E2E93" w:rsidRDefault="007B5D73">
      <w:pPr>
        <w:tabs>
          <w:tab w:val="left" w:pos="-1440"/>
        </w:tabs>
        <w:spacing w:line="18" w:lineRule="atLeast"/>
        <w:jc w:val="both"/>
        <w:rPr>
          <w:rFonts w:ascii="Arial" w:hAnsi="Arial"/>
          <w:sz w:val="18"/>
        </w:rPr>
      </w:pPr>
    </w:p>
    <w:p w14:paraId="21204DC7" w14:textId="77777777" w:rsidR="007B5D73" w:rsidRPr="009E2E93" w:rsidRDefault="007B5D73" w:rsidP="00E70661">
      <w:pPr>
        <w:tabs>
          <w:tab w:val="left" w:pos="-1440"/>
          <w:tab w:val="left" w:pos="567"/>
          <w:tab w:val="left" w:pos="1134"/>
        </w:tabs>
        <w:spacing w:line="18" w:lineRule="atLeast"/>
        <w:ind w:firstLine="567"/>
        <w:jc w:val="both"/>
        <w:rPr>
          <w:rFonts w:ascii="Arial" w:hAnsi="Arial"/>
          <w:b/>
          <w:sz w:val="18"/>
          <w:szCs w:val="18"/>
        </w:rPr>
      </w:pPr>
      <w:r w:rsidRPr="009E2E93">
        <w:rPr>
          <w:rFonts w:ascii="Arial" w:hAnsi="Arial"/>
          <w:b/>
          <w:sz w:val="18"/>
          <w:szCs w:val="18"/>
        </w:rPr>
        <w:fldChar w:fldCharType="begin">
          <w:ffData>
            <w:name w:val="Kontrollkästchen57"/>
            <w:enabled/>
            <w:calcOnExit w:val="0"/>
            <w:checkBox>
              <w:sizeAuto/>
              <w:default w:val="0"/>
            </w:checkBox>
          </w:ffData>
        </w:fldChar>
      </w:r>
      <w:bookmarkStart w:id="58" w:name="Kontrollkästchen57"/>
      <w:r w:rsidRPr="009E2E93">
        <w:rPr>
          <w:rFonts w:ascii="Arial" w:hAnsi="Arial"/>
          <w:b/>
          <w:sz w:val="18"/>
          <w:szCs w:val="18"/>
        </w:rPr>
        <w:instrText xml:space="preserve"> FORMCHECKBOX </w:instrText>
      </w:r>
      <w:r w:rsidR="003975DC">
        <w:rPr>
          <w:rFonts w:ascii="Arial" w:hAnsi="Arial"/>
          <w:b/>
          <w:sz w:val="18"/>
          <w:szCs w:val="18"/>
        </w:rPr>
      </w:r>
      <w:r w:rsidR="003975DC">
        <w:rPr>
          <w:rFonts w:ascii="Arial" w:hAnsi="Arial"/>
          <w:b/>
          <w:sz w:val="18"/>
          <w:szCs w:val="18"/>
        </w:rPr>
        <w:fldChar w:fldCharType="separate"/>
      </w:r>
      <w:r w:rsidRPr="009E2E93">
        <w:rPr>
          <w:rFonts w:ascii="Arial" w:hAnsi="Arial"/>
          <w:b/>
          <w:sz w:val="18"/>
          <w:szCs w:val="18"/>
        </w:rPr>
        <w:fldChar w:fldCharType="end"/>
      </w:r>
      <w:bookmarkEnd w:id="58"/>
      <w:r w:rsidRPr="009E2E93">
        <w:rPr>
          <w:rFonts w:ascii="Arial" w:hAnsi="Arial"/>
          <w:b/>
          <w:sz w:val="18"/>
          <w:szCs w:val="18"/>
        </w:rPr>
        <w:tab/>
      </w:r>
      <w:r w:rsidRPr="009E2E93">
        <w:rPr>
          <w:rFonts w:ascii="Arial" w:hAnsi="Arial"/>
          <w:sz w:val="18"/>
          <w:szCs w:val="18"/>
        </w:rPr>
        <w:t>Abschlagszahlungen für erbrachte Leistungen sind wie folgt zu bezahlen</w:t>
      </w:r>
      <w:r w:rsidRPr="009E2E93">
        <w:rPr>
          <w:rFonts w:ascii="Arial" w:hAnsi="Arial"/>
          <w:b/>
          <w:sz w:val="18"/>
          <w:szCs w:val="18"/>
        </w:rPr>
        <w:t>:</w:t>
      </w:r>
    </w:p>
    <w:p w14:paraId="6F5497B8" w14:textId="77777777" w:rsidR="007B5D73" w:rsidRPr="009E2E93" w:rsidRDefault="007B5D73">
      <w:pPr>
        <w:tabs>
          <w:tab w:val="left" w:pos="-1440"/>
        </w:tabs>
        <w:spacing w:line="18" w:lineRule="atLeast"/>
        <w:ind w:left="1134"/>
        <w:jc w:val="both"/>
        <w:rPr>
          <w:rFonts w:ascii="Arial" w:hAnsi="Arial"/>
          <w:sz w:val="18"/>
          <w:szCs w:val="18"/>
        </w:rPr>
      </w:pPr>
    </w:p>
    <w:p w14:paraId="1B4D522D" w14:textId="77777777" w:rsidR="007B5D73" w:rsidRPr="009E2E93" w:rsidRDefault="007B5D73" w:rsidP="004F5051">
      <w:pPr>
        <w:numPr>
          <w:ilvl w:val="0"/>
          <w:numId w:val="6"/>
        </w:numPr>
        <w:tabs>
          <w:tab w:val="left" w:pos="-1440"/>
        </w:tabs>
        <w:spacing w:line="18" w:lineRule="atLeast"/>
        <w:ind w:firstLine="414"/>
        <w:jc w:val="both"/>
        <w:rPr>
          <w:rFonts w:ascii="Arial" w:hAnsi="Arial"/>
          <w:sz w:val="18"/>
          <w:szCs w:val="18"/>
        </w:rPr>
      </w:pPr>
      <w:r w:rsidRPr="009E2E93">
        <w:rPr>
          <w:rFonts w:ascii="Arial" w:hAnsi="Arial"/>
          <w:sz w:val="18"/>
          <w:szCs w:val="18"/>
        </w:rPr>
        <w:t xml:space="preserve">Nach </w:t>
      </w:r>
      <w:r w:rsidR="00DB0FF4" w:rsidRPr="009E2E93">
        <w:rPr>
          <w:rFonts w:ascii="Arial" w:hAnsi="Arial"/>
          <w:sz w:val="18"/>
          <w:szCs w:val="18"/>
        </w:rPr>
        <w:t>Vollendung</w:t>
      </w:r>
      <w:r w:rsidRPr="009E2E93">
        <w:rPr>
          <w:rFonts w:ascii="Arial" w:hAnsi="Arial"/>
          <w:sz w:val="18"/>
          <w:szCs w:val="18"/>
        </w:rPr>
        <w:t xml:space="preserve"> eines Arbeitsschrittes gem. § 2 Abs. 1 Ziff. </w:t>
      </w:r>
      <w:r w:rsidR="00EE382C" w:rsidRPr="009E2E93">
        <w:rPr>
          <w:rFonts w:ascii="Arial" w:hAnsi="Arial"/>
          <w:sz w:val="18"/>
          <w:szCs w:val="18"/>
        </w:rPr>
        <w:t>2.</w:t>
      </w:r>
      <w:r w:rsidRPr="009E2E93">
        <w:rPr>
          <w:rFonts w:ascii="Arial" w:hAnsi="Arial"/>
          <w:sz w:val="18"/>
          <w:szCs w:val="18"/>
        </w:rPr>
        <w:t>1</w:t>
      </w:r>
      <w:r w:rsidR="008B66EA" w:rsidRPr="009E2E93">
        <w:rPr>
          <w:rFonts w:ascii="Arial" w:hAnsi="Arial"/>
          <w:sz w:val="18"/>
          <w:szCs w:val="18"/>
        </w:rPr>
        <w:t>.1</w:t>
      </w:r>
      <w:r w:rsidRPr="009E2E93">
        <w:rPr>
          <w:rFonts w:ascii="Arial" w:hAnsi="Arial"/>
          <w:sz w:val="18"/>
          <w:szCs w:val="18"/>
        </w:rPr>
        <w:t xml:space="preserve"> bis </w:t>
      </w:r>
      <w:r w:rsidR="00EE382C" w:rsidRPr="009E2E93">
        <w:rPr>
          <w:rFonts w:ascii="Arial" w:hAnsi="Arial"/>
          <w:sz w:val="18"/>
          <w:szCs w:val="18"/>
        </w:rPr>
        <w:t>2.</w:t>
      </w:r>
      <w:r w:rsidR="008B66EA" w:rsidRPr="009E2E93">
        <w:rPr>
          <w:rFonts w:ascii="Arial" w:hAnsi="Arial"/>
          <w:sz w:val="18"/>
          <w:szCs w:val="18"/>
        </w:rPr>
        <w:t>1.</w:t>
      </w:r>
      <w:r w:rsidRPr="009E2E93">
        <w:rPr>
          <w:rFonts w:ascii="Arial" w:hAnsi="Arial"/>
          <w:sz w:val="18"/>
          <w:szCs w:val="18"/>
        </w:rPr>
        <w:t xml:space="preserve">5, darüber hinaus </w:t>
      </w:r>
    </w:p>
    <w:p w14:paraId="00564438" w14:textId="77777777" w:rsidR="007B5D73" w:rsidRPr="009E2E93" w:rsidRDefault="001A3F92" w:rsidP="004F5051">
      <w:pPr>
        <w:numPr>
          <w:ilvl w:val="0"/>
          <w:numId w:val="6"/>
        </w:numPr>
        <w:tabs>
          <w:tab w:val="left" w:pos="-1440"/>
        </w:tabs>
        <w:spacing w:line="18" w:lineRule="atLeast"/>
        <w:ind w:firstLine="414"/>
        <w:jc w:val="both"/>
        <w:rPr>
          <w:rFonts w:ascii="Arial" w:hAnsi="Arial"/>
          <w:sz w:val="18"/>
          <w:szCs w:val="18"/>
        </w:rPr>
      </w:pPr>
      <w:r w:rsidRPr="009E2E93">
        <w:rPr>
          <w:rFonts w:ascii="Arial" w:hAnsi="Arial"/>
          <w:sz w:val="18"/>
          <w:szCs w:val="18"/>
        </w:rPr>
        <w:t>n</w:t>
      </w:r>
      <w:r w:rsidR="007B5D73" w:rsidRPr="009E2E93">
        <w:rPr>
          <w:rFonts w:ascii="Arial" w:hAnsi="Arial"/>
          <w:sz w:val="18"/>
          <w:szCs w:val="18"/>
        </w:rPr>
        <w:t>ach Beginn der Ausführungsarbeiten</w:t>
      </w:r>
      <w:r w:rsidRPr="009E2E93">
        <w:rPr>
          <w:rFonts w:ascii="Arial" w:hAnsi="Arial"/>
          <w:sz w:val="18"/>
          <w:szCs w:val="18"/>
        </w:rPr>
        <w:t>,</w:t>
      </w:r>
    </w:p>
    <w:p w14:paraId="0883D0D8" w14:textId="77777777" w:rsidR="007B5D73" w:rsidRPr="009E2E93" w:rsidRDefault="001A3F92" w:rsidP="004F5051">
      <w:pPr>
        <w:numPr>
          <w:ilvl w:val="0"/>
          <w:numId w:val="6"/>
        </w:numPr>
        <w:tabs>
          <w:tab w:val="left" w:pos="-1440"/>
        </w:tabs>
        <w:spacing w:line="18" w:lineRule="atLeast"/>
        <w:ind w:firstLine="414"/>
        <w:jc w:val="both"/>
        <w:rPr>
          <w:rFonts w:ascii="Arial" w:hAnsi="Arial"/>
          <w:sz w:val="18"/>
          <w:szCs w:val="18"/>
        </w:rPr>
      </w:pPr>
      <w:r w:rsidRPr="009E2E93">
        <w:rPr>
          <w:rFonts w:ascii="Arial" w:hAnsi="Arial"/>
          <w:sz w:val="18"/>
          <w:szCs w:val="18"/>
        </w:rPr>
        <w:t>n</w:t>
      </w:r>
      <w:r w:rsidR="007B5D73" w:rsidRPr="009E2E93">
        <w:rPr>
          <w:rFonts w:ascii="Arial" w:hAnsi="Arial"/>
          <w:sz w:val="18"/>
          <w:szCs w:val="18"/>
        </w:rPr>
        <w:t>ach Abschluss der Maurerarbeiten</w:t>
      </w:r>
      <w:r w:rsidRPr="009E2E93">
        <w:rPr>
          <w:rFonts w:ascii="Arial" w:hAnsi="Arial"/>
          <w:sz w:val="18"/>
          <w:szCs w:val="18"/>
        </w:rPr>
        <w:t>,</w:t>
      </w:r>
    </w:p>
    <w:p w14:paraId="43EFA04C" w14:textId="77777777" w:rsidR="007B5D73" w:rsidRPr="009E2E93" w:rsidRDefault="001A3F92" w:rsidP="004F5051">
      <w:pPr>
        <w:numPr>
          <w:ilvl w:val="0"/>
          <w:numId w:val="6"/>
        </w:numPr>
        <w:tabs>
          <w:tab w:val="left" w:pos="-1440"/>
        </w:tabs>
        <w:spacing w:line="18" w:lineRule="atLeast"/>
        <w:ind w:firstLine="414"/>
        <w:jc w:val="both"/>
        <w:rPr>
          <w:rFonts w:ascii="Arial" w:hAnsi="Arial"/>
          <w:sz w:val="18"/>
          <w:szCs w:val="18"/>
        </w:rPr>
      </w:pPr>
      <w:r w:rsidRPr="009E2E93">
        <w:rPr>
          <w:rFonts w:ascii="Arial" w:hAnsi="Arial"/>
          <w:sz w:val="18"/>
          <w:szCs w:val="18"/>
        </w:rPr>
        <w:t>n</w:t>
      </w:r>
      <w:r w:rsidR="007B5D73" w:rsidRPr="009E2E93">
        <w:rPr>
          <w:rFonts w:ascii="Arial" w:hAnsi="Arial"/>
          <w:sz w:val="18"/>
          <w:szCs w:val="18"/>
        </w:rPr>
        <w:t>ach Abschluss sämtlicher Rohbauarbeiten</w:t>
      </w:r>
      <w:r w:rsidRPr="009E2E93">
        <w:rPr>
          <w:rFonts w:ascii="Arial" w:hAnsi="Arial"/>
          <w:sz w:val="18"/>
          <w:szCs w:val="18"/>
        </w:rPr>
        <w:t>,</w:t>
      </w:r>
    </w:p>
    <w:p w14:paraId="5AE563CE" w14:textId="77777777" w:rsidR="007B5D73" w:rsidRPr="009E2E93" w:rsidRDefault="001A3F92" w:rsidP="004F5051">
      <w:pPr>
        <w:numPr>
          <w:ilvl w:val="0"/>
          <w:numId w:val="6"/>
        </w:numPr>
        <w:tabs>
          <w:tab w:val="left" w:pos="-1440"/>
        </w:tabs>
        <w:spacing w:line="18" w:lineRule="atLeast"/>
        <w:ind w:firstLine="414"/>
        <w:jc w:val="both"/>
        <w:rPr>
          <w:rFonts w:ascii="Arial" w:hAnsi="Arial"/>
          <w:sz w:val="18"/>
          <w:szCs w:val="18"/>
        </w:rPr>
      </w:pPr>
      <w:r w:rsidRPr="009E2E93">
        <w:rPr>
          <w:rFonts w:ascii="Arial" w:hAnsi="Arial"/>
          <w:sz w:val="18"/>
          <w:szCs w:val="18"/>
        </w:rPr>
        <w:t>n</w:t>
      </w:r>
      <w:r w:rsidR="007B5D73" w:rsidRPr="009E2E93">
        <w:rPr>
          <w:rFonts w:ascii="Arial" w:hAnsi="Arial"/>
          <w:sz w:val="18"/>
          <w:szCs w:val="18"/>
        </w:rPr>
        <w:t>ach Abschluss der Installationsarbeiten</w:t>
      </w:r>
      <w:r w:rsidRPr="009E2E93">
        <w:rPr>
          <w:rFonts w:ascii="Arial" w:hAnsi="Arial"/>
          <w:sz w:val="18"/>
          <w:szCs w:val="18"/>
        </w:rPr>
        <w:t>,</w:t>
      </w:r>
    </w:p>
    <w:p w14:paraId="2D32CF72" w14:textId="77777777" w:rsidR="007B5D73" w:rsidRPr="009E2E93" w:rsidRDefault="008B66EA">
      <w:pPr>
        <w:tabs>
          <w:tab w:val="left" w:pos="-1440"/>
        </w:tabs>
        <w:spacing w:line="18" w:lineRule="atLeast"/>
        <w:ind w:firstLine="1134"/>
        <w:jc w:val="both"/>
        <w:rPr>
          <w:rFonts w:ascii="Arial" w:hAnsi="Arial"/>
          <w:sz w:val="18"/>
          <w:szCs w:val="18"/>
        </w:rPr>
      </w:pPr>
      <w:r w:rsidRPr="009E2E93">
        <w:rPr>
          <w:rFonts w:ascii="Arial" w:hAnsi="Arial"/>
          <w:sz w:val="18"/>
          <w:szCs w:val="18"/>
        </w:rPr>
        <w:t xml:space="preserve">6. </w:t>
      </w:r>
      <w:r w:rsidRPr="009E2E93">
        <w:rPr>
          <w:rFonts w:ascii="Arial" w:hAnsi="Arial"/>
          <w:sz w:val="18"/>
          <w:szCs w:val="18"/>
        </w:rPr>
        <w:tab/>
      </w:r>
      <w:r w:rsidR="001A3F92" w:rsidRPr="009E2E93">
        <w:rPr>
          <w:rFonts w:ascii="Arial" w:hAnsi="Arial"/>
          <w:sz w:val="18"/>
          <w:szCs w:val="18"/>
        </w:rPr>
        <w:t>n</w:t>
      </w:r>
      <w:r w:rsidR="007B5D73" w:rsidRPr="009E2E93">
        <w:rPr>
          <w:rFonts w:ascii="Arial" w:hAnsi="Arial"/>
          <w:sz w:val="18"/>
          <w:szCs w:val="18"/>
        </w:rPr>
        <w:t>ach Abschluss des Innenausbaus</w:t>
      </w:r>
      <w:r w:rsidR="001A3F92" w:rsidRPr="009E2E93">
        <w:rPr>
          <w:rFonts w:ascii="Arial" w:hAnsi="Arial"/>
          <w:sz w:val="18"/>
          <w:szCs w:val="18"/>
        </w:rPr>
        <w:t>.</w:t>
      </w:r>
    </w:p>
    <w:p w14:paraId="114D1AB0" w14:textId="77777777" w:rsidR="007B5D73" w:rsidRPr="009E2E93" w:rsidRDefault="007B5D73">
      <w:pPr>
        <w:tabs>
          <w:tab w:val="left" w:pos="-1440"/>
        </w:tabs>
        <w:spacing w:line="18" w:lineRule="atLeast"/>
        <w:jc w:val="both"/>
        <w:rPr>
          <w:rFonts w:ascii="Arial" w:hAnsi="Arial"/>
          <w:sz w:val="18"/>
          <w:szCs w:val="18"/>
        </w:rPr>
      </w:pPr>
    </w:p>
    <w:p w14:paraId="56059659" w14:textId="77777777" w:rsidR="007B5D73" w:rsidRPr="009E2E93" w:rsidRDefault="007B5D73" w:rsidP="00E70661">
      <w:pPr>
        <w:tabs>
          <w:tab w:val="left" w:pos="-1440"/>
        </w:tabs>
        <w:spacing w:line="18" w:lineRule="atLeast"/>
        <w:ind w:left="567"/>
        <w:jc w:val="both"/>
        <w:rPr>
          <w:rFonts w:ascii="Arial" w:hAnsi="Arial"/>
          <w:sz w:val="18"/>
        </w:rPr>
      </w:pPr>
      <w:r w:rsidRPr="009E2E93">
        <w:rPr>
          <w:rFonts w:ascii="Arial" w:hAnsi="Arial"/>
          <w:sz w:val="18"/>
        </w:rPr>
        <w:t>Der Ausgleich der entsprechenden Rechnungen (mit gesondert ausgewiesener Mehrwertsteuer) wird vom AG binnen 2 Wochen veranlasst.</w:t>
      </w:r>
    </w:p>
    <w:p w14:paraId="2F65A7F4" w14:textId="77777777" w:rsidR="007B5D73" w:rsidRPr="009E2E93" w:rsidRDefault="007B5D73">
      <w:pPr>
        <w:tabs>
          <w:tab w:val="left" w:pos="-1440"/>
        </w:tabs>
        <w:spacing w:line="18" w:lineRule="atLeast"/>
        <w:jc w:val="both"/>
        <w:rPr>
          <w:rFonts w:ascii="Arial" w:hAnsi="Arial"/>
          <w:sz w:val="18"/>
        </w:rPr>
      </w:pPr>
    </w:p>
    <w:p w14:paraId="69E90A63" w14:textId="77777777" w:rsidR="007B5D73" w:rsidRPr="009E2E93" w:rsidRDefault="00C86E4A" w:rsidP="00C86E4A">
      <w:pPr>
        <w:tabs>
          <w:tab w:val="left" w:pos="-1440"/>
        </w:tabs>
        <w:spacing w:line="18" w:lineRule="atLeast"/>
        <w:ind w:left="567" w:hanging="567"/>
        <w:jc w:val="both"/>
        <w:rPr>
          <w:rFonts w:ascii="Arial" w:hAnsi="Arial"/>
          <w:sz w:val="18"/>
        </w:rPr>
      </w:pPr>
      <w:r w:rsidRPr="009E2E93">
        <w:rPr>
          <w:rFonts w:ascii="Arial" w:hAnsi="Arial"/>
          <w:sz w:val="18"/>
        </w:rPr>
        <w:t>(2)</w:t>
      </w:r>
      <w:r w:rsidRPr="009E2E93">
        <w:rPr>
          <w:rFonts w:ascii="Arial" w:hAnsi="Arial"/>
          <w:sz w:val="18"/>
        </w:rPr>
        <w:tab/>
      </w:r>
      <w:r w:rsidR="007B5D73" w:rsidRPr="009E2E93">
        <w:rPr>
          <w:rFonts w:ascii="Arial" w:hAnsi="Arial"/>
          <w:sz w:val="18"/>
        </w:rPr>
        <w:t>Gegenüber den fälligen Forderungen des AN darf der AG nur mit unbestrittenen oder rechtskräftig festgestellten Gegenforderungen aufrechnen.</w:t>
      </w:r>
      <w:r w:rsidR="00060FD3" w:rsidRPr="009E2E93">
        <w:rPr>
          <w:rFonts w:ascii="Arial" w:hAnsi="Arial"/>
          <w:sz w:val="18"/>
        </w:rPr>
        <w:t xml:space="preserve"> Zurückbehaltungsrechte des AG bleiben unberührt.</w:t>
      </w:r>
    </w:p>
    <w:p w14:paraId="2C40747F" w14:textId="77777777" w:rsidR="007B5D73" w:rsidRPr="009E2E93" w:rsidRDefault="007B5D73">
      <w:pPr>
        <w:tabs>
          <w:tab w:val="left" w:pos="-1440"/>
        </w:tabs>
        <w:spacing w:line="18" w:lineRule="atLeast"/>
        <w:jc w:val="both"/>
        <w:rPr>
          <w:rFonts w:ascii="Arial" w:hAnsi="Arial"/>
          <w:sz w:val="18"/>
        </w:rPr>
      </w:pPr>
    </w:p>
    <w:p w14:paraId="3FC201A1" w14:textId="77777777" w:rsidR="007B5D73" w:rsidRPr="009E2E93" w:rsidRDefault="007B5D73" w:rsidP="00E70661">
      <w:pPr>
        <w:tabs>
          <w:tab w:val="left" w:pos="-1440"/>
        </w:tabs>
        <w:spacing w:line="18" w:lineRule="atLeast"/>
        <w:ind w:left="567" w:hanging="567"/>
        <w:jc w:val="both"/>
        <w:rPr>
          <w:rFonts w:ascii="Arial" w:hAnsi="Arial"/>
          <w:b/>
          <w:sz w:val="18"/>
        </w:rPr>
      </w:pPr>
      <w:r w:rsidRPr="009E2E93">
        <w:rPr>
          <w:rFonts w:ascii="Arial" w:hAnsi="Arial"/>
          <w:sz w:val="18"/>
        </w:rPr>
        <w:t>(</w:t>
      </w:r>
      <w:r w:rsidR="00C86E4A" w:rsidRPr="009E2E93">
        <w:rPr>
          <w:rFonts w:ascii="Arial" w:hAnsi="Arial"/>
          <w:sz w:val="18"/>
        </w:rPr>
        <w:t>3</w:t>
      </w:r>
      <w:r w:rsidRPr="009E2E93">
        <w:rPr>
          <w:rFonts w:ascii="Arial" w:hAnsi="Arial"/>
          <w:sz w:val="18"/>
        </w:rPr>
        <w:t>)</w:t>
      </w:r>
      <w:r w:rsidRPr="009E2E93">
        <w:rPr>
          <w:rFonts w:ascii="Arial" w:hAnsi="Arial"/>
          <w:sz w:val="18"/>
        </w:rPr>
        <w:tab/>
      </w:r>
      <w:r w:rsidRPr="009E2E93">
        <w:rPr>
          <w:rFonts w:ascii="Arial" w:hAnsi="Arial"/>
          <w:b/>
          <w:sz w:val="18"/>
        </w:rPr>
        <w:t>Schlussrechnung</w:t>
      </w:r>
    </w:p>
    <w:p w14:paraId="10C560FF" w14:textId="77777777" w:rsidR="007B5D73" w:rsidRPr="009E2E93" w:rsidRDefault="007B5D73">
      <w:pPr>
        <w:tabs>
          <w:tab w:val="left" w:pos="-1440"/>
        </w:tabs>
        <w:spacing w:line="18" w:lineRule="atLeast"/>
        <w:jc w:val="both"/>
        <w:rPr>
          <w:rFonts w:ascii="Arial" w:hAnsi="Arial"/>
          <w:sz w:val="18"/>
        </w:rPr>
      </w:pPr>
    </w:p>
    <w:p w14:paraId="7F26D280" w14:textId="77777777" w:rsidR="007B5D73" w:rsidRPr="009E2E93" w:rsidRDefault="007B5D73" w:rsidP="00E70661">
      <w:pPr>
        <w:tabs>
          <w:tab w:val="left" w:pos="-1440"/>
        </w:tabs>
        <w:spacing w:line="18" w:lineRule="atLeast"/>
        <w:ind w:left="567"/>
        <w:jc w:val="both"/>
        <w:rPr>
          <w:rFonts w:ascii="Arial" w:hAnsi="Arial"/>
          <w:sz w:val="18"/>
        </w:rPr>
      </w:pPr>
      <w:r w:rsidRPr="009E2E93">
        <w:rPr>
          <w:rFonts w:ascii="Arial" w:hAnsi="Arial"/>
          <w:sz w:val="18"/>
        </w:rPr>
        <w:lastRenderedPageBreak/>
        <w:t xml:space="preserve">Das Gesamthonorar ist fällig, wenn die beauftragten Leistungen vertragsgemäß erbracht worden sind und eine </w:t>
      </w:r>
      <w:r w:rsidR="00742339" w:rsidRPr="009E2E93">
        <w:rPr>
          <w:rFonts w:ascii="Arial" w:hAnsi="Arial"/>
          <w:sz w:val="18"/>
        </w:rPr>
        <w:t xml:space="preserve">prüffähige </w:t>
      </w:r>
      <w:r w:rsidRPr="009E2E93">
        <w:rPr>
          <w:rFonts w:ascii="Arial" w:hAnsi="Arial"/>
          <w:sz w:val="18"/>
        </w:rPr>
        <w:t xml:space="preserve">Honorarschlussrechnung überreicht worden ist. </w:t>
      </w:r>
      <w:r w:rsidR="00D857AA">
        <w:rPr>
          <w:rFonts w:ascii="Arial" w:hAnsi="Arial"/>
          <w:sz w:val="18"/>
        </w:rPr>
        <w:t>Auf die Abnahme der Leistungen kommt es insoweit nicht an.</w:t>
      </w:r>
      <w:r w:rsidR="00D96B44">
        <w:rPr>
          <w:rFonts w:ascii="Arial" w:hAnsi="Arial"/>
          <w:sz w:val="18"/>
        </w:rPr>
        <w:t xml:space="preserve"> Im Übrigen gilt § 650g Abs. 4 BGB.</w:t>
      </w:r>
    </w:p>
    <w:p w14:paraId="0F667DBA" w14:textId="77777777" w:rsidR="00DB0FF4" w:rsidRPr="009E2E93" w:rsidRDefault="00DB0FF4" w:rsidP="00E70661">
      <w:pPr>
        <w:tabs>
          <w:tab w:val="left" w:pos="-1440"/>
        </w:tabs>
        <w:spacing w:line="18" w:lineRule="atLeast"/>
        <w:ind w:left="567"/>
        <w:jc w:val="both"/>
        <w:rPr>
          <w:rFonts w:ascii="Arial" w:hAnsi="Arial"/>
          <w:sz w:val="18"/>
        </w:rPr>
      </w:pPr>
    </w:p>
    <w:p w14:paraId="69F1FA8C" w14:textId="77777777" w:rsidR="00DB0FF4" w:rsidRPr="009E2E93" w:rsidRDefault="00DB0FF4" w:rsidP="00E70661">
      <w:pPr>
        <w:tabs>
          <w:tab w:val="left" w:pos="-1440"/>
        </w:tabs>
        <w:spacing w:line="18" w:lineRule="atLeast"/>
        <w:ind w:left="567"/>
        <w:jc w:val="both"/>
        <w:rPr>
          <w:rFonts w:ascii="Arial" w:hAnsi="Arial"/>
          <w:sz w:val="18"/>
        </w:rPr>
      </w:pPr>
      <w:r w:rsidRPr="009E2E93">
        <w:rPr>
          <w:rFonts w:ascii="Arial" w:hAnsi="Arial"/>
          <w:sz w:val="18"/>
        </w:rPr>
        <w:t>Teilschlussrechnungen kann der AN zudem nach jeder Teilabnahme der Leistungen stellen.</w:t>
      </w:r>
    </w:p>
    <w:p w14:paraId="0325AC9F" w14:textId="77777777" w:rsidR="007B5D73" w:rsidRPr="009E2E93" w:rsidRDefault="007B5D73">
      <w:pPr>
        <w:tabs>
          <w:tab w:val="left" w:pos="-1440"/>
        </w:tabs>
        <w:spacing w:line="18" w:lineRule="atLeast"/>
        <w:jc w:val="both"/>
        <w:rPr>
          <w:rFonts w:ascii="Arial" w:hAnsi="Arial"/>
          <w:sz w:val="18"/>
        </w:rPr>
      </w:pPr>
    </w:p>
    <w:p w14:paraId="575C087B" w14:textId="77777777" w:rsidR="007B5D73" w:rsidRPr="009E2E93" w:rsidRDefault="007B5D73">
      <w:pPr>
        <w:tabs>
          <w:tab w:val="left" w:pos="-1440"/>
        </w:tabs>
        <w:spacing w:line="18" w:lineRule="atLeast"/>
        <w:jc w:val="both"/>
        <w:rPr>
          <w:rFonts w:ascii="Arial" w:hAnsi="Arial"/>
          <w:sz w:val="18"/>
        </w:rPr>
      </w:pPr>
    </w:p>
    <w:p w14:paraId="00BE43C9" w14:textId="77777777" w:rsidR="007B5D73" w:rsidRPr="009E2E93" w:rsidRDefault="007B5D73" w:rsidP="00E70661">
      <w:pPr>
        <w:tabs>
          <w:tab w:val="left" w:pos="-1440"/>
        </w:tabs>
        <w:spacing w:line="18" w:lineRule="atLeast"/>
        <w:ind w:left="567" w:hanging="567"/>
        <w:jc w:val="both"/>
        <w:rPr>
          <w:rFonts w:ascii="Arial" w:hAnsi="Arial"/>
          <w:b/>
          <w:bCs/>
          <w:caps/>
          <w:sz w:val="22"/>
          <w:szCs w:val="22"/>
        </w:rPr>
      </w:pPr>
      <w:r w:rsidRPr="009E2E93">
        <w:rPr>
          <w:rFonts w:ascii="Arial" w:hAnsi="Arial"/>
          <w:b/>
          <w:bCs/>
          <w:caps/>
          <w:sz w:val="22"/>
          <w:szCs w:val="22"/>
        </w:rPr>
        <w:t xml:space="preserve">§ 8 </w:t>
      </w:r>
      <w:r w:rsidRPr="009E2E93">
        <w:rPr>
          <w:rFonts w:ascii="Arial" w:hAnsi="Arial"/>
          <w:b/>
          <w:bCs/>
          <w:caps/>
          <w:sz w:val="22"/>
          <w:szCs w:val="22"/>
        </w:rPr>
        <w:tab/>
      </w:r>
      <w:r w:rsidR="00DD13BF" w:rsidRPr="009E2E93">
        <w:rPr>
          <w:rFonts w:ascii="Arial" w:hAnsi="Arial"/>
          <w:b/>
          <w:bCs/>
          <w:caps/>
          <w:sz w:val="22"/>
          <w:szCs w:val="22"/>
        </w:rPr>
        <w:t>V</w:t>
      </w:r>
      <w:r w:rsidRPr="009E2E93">
        <w:rPr>
          <w:rFonts w:ascii="Arial" w:hAnsi="Arial"/>
          <w:b/>
          <w:bCs/>
          <w:caps/>
          <w:sz w:val="22"/>
          <w:szCs w:val="22"/>
        </w:rPr>
        <w:t>erlängerung der Planungs- und Bauzeit</w:t>
      </w:r>
    </w:p>
    <w:p w14:paraId="1E3B2C1F" w14:textId="77777777" w:rsidR="007B5D73" w:rsidRPr="009E2E93" w:rsidRDefault="007B5D73">
      <w:pPr>
        <w:tabs>
          <w:tab w:val="left" w:pos="-1440"/>
        </w:tabs>
        <w:spacing w:line="18" w:lineRule="atLeast"/>
        <w:jc w:val="both"/>
        <w:rPr>
          <w:rFonts w:ascii="Arial" w:hAnsi="Arial"/>
          <w:bCs/>
          <w:sz w:val="18"/>
        </w:rPr>
      </w:pPr>
    </w:p>
    <w:p w14:paraId="5F185A48" w14:textId="77777777" w:rsidR="007B5D73" w:rsidRPr="009E2E93" w:rsidRDefault="007B5D73" w:rsidP="00E70661">
      <w:pPr>
        <w:tabs>
          <w:tab w:val="left" w:pos="-1440"/>
        </w:tabs>
        <w:spacing w:line="18" w:lineRule="atLeast"/>
        <w:ind w:left="567" w:hanging="567"/>
        <w:jc w:val="both"/>
        <w:rPr>
          <w:rFonts w:ascii="Arial" w:hAnsi="Arial"/>
          <w:sz w:val="18"/>
          <w:szCs w:val="18"/>
        </w:rPr>
      </w:pPr>
      <w:r w:rsidRPr="009E2E93">
        <w:rPr>
          <w:rFonts w:ascii="Arial" w:hAnsi="Arial"/>
          <w:sz w:val="18"/>
        </w:rPr>
        <w:t>(</w:t>
      </w:r>
      <w:r w:rsidR="00DF719D" w:rsidRPr="009E2E93">
        <w:rPr>
          <w:rFonts w:ascii="Arial" w:hAnsi="Arial"/>
          <w:sz w:val="18"/>
        </w:rPr>
        <w:t>1</w:t>
      </w:r>
      <w:r w:rsidRPr="009E2E93">
        <w:rPr>
          <w:rFonts w:ascii="Arial" w:hAnsi="Arial"/>
          <w:sz w:val="18"/>
        </w:rPr>
        <w:t>)</w:t>
      </w:r>
      <w:r w:rsidRPr="009E2E93">
        <w:rPr>
          <w:rFonts w:ascii="Arial" w:hAnsi="Arial"/>
          <w:sz w:val="18"/>
        </w:rPr>
        <w:tab/>
      </w:r>
      <w:r w:rsidR="00DF719D" w:rsidRPr="009E2E93">
        <w:rPr>
          <w:rFonts w:ascii="Arial" w:hAnsi="Arial"/>
          <w:sz w:val="18"/>
          <w:szCs w:val="18"/>
        </w:rPr>
        <w:t xml:space="preserve">Dauert die Planungszeit länger als </w:t>
      </w:r>
      <w:r w:rsidR="00E70661" w:rsidRPr="009E2E93">
        <w:rPr>
          <w:rFonts w:ascii="Arial" w:hAnsi="Arial"/>
          <w:sz w:val="18"/>
          <w:szCs w:val="18"/>
        </w:rPr>
        <w:fldChar w:fldCharType="begin">
          <w:ffData>
            <w:name w:val="Text26"/>
            <w:enabled/>
            <w:calcOnExit w:val="0"/>
            <w:textInput/>
          </w:ffData>
        </w:fldChar>
      </w:r>
      <w:bookmarkStart w:id="59" w:name="Text26"/>
      <w:r w:rsidR="00E70661" w:rsidRPr="009E2E93">
        <w:rPr>
          <w:rFonts w:ascii="Arial" w:hAnsi="Arial"/>
          <w:sz w:val="18"/>
          <w:szCs w:val="18"/>
        </w:rPr>
        <w:instrText xml:space="preserve"> FORMTEXT </w:instrText>
      </w:r>
      <w:r w:rsidR="00E70661" w:rsidRPr="009E2E93">
        <w:rPr>
          <w:rFonts w:ascii="Arial" w:hAnsi="Arial"/>
          <w:sz w:val="18"/>
          <w:szCs w:val="18"/>
        </w:rPr>
      </w:r>
      <w:r w:rsidR="00E70661" w:rsidRPr="009E2E93">
        <w:rPr>
          <w:rFonts w:ascii="Arial" w:hAnsi="Arial"/>
          <w:sz w:val="18"/>
          <w:szCs w:val="18"/>
        </w:rPr>
        <w:fldChar w:fldCharType="separate"/>
      </w:r>
      <w:r w:rsidR="00E70661" w:rsidRPr="009E2E93">
        <w:rPr>
          <w:rFonts w:ascii="Arial" w:hAnsi="Arial"/>
          <w:noProof/>
          <w:sz w:val="18"/>
          <w:szCs w:val="18"/>
        </w:rPr>
        <w:t>_____</w:t>
      </w:r>
      <w:r w:rsidR="00E70661" w:rsidRPr="009E2E93">
        <w:rPr>
          <w:rFonts w:ascii="Arial" w:hAnsi="Arial"/>
          <w:sz w:val="18"/>
          <w:szCs w:val="18"/>
        </w:rPr>
        <w:fldChar w:fldCharType="end"/>
      </w:r>
      <w:bookmarkEnd w:id="59"/>
      <w:r w:rsidR="00DF719D" w:rsidRPr="009E2E93">
        <w:rPr>
          <w:rFonts w:ascii="Arial" w:hAnsi="Arial"/>
          <w:sz w:val="18"/>
          <w:szCs w:val="18"/>
        </w:rPr>
        <w:t xml:space="preserve"> Monate </w:t>
      </w:r>
      <w:r w:rsidR="009C1BB8" w:rsidRPr="009E2E93">
        <w:rPr>
          <w:rFonts w:ascii="Arial" w:hAnsi="Arial"/>
          <w:sz w:val="18"/>
          <w:szCs w:val="18"/>
        </w:rPr>
        <w:t>ode</w:t>
      </w:r>
      <w:r w:rsidRPr="009E2E93">
        <w:rPr>
          <w:rFonts w:ascii="Arial" w:hAnsi="Arial"/>
          <w:sz w:val="18"/>
          <w:szCs w:val="18"/>
        </w:rPr>
        <w:t>r</w:t>
      </w:r>
      <w:r w:rsidR="00DF719D" w:rsidRPr="009E2E93">
        <w:rPr>
          <w:rFonts w:ascii="Arial" w:hAnsi="Arial"/>
          <w:sz w:val="18"/>
          <w:szCs w:val="18"/>
        </w:rPr>
        <w:t xml:space="preserve"> dauert die</w:t>
      </w:r>
      <w:r w:rsidRPr="009E2E93">
        <w:rPr>
          <w:rFonts w:ascii="Arial" w:hAnsi="Arial"/>
          <w:sz w:val="18"/>
          <w:szCs w:val="18"/>
        </w:rPr>
        <w:t xml:space="preserve"> Bauzeit</w:t>
      </w:r>
      <w:r w:rsidR="00DF719D" w:rsidRPr="009E2E93">
        <w:rPr>
          <w:rFonts w:ascii="Arial" w:hAnsi="Arial"/>
          <w:sz w:val="18"/>
          <w:szCs w:val="18"/>
        </w:rPr>
        <w:t xml:space="preserve"> länger als</w:t>
      </w:r>
      <w:r w:rsidRPr="009E2E93">
        <w:rPr>
          <w:rFonts w:ascii="Arial" w:hAnsi="Arial"/>
          <w:sz w:val="18"/>
          <w:szCs w:val="18"/>
        </w:rPr>
        <w:t xml:space="preserve"> </w:t>
      </w:r>
      <w:r w:rsidR="00E70661" w:rsidRPr="009E2E93">
        <w:rPr>
          <w:rFonts w:ascii="Arial" w:hAnsi="Arial"/>
          <w:sz w:val="18"/>
          <w:szCs w:val="18"/>
        </w:rPr>
        <w:fldChar w:fldCharType="begin">
          <w:ffData>
            <w:name w:val="Text26"/>
            <w:enabled/>
            <w:calcOnExit w:val="0"/>
            <w:textInput/>
          </w:ffData>
        </w:fldChar>
      </w:r>
      <w:r w:rsidR="00E70661" w:rsidRPr="009E2E93">
        <w:rPr>
          <w:rFonts w:ascii="Arial" w:hAnsi="Arial"/>
          <w:sz w:val="18"/>
          <w:szCs w:val="18"/>
        </w:rPr>
        <w:instrText xml:space="preserve"> FORMTEXT </w:instrText>
      </w:r>
      <w:r w:rsidR="00E70661" w:rsidRPr="009E2E93">
        <w:rPr>
          <w:rFonts w:ascii="Arial" w:hAnsi="Arial"/>
          <w:sz w:val="18"/>
          <w:szCs w:val="18"/>
        </w:rPr>
      </w:r>
      <w:r w:rsidR="00E70661" w:rsidRPr="009E2E93">
        <w:rPr>
          <w:rFonts w:ascii="Arial" w:hAnsi="Arial"/>
          <w:sz w:val="18"/>
          <w:szCs w:val="18"/>
        </w:rPr>
        <w:fldChar w:fldCharType="separate"/>
      </w:r>
      <w:r w:rsidR="00E70661" w:rsidRPr="009E2E93">
        <w:rPr>
          <w:rFonts w:ascii="Arial" w:hAnsi="Arial"/>
          <w:noProof/>
          <w:sz w:val="18"/>
          <w:szCs w:val="18"/>
        </w:rPr>
        <w:t>_____</w:t>
      </w:r>
      <w:r w:rsidR="00E70661" w:rsidRPr="009E2E93">
        <w:rPr>
          <w:rFonts w:ascii="Arial" w:hAnsi="Arial"/>
          <w:sz w:val="18"/>
          <w:szCs w:val="18"/>
        </w:rPr>
        <w:fldChar w:fldCharType="end"/>
      </w:r>
      <w:r w:rsidR="00E70661" w:rsidRPr="009E2E93">
        <w:rPr>
          <w:rFonts w:ascii="Arial" w:hAnsi="Arial"/>
          <w:sz w:val="18"/>
          <w:szCs w:val="18"/>
        </w:rPr>
        <w:t xml:space="preserve"> </w:t>
      </w:r>
      <w:r w:rsidR="00DF719D" w:rsidRPr="009E2E93">
        <w:rPr>
          <w:rFonts w:ascii="Arial" w:hAnsi="Arial"/>
          <w:sz w:val="18"/>
          <w:szCs w:val="18"/>
        </w:rPr>
        <w:t>Monate</w:t>
      </w:r>
      <w:r w:rsidRPr="009E2E93">
        <w:rPr>
          <w:rFonts w:ascii="Arial" w:hAnsi="Arial"/>
          <w:sz w:val="18"/>
          <w:szCs w:val="18"/>
        </w:rPr>
        <w:t xml:space="preserve"> </w:t>
      </w:r>
      <w:r w:rsidR="00DF719D" w:rsidRPr="009E2E93">
        <w:rPr>
          <w:rFonts w:ascii="Arial" w:hAnsi="Arial"/>
          <w:sz w:val="18"/>
          <w:szCs w:val="18"/>
        </w:rPr>
        <w:t xml:space="preserve">und sind die </w:t>
      </w:r>
      <w:r w:rsidRPr="009E2E93">
        <w:rPr>
          <w:rFonts w:ascii="Arial" w:hAnsi="Arial"/>
          <w:sz w:val="18"/>
          <w:szCs w:val="18"/>
        </w:rPr>
        <w:t>Umstände</w:t>
      </w:r>
      <w:r w:rsidR="00657D29">
        <w:rPr>
          <w:rFonts w:ascii="Arial" w:hAnsi="Arial"/>
          <w:sz w:val="18"/>
          <w:szCs w:val="18"/>
        </w:rPr>
        <w:t>,</w:t>
      </w:r>
      <w:r w:rsidR="00DF719D" w:rsidRPr="009E2E93">
        <w:rPr>
          <w:rFonts w:ascii="Arial" w:hAnsi="Arial"/>
          <w:sz w:val="18"/>
          <w:szCs w:val="18"/>
        </w:rPr>
        <w:t xml:space="preserve"> durch die die Verlängerung verursacht wird, nicht </w:t>
      </w:r>
      <w:r w:rsidR="00C17440" w:rsidRPr="009E2E93">
        <w:rPr>
          <w:rFonts w:ascii="Arial" w:hAnsi="Arial"/>
          <w:sz w:val="18"/>
          <w:szCs w:val="18"/>
        </w:rPr>
        <w:t>vom AN zu vertreten</w:t>
      </w:r>
      <w:r w:rsidR="00DF719D" w:rsidRPr="009E2E93">
        <w:rPr>
          <w:rFonts w:ascii="Arial" w:hAnsi="Arial"/>
          <w:sz w:val="18"/>
          <w:szCs w:val="18"/>
        </w:rPr>
        <w:t>,</w:t>
      </w:r>
      <w:r w:rsidRPr="009E2E93">
        <w:rPr>
          <w:rFonts w:ascii="Arial" w:hAnsi="Arial"/>
          <w:sz w:val="18"/>
          <w:szCs w:val="18"/>
        </w:rPr>
        <w:t xml:space="preserve"> wird für jede Verlängerungswoche folgendes Honorar vereinbart:</w:t>
      </w:r>
      <w:r w:rsidR="00DF719D" w:rsidRPr="009E2E93">
        <w:rPr>
          <w:rFonts w:ascii="Arial" w:hAnsi="Arial"/>
          <w:sz w:val="18"/>
          <w:szCs w:val="18"/>
        </w:rPr>
        <w:t xml:space="preserve"> </w:t>
      </w:r>
    </w:p>
    <w:p w14:paraId="444C6A43" w14:textId="77777777" w:rsidR="007B5D73" w:rsidRPr="009E2E93" w:rsidRDefault="007B5D73">
      <w:pPr>
        <w:tabs>
          <w:tab w:val="left" w:pos="-1440"/>
        </w:tabs>
        <w:spacing w:line="18" w:lineRule="atLeast"/>
        <w:jc w:val="both"/>
        <w:rPr>
          <w:rFonts w:ascii="Arial" w:hAnsi="Arial"/>
          <w:sz w:val="18"/>
          <w:szCs w:val="18"/>
        </w:rPr>
      </w:pPr>
    </w:p>
    <w:p w14:paraId="4295764A" w14:textId="77777777" w:rsidR="007B5D73" w:rsidRPr="009E2E93" w:rsidRDefault="007B5D73" w:rsidP="00E70661">
      <w:pPr>
        <w:tabs>
          <w:tab w:val="left" w:pos="-1440"/>
          <w:tab w:val="left" w:pos="3402"/>
        </w:tabs>
        <w:spacing w:line="18" w:lineRule="atLeast"/>
        <w:ind w:left="567"/>
        <w:jc w:val="both"/>
        <w:rPr>
          <w:rFonts w:ascii="Arial" w:hAnsi="Arial"/>
          <w:sz w:val="18"/>
        </w:rPr>
      </w:pPr>
      <w:r w:rsidRPr="009E2E93">
        <w:rPr>
          <w:rFonts w:ascii="Arial" w:hAnsi="Arial"/>
          <w:sz w:val="18"/>
        </w:rPr>
        <w:t xml:space="preserve">Verlängerung Planungszeit </w:t>
      </w:r>
      <w:r w:rsidRPr="009E2E93">
        <w:rPr>
          <w:rFonts w:ascii="Arial" w:hAnsi="Arial"/>
          <w:sz w:val="18"/>
        </w:rPr>
        <w:tab/>
      </w:r>
      <w:r w:rsidR="00E70661" w:rsidRPr="009E2E93">
        <w:rPr>
          <w:rFonts w:ascii="Arial" w:hAnsi="Arial"/>
          <w:sz w:val="18"/>
          <w:szCs w:val="18"/>
        </w:rPr>
        <w:fldChar w:fldCharType="begin">
          <w:ffData>
            <w:name w:val="Text26"/>
            <w:enabled/>
            <w:calcOnExit w:val="0"/>
            <w:textInput/>
          </w:ffData>
        </w:fldChar>
      </w:r>
      <w:r w:rsidR="00E70661" w:rsidRPr="009E2E93">
        <w:rPr>
          <w:rFonts w:ascii="Arial" w:hAnsi="Arial"/>
          <w:sz w:val="18"/>
          <w:szCs w:val="18"/>
        </w:rPr>
        <w:instrText xml:space="preserve"> FORMTEXT </w:instrText>
      </w:r>
      <w:r w:rsidR="00E70661" w:rsidRPr="009E2E93">
        <w:rPr>
          <w:rFonts w:ascii="Arial" w:hAnsi="Arial"/>
          <w:sz w:val="18"/>
          <w:szCs w:val="18"/>
        </w:rPr>
      </w:r>
      <w:r w:rsidR="00E70661" w:rsidRPr="009E2E93">
        <w:rPr>
          <w:rFonts w:ascii="Arial" w:hAnsi="Arial"/>
          <w:sz w:val="18"/>
          <w:szCs w:val="18"/>
        </w:rPr>
        <w:fldChar w:fldCharType="separate"/>
      </w:r>
      <w:r w:rsidR="00E70661" w:rsidRPr="009E2E93">
        <w:rPr>
          <w:rFonts w:ascii="Arial" w:hAnsi="Arial"/>
          <w:noProof/>
          <w:sz w:val="18"/>
          <w:szCs w:val="18"/>
        </w:rPr>
        <w:t>_________</w:t>
      </w:r>
      <w:r w:rsidR="00E70661" w:rsidRPr="009E2E93">
        <w:rPr>
          <w:rFonts w:ascii="Arial" w:hAnsi="Arial"/>
          <w:sz w:val="18"/>
          <w:szCs w:val="18"/>
        </w:rPr>
        <w:fldChar w:fldCharType="end"/>
      </w:r>
      <w:r w:rsidR="00E70661" w:rsidRPr="009E2E93">
        <w:rPr>
          <w:rFonts w:ascii="Arial" w:hAnsi="Arial"/>
          <w:sz w:val="18"/>
        </w:rPr>
        <w:t xml:space="preserve"> </w:t>
      </w:r>
      <w:r w:rsidRPr="009E2E93">
        <w:rPr>
          <w:rFonts w:ascii="Arial" w:hAnsi="Arial"/>
          <w:sz w:val="18"/>
        </w:rPr>
        <w:t>Euro/pro Woche</w:t>
      </w:r>
    </w:p>
    <w:p w14:paraId="7AE7C893" w14:textId="77777777" w:rsidR="007B5D73" w:rsidRPr="009E2E93" w:rsidRDefault="007B5D73" w:rsidP="00E70661">
      <w:pPr>
        <w:tabs>
          <w:tab w:val="left" w:pos="-1440"/>
          <w:tab w:val="left" w:pos="3402"/>
          <w:tab w:val="left" w:pos="3544"/>
        </w:tabs>
        <w:spacing w:line="18" w:lineRule="atLeast"/>
        <w:ind w:left="567"/>
        <w:jc w:val="both"/>
        <w:rPr>
          <w:rFonts w:ascii="Arial" w:hAnsi="Arial"/>
          <w:sz w:val="18"/>
        </w:rPr>
      </w:pPr>
      <w:r w:rsidRPr="009E2E93">
        <w:rPr>
          <w:rFonts w:ascii="Arial" w:hAnsi="Arial"/>
          <w:sz w:val="18"/>
        </w:rPr>
        <w:t>Verlängerung Bauzeit</w:t>
      </w:r>
      <w:r w:rsidRPr="009E2E93">
        <w:rPr>
          <w:rFonts w:ascii="Arial" w:hAnsi="Arial"/>
          <w:sz w:val="18"/>
        </w:rPr>
        <w:tab/>
      </w:r>
      <w:r w:rsidR="00E70661" w:rsidRPr="009E2E93">
        <w:rPr>
          <w:rFonts w:ascii="Arial" w:hAnsi="Arial"/>
          <w:sz w:val="18"/>
          <w:szCs w:val="18"/>
        </w:rPr>
        <w:fldChar w:fldCharType="begin">
          <w:ffData>
            <w:name w:val="Text26"/>
            <w:enabled/>
            <w:calcOnExit w:val="0"/>
            <w:textInput/>
          </w:ffData>
        </w:fldChar>
      </w:r>
      <w:r w:rsidR="00E70661" w:rsidRPr="009E2E93">
        <w:rPr>
          <w:rFonts w:ascii="Arial" w:hAnsi="Arial"/>
          <w:sz w:val="18"/>
          <w:szCs w:val="18"/>
        </w:rPr>
        <w:instrText xml:space="preserve"> FORMTEXT </w:instrText>
      </w:r>
      <w:r w:rsidR="00E70661" w:rsidRPr="009E2E93">
        <w:rPr>
          <w:rFonts w:ascii="Arial" w:hAnsi="Arial"/>
          <w:sz w:val="18"/>
          <w:szCs w:val="18"/>
        </w:rPr>
      </w:r>
      <w:r w:rsidR="00E70661" w:rsidRPr="009E2E93">
        <w:rPr>
          <w:rFonts w:ascii="Arial" w:hAnsi="Arial"/>
          <w:sz w:val="18"/>
          <w:szCs w:val="18"/>
        </w:rPr>
        <w:fldChar w:fldCharType="separate"/>
      </w:r>
      <w:r w:rsidR="00E70661" w:rsidRPr="009E2E93">
        <w:rPr>
          <w:rFonts w:ascii="Arial" w:hAnsi="Arial"/>
          <w:noProof/>
          <w:sz w:val="18"/>
          <w:szCs w:val="18"/>
        </w:rPr>
        <w:t>_________</w:t>
      </w:r>
      <w:r w:rsidR="00E70661" w:rsidRPr="009E2E93">
        <w:rPr>
          <w:rFonts w:ascii="Arial" w:hAnsi="Arial"/>
          <w:sz w:val="18"/>
          <w:szCs w:val="18"/>
        </w:rPr>
        <w:fldChar w:fldCharType="end"/>
      </w:r>
      <w:r w:rsidRPr="009E2E93">
        <w:rPr>
          <w:rFonts w:ascii="Arial" w:hAnsi="Arial"/>
          <w:sz w:val="18"/>
        </w:rPr>
        <w:t xml:space="preserve"> Euro/pro Woche</w:t>
      </w:r>
    </w:p>
    <w:p w14:paraId="2906AB7C" w14:textId="77777777" w:rsidR="007B5D73" w:rsidRPr="009E2E93" w:rsidRDefault="007B5D73" w:rsidP="00E70661">
      <w:pPr>
        <w:tabs>
          <w:tab w:val="left" w:pos="-1440"/>
        </w:tabs>
        <w:spacing w:line="18" w:lineRule="atLeast"/>
        <w:ind w:left="567"/>
        <w:jc w:val="both"/>
        <w:rPr>
          <w:rFonts w:ascii="Arial" w:hAnsi="Arial"/>
          <w:sz w:val="18"/>
        </w:rPr>
      </w:pPr>
    </w:p>
    <w:p w14:paraId="7FED8617" w14:textId="77777777" w:rsidR="00DF719D" w:rsidRPr="009E2E93" w:rsidRDefault="00DF719D" w:rsidP="00E70661">
      <w:pPr>
        <w:tabs>
          <w:tab w:val="left" w:pos="-1440"/>
        </w:tabs>
        <w:spacing w:line="18" w:lineRule="atLeast"/>
        <w:ind w:left="567"/>
        <w:jc w:val="both"/>
        <w:rPr>
          <w:rFonts w:ascii="Arial" w:hAnsi="Arial"/>
          <w:sz w:val="18"/>
          <w:szCs w:val="18"/>
        </w:rPr>
      </w:pPr>
      <w:r w:rsidRPr="009E2E93">
        <w:rPr>
          <w:rFonts w:ascii="Arial" w:hAnsi="Arial"/>
          <w:sz w:val="18"/>
          <w:szCs w:val="18"/>
        </w:rPr>
        <w:t xml:space="preserve">Die hier </w:t>
      </w:r>
      <w:r w:rsidR="009C1BB8" w:rsidRPr="009E2E93">
        <w:rPr>
          <w:rFonts w:ascii="Arial" w:hAnsi="Arial"/>
          <w:sz w:val="18"/>
          <w:szCs w:val="18"/>
        </w:rPr>
        <w:t>genannten Z</w:t>
      </w:r>
      <w:r w:rsidRPr="009E2E93">
        <w:rPr>
          <w:rFonts w:ascii="Arial" w:hAnsi="Arial"/>
          <w:sz w:val="18"/>
          <w:szCs w:val="18"/>
        </w:rPr>
        <w:t xml:space="preserve">eiträume </w:t>
      </w:r>
      <w:r w:rsidR="009C1BB8" w:rsidRPr="009E2E93">
        <w:rPr>
          <w:rFonts w:ascii="Arial" w:hAnsi="Arial"/>
          <w:sz w:val="18"/>
          <w:szCs w:val="18"/>
        </w:rPr>
        <w:t xml:space="preserve">sind </w:t>
      </w:r>
      <w:r w:rsidRPr="009E2E93">
        <w:rPr>
          <w:rFonts w:ascii="Arial" w:hAnsi="Arial"/>
          <w:sz w:val="18"/>
          <w:szCs w:val="18"/>
        </w:rPr>
        <w:t xml:space="preserve">keine </w:t>
      </w:r>
      <w:r w:rsidR="009C1BB8" w:rsidRPr="009E2E93">
        <w:rPr>
          <w:rFonts w:ascii="Arial" w:hAnsi="Arial"/>
          <w:sz w:val="18"/>
          <w:szCs w:val="18"/>
        </w:rPr>
        <w:t>Vertragsfristen</w:t>
      </w:r>
      <w:r w:rsidR="00E70661" w:rsidRPr="009E2E93">
        <w:rPr>
          <w:rFonts w:ascii="Arial" w:hAnsi="Arial"/>
          <w:sz w:val="18"/>
          <w:szCs w:val="18"/>
        </w:rPr>
        <w:t>,</w:t>
      </w:r>
      <w:r w:rsidR="009C1BB8" w:rsidRPr="009E2E93">
        <w:rPr>
          <w:rFonts w:ascii="Arial" w:hAnsi="Arial"/>
          <w:sz w:val="18"/>
          <w:szCs w:val="18"/>
        </w:rPr>
        <w:t xml:space="preserve"> sondern stellen lediglich e</w:t>
      </w:r>
      <w:r w:rsidR="004860C7" w:rsidRPr="009E2E93">
        <w:rPr>
          <w:rFonts w:ascii="Arial" w:hAnsi="Arial"/>
          <w:sz w:val="18"/>
          <w:szCs w:val="18"/>
        </w:rPr>
        <w:t>ine</w:t>
      </w:r>
      <w:r w:rsidR="009C1BB8" w:rsidRPr="009E2E93">
        <w:rPr>
          <w:rFonts w:ascii="Arial" w:hAnsi="Arial"/>
          <w:sz w:val="18"/>
          <w:szCs w:val="18"/>
        </w:rPr>
        <w:t xml:space="preserve"> Kalkulationsgrundlage dar.</w:t>
      </w:r>
    </w:p>
    <w:p w14:paraId="563E1C96" w14:textId="77777777" w:rsidR="00DF719D" w:rsidRPr="009E2E93" w:rsidRDefault="00DF719D" w:rsidP="00E70661">
      <w:pPr>
        <w:tabs>
          <w:tab w:val="left" w:pos="-1440"/>
        </w:tabs>
        <w:spacing w:line="18" w:lineRule="atLeast"/>
        <w:ind w:left="567"/>
        <w:jc w:val="both"/>
        <w:rPr>
          <w:rFonts w:ascii="Arial" w:hAnsi="Arial"/>
          <w:sz w:val="18"/>
          <w:szCs w:val="18"/>
        </w:rPr>
      </w:pPr>
    </w:p>
    <w:p w14:paraId="27DB86A1" w14:textId="77777777" w:rsidR="007B5D73" w:rsidRPr="009E2E93" w:rsidRDefault="007B5D73" w:rsidP="00E70661">
      <w:pPr>
        <w:tabs>
          <w:tab w:val="left" w:pos="-1440"/>
        </w:tabs>
        <w:spacing w:line="18" w:lineRule="atLeast"/>
        <w:ind w:left="567" w:hanging="567"/>
        <w:jc w:val="both"/>
        <w:rPr>
          <w:rFonts w:ascii="Arial" w:hAnsi="Arial"/>
          <w:sz w:val="18"/>
          <w:szCs w:val="18"/>
        </w:rPr>
      </w:pPr>
      <w:r w:rsidRPr="009E2E93">
        <w:rPr>
          <w:rFonts w:ascii="Arial" w:hAnsi="Arial"/>
          <w:sz w:val="18"/>
          <w:szCs w:val="18"/>
        </w:rPr>
        <w:t>(</w:t>
      </w:r>
      <w:r w:rsidR="00DF719D" w:rsidRPr="009E2E93">
        <w:rPr>
          <w:rFonts w:ascii="Arial" w:hAnsi="Arial"/>
          <w:sz w:val="18"/>
          <w:szCs w:val="18"/>
        </w:rPr>
        <w:t>2</w:t>
      </w:r>
      <w:r w:rsidRPr="009E2E93">
        <w:rPr>
          <w:rFonts w:ascii="Arial" w:hAnsi="Arial"/>
          <w:sz w:val="18"/>
          <w:szCs w:val="18"/>
        </w:rPr>
        <w:t>)</w:t>
      </w:r>
      <w:r w:rsidRPr="009E2E93">
        <w:rPr>
          <w:rFonts w:ascii="Arial" w:hAnsi="Arial"/>
          <w:sz w:val="18"/>
          <w:szCs w:val="18"/>
        </w:rPr>
        <w:tab/>
        <w:t>Unterlässt der AG vom AN geforderte erforderliche Mitwirkungshand</w:t>
      </w:r>
      <w:r w:rsidR="005E2A8A" w:rsidRPr="009E2E93">
        <w:rPr>
          <w:rFonts w:ascii="Arial" w:hAnsi="Arial"/>
          <w:sz w:val="18"/>
          <w:szCs w:val="18"/>
        </w:rPr>
        <w:t>lungen, so steht dem AN</w:t>
      </w:r>
      <w:r w:rsidRPr="009E2E93">
        <w:rPr>
          <w:rFonts w:ascii="Arial" w:hAnsi="Arial"/>
          <w:sz w:val="18"/>
          <w:szCs w:val="18"/>
        </w:rPr>
        <w:t xml:space="preserve"> für die Dauer der Unterbrechung </w:t>
      </w:r>
      <w:r w:rsidR="002765B7" w:rsidRPr="009E2E93">
        <w:rPr>
          <w:rFonts w:ascii="Arial" w:hAnsi="Arial"/>
          <w:sz w:val="18"/>
          <w:szCs w:val="18"/>
        </w:rPr>
        <w:t>neben dem Aufwendungsersatz gem. §</w:t>
      </w:r>
      <w:r w:rsidR="00E70661" w:rsidRPr="009E2E93">
        <w:rPr>
          <w:rFonts w:ascii="Arial" w:hAnsi="Arial"/>
          <w:sz w:val="18"/>
          <w:szCs w:val="18"/>
        </w:rPr>
        <w:t xml:space="preserve">§ </w:t>
      </w:r>
      <w:r w:rsidR="002765B7" w:rsidRPr="009E2E93">
        <w:rPr>
          <w:rFonts w:ascii="Arial" w:hAnsi="Arial"/>
          <w:sz w:val="18"/>
          <w:szCs w:val="18"/>
        </w:rPr>
        <w:t>642 ff. BGB auch ein Ersatz der verzögerungsbedingten Mehrkosten (Schadensersatz) zu.</w:t>
      </w:r>
    </w:p>
    <w:p w14:paraId="2BC883B0" w14:textId="77777777" w:rsidR="007B5D73" w:rsidRPr="009E2E93" w:rsidRDefault="007B5D73">
      <w:pPr>
        <w:tabs>
          <w:tab w:val="left" w:pos="-1440"/>
        </w:tabs>
        <w:spacing w:line="18" w:lineRule="atLeast"/>
        <w:jc w:val="both"/>
        <w:rPr>
          <w:rFonts w:ascii="Arial" w:hAnsi="Arial"/>
          <w:sz w:val="18"/>
          <w:szCs w:val="18"/>
        </w:rPr>
      </w:pPr>
    </w:p>
    <w:p w14:paraId="4670CF6E" w14:textId="77777777" w:rsidR="007B5D73" w:rsidRDefault="007B5D73">
      <w:pPr>
        <w:tabs>
          <w:tab w:val="left" w:pos="-1440"/>
        </w:tabs>
        <w:spacing w:line="18" w:lineRule="atLeast"/>
        <w:jc w:val="both"/>
        <w:rPr>
          <w:rFonts w:ascii="Arial" w:hAnsi="Arial"/>
          <w:sz w:val="18"/>
          <w:szCs w:val="18"/>
        </w:rPr>
      </w:pPr>
    </w:p>
    <w:p w14:paraId="70D2764A" w14:textId="77777777" w:rsidR="00657D29" w:rsidRDefault="00657D29">
      <w:pPr>
        <w:tabs>
          <w:tab w:val="left" w:pos="-1440"/>
        </w:tabs>
        <w:spacing w:line="18" w:lineRule="atLeast"/>
        <w:jc w:val="both"/>
        <w:rPr>
          <w:rFonts w:ascii="Arial" w:hAnsi="Arial"/>
          <w:sz w:val="18"/>
          <w:szCs w:val="18"/>
        </w:rPr>
      </w:pPr>
    </w:p>
    <w:p w14:paraId="5510F216" w14:textId="77777777" w:rsidR="00657D29" w:rsidRDefault="00657D29">
      <w:pPr>
        <w:tabs>
          <w:tab w:val="left" w:pos="-1440"/>
        </w:tabs>
        <w:spacing w:line="18" w:lineRule="atLeast"/>
        <w:jc w:val="both"/>
        <w:rPr>
          <w:rFonts w:ascii="Arial" w:hAnsi="Arial"/>
          <w:sz w:val="18"/>
          <w:szCs w:val="18"/>
        </w:rPr>
      </w:pPr>
    </w:p>
    <w:p w14:paraId="062423EA" w14:textId="77777777" w:rsidR="00657D29" w:rsidRDefault="00657D29">
      <w:pPr>
        <w:tabs>
          <w:tab w:val="left" w:pos="-1440"/>
        </w:tabs>
        <w:spacing w:line="18" w:lineRule="atLeast"/>
        <w:jc w:val="both"/>
        <w:rPr>
          <w:rFonts w:ascii="Arial" w:hAnsi="Arial"/>
          <w:sz w:val="18"/>
          <w:szCs w:val="18"/>
        </w:rPr>
      </w:pPr>
    </w:p>
    <w:p w14:paraId="33828D64" w14:textId="77777777" w:rsidR="00657D29" w:rsidRPr="009E2E93" w:rsidRDefault="00657D29">
      <w:pPr>
        <w:tabs>
          <w:tab w:val="left" w:pos="-1440"/>
        </w:tabs>
        <w:spacing w:line="18" w:lineRule="atLeast"/>
        <w:jc w:val="both"/>
        <w:rPr>
          <w:rFonts w:ascii="Arial" w:hAnsi="Arial"/>
          <w:sz w:val="18"/>
          <w:szCs w:val="18"/>
        </w:rPr>
      </w:pPr>
    </w:p>
    <w:p w14:paraId="327716D0" w14:textId="77777777" w:rsidR="007B5D73" w:rsidRPr="009E2E93" w:rsidRDefault="007B5D73" w:rsidP="00E70661">
      <w:pPr>
        <w:tabs>
          <w:tab w:val="left" w:pos="-1440"/>
          <w:tab w:val="left" w:pos="567"/>
        </w:tabs>
        <w:spacing w:line="18" w:lineRule="atLeast"/>
        <w:jc w:val="both"/>
        <w:rPr>
          <w:rFonts w:ascii="Arial" w:hAnsi="Arial"/>
          <w:b/>
          <w:sz w:val="22"/>
          <w:szCs w:val="22"/>
        </w:rPr>
      </w:pPr>
      <w:r w:rsidRPr="009E2E93">
        <w:rPr>
          <w:rFonts w:ascii="Arial" w:hAnsi="Arial"/>
          <w:b/>
          <w:sz w:val="22"/>
          <w:szCs w:val="22"/>
        </w:rPr>
        <w:t>§ 9</w:t>
      </w:r>
      <w:r w:rsidRPr="009E2E93">
        <w:rPr>
          <w:rFonts w:ascii="Arial" w:hAnsi="Arial"/>
          <w:b/>
          <w:sz w:val="22"/>
          <w:szCs w:val="22"/>
        </w:rPr>
        <w:tab/>
      </w:r>
      <w:r w:rsidRPr="009E2E93">
        <w:rPr>
          <w:rFonts w:ascii="Arial" w:hAnsi="Arial"/>
          <w:b/>
          <w:caps/>
          <w:sz w:val="22"/>
          <w:szCs w:val="22"/>
        </w:rPr>
        <w:t xml:space="preserve">Haftung </w:t>
      </w:r>
      <w:r w:rsidR="00A1203D" w:rsidRPr="009E2E93">
        <w:rPr>
          <w:rFonts w:ascii="Arial" w:hAnsi="Arial"/>
          <w:b/>
          <w:caps/>
          <w:sz w:val="22"/>
          <w:szCs w:val="22"/>
        </w:rPr>
        <w:t>des AN</w:t>
      </w:r>
      <w:r w:rsidR="00A1203D" w:rsidRPr="009E2E93">
        <w:rPr>
          <w:rFonts w:ascii="Arial" w:hAnsi="Arial"/>
          <w:b/>
          <w:sz w:val="22"/>
          <w:szCs w:val="22"/>
        </w:rPr>
        <w:t xml:space="preserve"> </w:t>
      </w:r>
      <w:r w:rsidR="00802C24" w:rsidRPr="009E2E93">
        <w:rPr>
          <w:rFonts w:ascii="Arial" w:hAnsi="Arial"/>
          <w:b/>
          <w:caps/>
          <w:sz w:val="22"/>
          <w:szCs w:val="22"/>
        </w:rPr>
        <w:t>und</w:t>
      </w:r>
      <w:r w:rsidR="00EB6DE0" w:rsidRPr="009E2E93">
        <w:rPr>
          <w:rFonts w:ascii="Arial" w:hAnsi="Arial"/>
          <w:b/>
          <w:caps/>
          <w:sz w:val="22"/>
          <w:szCs w:val="22"/>
        </w:rPr>
        <w:t>(Teil-)</w:t>
      </w:r>
      <w:r w:rsidR="00802C24" w:rsidRPr="009E2E93">
        <w:rPr>
          <w:rFonts w:ascii="Arial" w:hAnsi="Arial"/>
          <w:b/>
          <w:caps/>
          <w:sz w:val="22"/>
          <w:szCs w:val="22"/>
        </w:rPr>
        <w:t xml:space="preserve">abnahme </w:t>
      </w:r>
    </w:p>
    <w:p w14:paraId="1DB2E91B" w14:textId="77777777" w:rsidR="007B5D73" w:rsidRPr="009E2E93" w:rsidRDefault="007B5D73">
      <w:pPr>
        <w:spacing w:line="18" w:lineRule="atLeast"/>
        <w:rPr>
          <w:rFonts w:ascii="Arial" w:hAnsi="Arial"/>
        </w:rPr>
      </w:pPr>
    </w:p>
    <w:p w14:paraId="73A5657B" w14:textId="77777777" w:rsidR="0054567F" w:rsidRPr="009E2E93" w:rsidRDefault="007B5D73" w:rsidP="00E70661">
      <w:pPr>
        <w:tabs>
          <w:tab w:val="left" w:pos="-1440"/>
        </w:tabs>
        <w:spacing w:line="18" w:lineRule="atLeast"/>
        <w:ind w:left="567" w:hanging="567"/>
        <w:jc w:val="both"/>
        <w:rPr>
          <w:rFonts w:ascii="Arial" w:hAnsi="Arial"/>
          <w:sz w:val="18"/>
        </w:rPr>
      </w:pPr>
      <w:r w:rsidRPr="009E2E93">
        <w:rPr>
          <w:rFonts w:ascii="Arial" w:hAnsi="Arial"/>
          <w:sz w:val="18"/>
        </w:rPr>
        <w:t>(1)</w:t>
      </w:r>
      <w:r w:rsidRPr="009E2E93">
        <w:rPr>
          <w:rFonts w:ascii="Arial" w:hAnsi="Arial"/>
          <w:sz w:val="18"/>
        </w:rPr>
        <w:tab/>
        <w:t xml:space="preserve">Für Schäden, die nicht Personenschäden sind, und die nicht auf grob fahrlässiges oder vorsätzliches Verhalten zurückzuführen sind, wird die Haftung der Höhe nach auf die </w:t>
      </w:r>
      <w:r w:rsidR="006F6141" w:rsidRPr="009E2E93">
        <w:rPr>
          <w:rFonts w:ascii="Arial" w:hAnsi="Arial"/>
          <w:sz w:val="18"/>
        </w:rPr>
        <w:t xml:space="preserve">vorliegend in § 10 </w:t>
      </w:r>
      <w:r w:rsidRPr="009E2E93">
        <w:rPr>
          <w:rFonts w:ascii="Arial" w:hAnsi="Arial"/>
          <w:sz w:val="18"/>
        </w:rPr>
        <w:t>vereinbarte Haftpflichtversicherungssumme begrenzt</w:t>
      </w:r>
      <w:r w:rsidR="00F837D0" w:rsidRPr="009E2E93">
        <w:rPr>
          <w:rFonts w:ascii="Arial" w:hAnsi="Arial"/>
          <w:sz w:val="18"/>
        </w:rPr>
        <w:t>,</w:t>
      </w:r>
      <w:r w:rsidR="0054567F" w:rsidRPr="009E2E93">
        <w:rPr>
          <w:rFonts w:ascii="Arial" w:hAnsi="Arial"/>
          <w:sz w:val="18"/>
        </w:rPr>
        <w:t xml:space="preserve"> </w:t>
      </w:r>
      <w:r w:rsidR="00F837D0" w:rsidRPr="009E2E93">
        <w:rPr>
          <w:rFonts w:ascii="Arial" w:hAnsi="Arial"/>
          <w:sz w:val="18"/>
        </w:rPr>
        <w:t>s</w:t>
      </w:r>
      <w:r w:rsidR="0054567F" w:rsidRPr="009E2E93">
        <w:rPr>
          <w:rFonts w:ascii="Arial" w:hAnsi="Arial"/>
          <w:sz w:val="18"/>
        </w:rPr>
        <w:t>oweit die Schäden nicht auf der Verletzung wesentlicher Vertragspflichten (</w:t>
      </w:r>
      <w:r w:rsidR="0062394A" w:rsidRPr="009E2E93">
        <w:rPr>
          <w:rFonts w:ascii="Arial" w:hAnsi="Arial"/>
          <w:sz w:val="18"/>
        </w:rPr>
        <w:t xml:space="preserve">Einhaltung der anerkannten Regeln der Technik, </w:t>
      </w:r>
      <w:r w:rsidR="0054567F" w:rsidRPr="009E2E93">
        <w:rPr>
          <w:rFonts w:ascii="Arial" w:hAnsi="Arial"/>
          <w:sz w:val="18"/>
        </w:rPr>
        <w:t>fachgerechtes Erstellen der dem AN in Auftrag gegebenen Planungsunterlagen und Mitwirkung bei der Kostenermittlung und Kostenkontrolle) beruhen.</w:t>
      </w:r>
    </w:p>
    <w:p w14:paraId="2B331420" w14:textId="77777777" w:rsidR="007B5D73" w:rsidRPr="009E2E93" w:rsidRDefault="007B5D73">
      <w:pPr>
        <w:tabs>
          <w:tab w:val="left" w:pos="-1440"/>
        </w:tabs>
        <w:spacing w:line="18" w:lineRule="atLeast"/>
        <w:ind w:left="720" w:hanging="720"/>
        <w:jc w:val="both"/>
        <w:rPr>
          <w:rFonts w:ascii="Arial" w:hAnsi="Arial"/>
          <w:sz w:val="18"/>
        </w:rPr>
      </w:pPr>
    </w:p>
    <w:p w14:paraId="6197CD97" w14:textId="77777777" w:rsidR="007B5D73" w:rsidRPr="009E2E93" w:rsidRDefault="007B5D73" w:rsidP="004F5051">
      <w:pPr>
        <w:numPr>
          <w:ilvl w:val="0"/>
          <w:numId w:val="5"/>
        </w:numPr>
        <w:tabs>
          <w:tab w:val="clear" w:pos="720"/>
          <w:tab w:val="left" w:pos="-1440"/>
          <w:tab w:val="left" w:pos="567"/>
        </w:tabs>
        <w:spacing w:line="18" w:lineRule="atLeast"/>
        <w:ind w:left="567" w:hanging="567"/>
        <w:jc w:val="both"/>
        <w:rPr>
          <w:rFonts w:ascii="Arial" w:hAnsi="Arial"/>
          <w:sz w:val="18"/>
        </w:rPr>
      </w:pPr>
      <w:r w:rsidRPr="009E2E93">
        <w:rPr>
          <w:rFonts w:ascii="Arial" w:hAnsi="Arial"/>
          <w:sz w:val="18"/>
        </w:rPr>
        <w:t>Abs. 1 gilt auch in den Fällen, in denen die Haftung auf dem Verschulden derjenigen Personen beruht, derer sich der handelnde Partner zur Erfüllung seiner Leistungen bedient.</w:t>
      </w:r>
    </w:p>
    <w:p w14:paraId="17B6FC04" w14:textId="77777777" w:rsidR="007B5D73" w:rsidRPr="009E2E93" w:rsidRDefault="007B5D73">
      <w:pPr>
        <w:tabs>
          <w:tab w:val="left" w:pos="-1440"/>
        </w:tabs>
        <w:spacing w:line="18" w:lineRule="atLeast"/>
        <w:jc w:val="both"/>
        <w:rPr>
          <w:rFonts w:ascii="Arial" w:hAnsi="Arial"/>
          <w:sz w:val="18"/>
        </w:rPr>
      </w:pPr>
    </w:p>
    <w:p w14:paraId="61EED6FB" w14:textId="77777777" w:rsidR="006631EA" w:rsidRPr="009E2E93" w:rsidRDefault="007B5D73" w:rsidP="00EA5F50">
      <w:pPr>
        <w:tabs>
          <w:tab w:val="left" w:pos="-1440"/>
        </w:tabs>
        <w:spacing w:line="18" w:lineRule="atLeast"/>
        <w:ind w:left="567" w:hanging="567"/>
        <w:jc w:val="both"/>
        <w:rPr>
          <w:rFonts w:ascii="Arial" w:hAnsi="Arial"/>
          <w:sz w:val="18"/>
        </w:rPr>
      </w:pPr>
      <w:r w:rsidRPr="009E2E93">
        <w:rPr>
          <w:rFonts w:ascii="Arial" w:hAnsi="Arial"/>
          <w:sz w:val="18"/>
        </w:rPr>
        <w:t>(3)</w:t>
      </w:r>
      <w:r w:rsidRPr="009E2E93">
        <w:rPr>
          <w:rFonts w:ascii="Arial" w:hAnsi="Arial"/>
          <w:sz w:val="18"/>
        </w:rPr>
        <w:tab/>
        <w:t>Die Verjährung der Ansprüche gegen den AN bestimmt sich nach den Vorschriften des Werkvertragsrechts und beginnt mit der Abnahme der Leistung. Der AN ist berechtigt, nach Ab</w:t>
      </w:r>
      <w:r w:rsidR="001A0AF4" w:rsidRPr="009E2E93">
        <w:rPr>
          <w:rFonts w:ascii="Arial" w:hAnsi="Arial"/>
          <w:sz w:val="18"/>
        </w:rPr>
        <w:t>nahme</w:t>
      </w:r>
      <w:r w:rsidRPr="009E2E93">
        <w:rPr>
          <w:rFonts w:ascii="Arial" w:hAnsi="Arial"/>
          <w:sz w:val="18"/>
        </w:rPr>
        <w:t xml:space="preserve"> der </w:t>
      </w:r>
      <w:r w:rsidR="00E902BD" w:rsidRPr="009E2E93">
        <w:rPr>
          <w:rFonts w:ascii="Arial" w:hAnsi="Arial"/>
          <w:sz w:val="18"/>
        </w:rPr>
        <w:t>letzten Leistung der bauausführenden Unternehmer oder des bauausführenden Unternehmer</w:t>
      </w:r>
      <w:r w:rsidR="001A0AF4" w:rsidRPr="009E2E93">
        <w:rPr>
          <w:rFonts w:ascii="Arial" w:hAnsi="Arial"/>
          <w:sz w:val="18"/>
        </w:rPr>
        <w:t>s</w:t>
      </w:r>
      <w:r w:rsidR="00E902BD" w:rsidRPr="009E2E93">
        <w:rPr>
          <w:rFonts w:ascii="Arial" w:hAnsi="Arial"/>
          <w:sz w:val="18"/>
        </w:rPr>
        <w:t xml:space="preserve"> gem. §</w:t>
      </w:r>
      <w:r w:rsidR="00657D29">
        <w:rPr>
          <w:rFonts w:ascii="Arial" w:hAnsi="Arial"/>
          <w:sz w:val="18"/>
        </w:rPr>
        <w:t> </w:t>
      </w:r>
      <w:r w:rsidR="00E902BD" w:rsidRPr="009E2E93">
        <w:rPr>
          <w:rFonts w:ascii="Arial" w:hAnsi="Arial"/>
          <w:sz w:val="18"/>
        </w:rPr>
        <w:t xml:space="preserve">650s </w:t>
      </w:r>
      <w:r w:rsidR="006631EA" w:rsidRPr="009E2E93">
        <w:rPr>
          <w:rFonts w:ascii="Arial" w:hAnsi="Arial"/>
          <w:sz w:val="18"/>
        </w:rPr>
        <w:t>BGB</w:t>
      </w:r>
      <w:r w:rsidRPr="009E2E93">
        <w:rPr>
          <w:rFonts w:ascii="Arial" w:hAnsi="Arial"/>
          <w:sz w:val="18"/>
        </w:rPr>
        <w:t>, eine Abnahme der bis dahin erbrachten Leistungen zu verlangen.</w:t>
      </w:r>
      <w:r w:rsidR="006631EA" w:rsidRPr="009E2E93">
        <w:rPr>
          <w:rFonts w:ascii="Arial" w:hAnsi="Arial"/>
          <w:sz w:val="18"/>
        </w:rPr>
        <w:t xml:space="preserve"> Die Parteien sind sich einig, dass bauausführende Unternehmer im Sinne dieses Vertrages, die in DIN 18299 ff.</w:t>
      </w:r>
      <w:r w:rsidR="00E5468A" w:rsidRPr="009E2E93">
        <w:rPr>
          <w:rFonts w:ascii="Arial" w:hAnsi="Arial"/>
          <w:sz w:val="18"/>
        </w:rPr>
        <w:t xml:space="preserve"> (VOB/C) </w:t>
      </w:r>
      <w:r w:rsidR="006631EA" w:rsidRPr="009E2E93">
        <w:rPr>
          <w:rFonts w:ascii="Arial" w:hAnsi="Arial"/>
          <w:sz w:val="18"/>
        </w:rPr>
        <w:t xml:space="preserve">aufgeführten Gewerke </w:t>
      </w:r>
      <w:r w:rsidR="00E5468A" w:rsidRPr="009E2E93">
        <w:rPr>
          <w:rFonts w:ascii="Arial" w:hAnsi="Arial"/>
          <w:sz w:val="18"/>
        </w:rPr>
        <w:t xml:space="preserve">(ohne Kostengruppe 600 DIN 276 </w:t>
      </w:r>
      <w:proofErr w:type="spellStart"/>
      <w:r w:rsidR="00E5468A" w:rsidRPr="009E2E93">
        <w:rPr>
          <w:rFonts w:ascii="Arial" w:hAnsi="Arial"/>
          <w:sz w:val="18"/>
        </w:rPr>
        <w:t>i.d.F</w:t>
      </w:r>
      <w:proofErr w:type="spellEnd"/>
      <w:r w:rsidR="00E5468A" w:rsidRPr="009E2E93">
        <w:rPr>
          <w:rFonts w:ascii="Arial" w:hAnsi="Arial"/>
          <w:sz w:val="18"/>
        </w:rPr>
        <w:t>. 2008 = Ausstattung</w:t>
      </w:r>
      <w:r w:rsidR="00892B7E" w:rsidRPr="009E2E93">
        <w:rPr>
          <w:rFonts w:ascii="Arial" w:hAnsi="Arial"/>
          <w:sz w:val="18"/>
        </w:rPr>
        <w:t>sleistungen</w:t>
      </w:r>
      <w:r w:rsidR="00E5468A" w:rsidRPr="009E2E93">
        <w:rPr>
          <w:rFonts w:ascii="Arial" w:hAnsi="Arial"/>
          <w:sz w:val="18"/>
        </w:rPr>
        <w:t xml:space="preserve">) </w:t>
      </w:r>
      <w:r w:rsidR="006631EA" w:rsidRPr="009E2E93">
        <w:rPr>
          <w:rFonts w:ascii="Arial" w:hAnsi="Arial"/>
          <w:sz w:val="18"/>
        </w:rPr>
        <w:t>sind.</w:t>
      </w:r>
    </w:p>
    <w:p w14:paraId="22BA377F" w14:textId="77777777" w:rsidR="00E5468A" w:rsidRPr="009E2E93" w:rsidRDefault="00E5468A" w:rsidP="00EA5F50">
      <w:pPr>
        <w:tabs>
          <w:tab w:val="left" w:pos="-1440"/>
        </w:tabs>
        <w:spacing w:line="18" w:lineRule="atLeast"/>
        <w:ind w:left="567" w:hanging="567"/>
        <w:jc w:val="both"/>
        <w:rPr>
          <w:rFonts w:ascii="Arial" w:hAnsi="Arial"/>
          <w:sz w:val="18"/>
        </w:rPr>
      </w:pPr>
    </w:p>
    <w:p w14:paraId="5CEFD495" w14:textId="77777777" w:rsidR="007B5D73" w:rsidRPr="009E2E93" w:rsidRDefault="006631EA" w:rsidP="00EA5F50">
      <w:pPr>
        <w:tabs>
          <w:tab w:val="left" w:pos="-1440"/>
        </w:tabs>
        <w:spacing w:line="18" w:lineRule="atLeast"/>
        <w:ind w:left="567" w:hanging="567"/>
        <w:jc w:val="both"/>
        <w:rPr>
          <w:rFonts w:ascii="Arial" w:hAnsi="Arial"/>
          <w:sz w:val="18"/>
        </w:rPr>
      </w:pPr>
      <w:r w:rsidRPr="009E2E93">
        <w:rPr>
          <w:rFonts w:ascii="Arial" w:hAnsi="Arial"/>
          <w:sz w:val="18"/>
        </w:rPr>
        <w:tab/>
        <w:t>Darüber hinaus kann der AN eine</w:t>
      </w:r>
      <w:r w:rsidR="00DB0FF4" w:rsidRPr="009E2E93">
        <w:rPr>
          <w:rFonts w:ascii="Arial" w:hAnsi="Arial"/>
          <w:sz w:val="18"/>
        </w:rPr>
        <w:t xml:space="preserve"> weitere Teil-</w:t>
      </w:r>
      <w:r w:rsidRPr="009E2E93">
        <w:rPr>
          <w:rFonts w:ascii="Arial" w:hAnsi="Arial"/>
          <w:sz w:val="18"/>
        </w:rPr>
        <w:t>Abnahme</w:t>
      </w:r>
      <w:r w:rsidR="00DB0FF4" w:rsidRPr="009E2E93">
        <w:rPr>
          <w:rFonts w:ascii="Arial" w:hAnsi="Arial"/>
          <w:sz w:val="18"/>
        </w:rPr>
        <w:t>,</w:t>
      </w:r>
      <w:r w:rsidRPr="009E2E93">
        <w:rPr>
          <w:rFonts w:ascii="Arial" w:hAnsi="Arial"/>
          <w:sz w:val="18"/>
        </w:rPr>
        <w:t xml:space="preserve"> </w:t>
      </w:r>
      <w:r w:rsidR="00DB0FF4" w:rsidRPr="009E2E93">
        <w:rPr>
          <w:rFonts w:ascii="Arial" w:hAnsi="Arial"/>
          <w:sz w:val="18"/>
        </w:rPr>
        <w:t>nachdem die Leistungen</w:t>
      </w:r>
      <w:r w:rsidRPr="009E2E93">
        <w:rPr>
          <w:rFonts w:ascii="Arial" w:hAnsi="Arial"/>
          <w:sz w:val="18"/>
        </w:rPr>
        <w:t xml:space="preserve"> gem. §</w:t>
      </w:r>
      <w:r w:rsidR="001A3F92" w:rsidRPr="009E2E93">
        <w:rPr>
          <w:rFonts w:ascii="Arial" w:hAnsi="Arial"/>
          <w:sz w:val="18"/>
        </w:rPr>
        <w:t> </w:t>
      </w:r>
      <w:r w:rsidRPr="009E2E93">
        <w:rPr>
          <w:rFonts w:ascii="Arial" w:hAnsi="Arial"/>
          <w:sz w:val="18"/>
        </w:rPr>
        <w:t>2 Abs. 1 Z</w:t>
      </w:r>
      <w:r w:rsidR="001A3F92" w:rsidRPr="009E2E93">
        <w:rPr>
          <w:rFonts w:ascii="Arial" w:hAnsi="Arial"/>
          <w:sz w:val="18"/>
        </w:rPr>
        <w:t>if</w:t>
      </w:r>
      <w:r w:rsidR="00DB0FF4" w:rsidRPr="009E2E93">
        <w:rPr>
          <w:rFonts w:ascii="Arial" w:hAnsi="Arial"/>
          <w:sz w:val="18"/>
        </w:rPr>
        <w:t xml:space="preserve">f. 1.5 im </w:t>
      </w:r>
      <w:r w:rsidR="004E315C">
        <w:rPr>
          <w:rFonts w:ascii="Arial" w:hAnsi="Arial"/>
          <w:sz w:val="18"/>
        </w:rPr>
        <w:t>W</w:t>
      </w:r>
      <w:r w:rsidR="00DB0FF4" w:rsidRPr="009E2E93">
        <w:rPr>
          <w:rFonts w:ascii="Arial" w:hAnsi="Arial"/>
          <w:sz w:val="18"/>
        </w:rPr>
        <w:t>esentlichen mangelfrei erbracht sind, verlangen.</w:t>
      </w:r>
      <w:r w:rsidRPr="009E2E93">
        <w:rPr>
          <w:rFonts w:ascii="Arial" w:hAnsi="Arial"/>
          <w:sz w:val="18"/>
        </w:rPr>
        <w:t xml:space="preserve">  </w:t>
      </w:r>
    </w:p>
    <w:p w14:paraId="77BB42F9" w14:textId="77777777" w:rsidR="00892B7E" w:rsidRPr="009E2E93" w:rsidRDefault="00892B7E" w:rsidP="00EA5F50">
      <w:pPr>
        <w:tabs>
          <w:tab w:val="left" w:pos="-1440"/>
        </w:tabs>
        <w:spacing w:line="18" w:lineRule="atLeast"/>
        <w:ind w:left="567" w:hanging="567"/>
        <w:jc w:val="both"/>
        <w:rPr>
          <w:rFonts w:ascii="Arial" w:hAnsi="Arial"/>
          <w:sz w:val="18"/>
        </w:rPr>
      </w:pPr>
    </w:p>
    <w:p w14:paraId="66054B68" w14:textId="77777777" w:rsidR="00892B7E" w:rsidRPr="009E2E93" w:rsidRDefault="00892B7E" w:rsidP="00EA5F50">
      <w:pPr>
        <w:tabs>
          <w:tab w:val="left" w:pos="-1440"/>
        </w:tabs>
        <w:spacing w:line="18" w:lineRule="atLeast"/>
        <w:ind w:left="567" w:hanging="567"/>
        <w:jc w:val="both"/>
        <w:rPr>
          <w:rFonts w:ascii="Arial" w:hAnsi="Arial"/>
          <w:sz w:val="18"/>
        </w:rPr>
      </w:pPr>
      <w:r w:rsidRPr="009E2E93">
        <w:rPr>
          <w:rFonts w:ascii="Arial" w:hAnsi="Arial"/>
          <w:sz w:val="18"/>
        </w:rPr>
        <w:tab/>
        <w:t>Ist der AN zugleich mit mehreren Objekten im Sinne des § 11 HOAI beauftragt, oder mit verschiedenen Objekten, so bestimmt sich die Leistung des letzten bauausführenden Unternehmers bezogen auf jedes Objekt.</w:t>
      </w:r>
    </w:p>
    <w:p w14:paraId="742AC5D8" w14:textId="77777777" w:rsidR="007B5D73" w:rsidRPr="009E2E93" w:rsidRDefault="007B5D73">
      <w:pPr>
        <w:tabs>
          <w:tab w:val="left" w:pos="-1440"/>
        </w:tabs>
        <w:spacing w:line="18" w:lineRule="atLeast"/>
        <w:ind w:left="720" w:hanging="720"/>
        <w:jc w:val="both"/>
        <w:rPr>
          <w:rFonts w:ascii="Arial" w:hAnsi="Arial"/>
          <w:b/>
          <w:sz w:val="18"/>
        </w:rPr>
      </w:pPr>
    </w:p>
    <w:p w14:paraId="27F4F358" w14:textId="77777777" w:rsidR="007B5D73" w:rsidRPr="009E2E93" w:rsidRDefault="007B5D73">
      <w:pPr>
        <w:pStyle w:val="QuickFormat6"/>
        <w:widowControl/>
        <w:tabs>
          <w:tab w:val="left" w:pos="-1440"/>
        </w:tabs>
        <w:spacing w:line="18" w:lineRule="atLeast"/>
        <w:jc w:val="both"/>
        <w:rPr>
          <w:rFonts w:ascii="Arial" w:hAnsi="Arial"/>
          <w:color w:val="auto"/>
          <w:lang w:val="de-DE"/>
        </w:rPr>
      </w:pPr>
    </w:p>
    <w:p w14:paraId="7B2844D1" w14:textId="77777777" w:rsidR="007B5D73" w:rsidRPr="009E2E93" w:rsidRDefault="007B5D73" w:rsidP="00EA5F50">
      <w:pPr>
        <w:pStyle w:val="QuickFormat6"/>
        <w:widowControl/>
        <w:tabs>
          <w:tab w:val="left" w:pos="-1440"/>
          <w:tab w:val="left" w:pos="567"/>
        </w:tabs>
        <w:spacing w:line="18" w:lineRule="atLeast"/>
        <w:jc w:val="both"/>
        <w:rPr>
          <w:rFonts w:ascii="Arial" w:hAnsi="Arial"/>
          <w:color w:val="auto"/>
          <w:lang w:val="de-DE"/>
        </w:rPr>
      </w:pPr>
      <w:r w:rsidRPr="009E2E93">
        <w:rPr>
          <w:rFonts w:ascii="Arial" w:hAnsi="Arial"/>
          <w:color w:val="auto"/>
          <w:lang w:val="de-DE"/>
        </w:rPr>
        <w:t>§ 10</w:t>
      </w:r>
      <w:r w:rsidRPr="009E2E93">
        <w:rPr>
          <w:rFonts w:ascii="Arial" w:hAnsi="Arial"/>
          <w:color w:val="auto"/>
          <w:lang w:val="de-DE"/>
        </w:rPr>
        <w:tab/>
        <w:t>HAFTPFLICHTVERSICHERUNG</w:t>
      </w:r>
    </w:p>
    <w:p w14:paraId="52E4FB90" w14:textId="77777777" w:rsidR="007B5D73" w:rsidRPr="009E2E93" w:rsidRDefault="007B5D73">
      <w:pPr>
        <w:tabs>
          <w:tab w:val="left" w:pos="-1440"/>
        </w:tabs>
        <w:spacing w:line="18" w:lineRule="atLeast"/>
        <w:jc w:val="both"/>
        <w:rPr>
          <w:rFonts w:ascii="Arial" w:hAnsi="Arial"/>
          <w:sz w:val="22"/>
        </w:rPr>
      </w:pPr>
    </w:p>
    <w:p w14:paraId="3593A40C" w14:textId="77777777" w:rsidR="007B5D73" w:rsidRPr="009E2E93" w:rsidRDefault="007B5D73">
      <w:pPr>
        <w:tabs>
          <w:tab w:val="left" w:pos="-1440"/>
        </w:tabs>
        <w:spacing w:line="18" w:lineRule="atLeast"/>
        <w:jc w:val="both"/>
        <w:rPr>
          <w:rFonts w:ascii="Arial" w:hAnsi="Arial"/>
          <w:sz w:val="18"/>
        </w:rPr>
      </w:pPr>
      <w:r w:rsidRPr="009E2E93">
        <w:rPr>
          <w:rFonts w:ascii="Arial" w:hAnsi="Arial"/>
          <w:sz w:val="18"/>
        </w:rPr>
        <w:t>Zur Sicherstellung etwaiger Schadensersatzansprüche aus diesem Vertrag hat der AN eine Haftpflichtversicherung abzuschließen. Die Deckungssummen dieser Versicherungen müssen betragen:</w:t>
      </w:r>
    </w:p>
    <w:p w14:paraId="7C0926F0" w14:textId="77777777" w:rsidR="007B5D73" w:rsidRPr="009E2E93" w:rsidRDefault="007B5D73">
      <w:pPr>
        <w:tabs>
          <w:tab w:val="left" w:pos="-1440"/>
        </w:tabs>
        <w:spacing w:line="18" w:lineRule="atLeast"/>
        <w:jc w:val="both"/>
        <w:rPr>
          <w:rFonts w:ascii="Arial" w:hAnsi="Arial"/>
          <w:sz w:val="18"/>
        </w:rPr>
      </w:pP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3"/>
        <w:gridCol w:w="840"/>
        <w:gridCol w:w="1512"/>
      </w:tblGrid>
      <w:tr w:rsidR="007B5D73" w:rsidRPr="009E2E93" w14:paraId="08F58B66" w14:textId="77777777">
        <w:trPr>
          <w:trHeight w:val="240"/>
        </w:trPr>
        <w:tc>
          <w:tcPr>
            <w:tcW w:w="2893" w:type="dxa"/>
            <w:tcBorders>
              <w:top w:val="nil"/>
              <w:left w:val="nil"/>
              <w:bottom w:val="nil"/>
              <w:right w:val="nil"/>
            </w:tcBorders>
          </w:tcPr>
          <w:p w14:paraId="0627C971" w14:textId="77777777" w:rsidR="007B5D73" w:rsidRPr="009E2E93" w:rsidRDefault="007B5D73">
            <w:pPr>
              <w:tabs>
                <w:tab w:val="left" w:pos="-1440"/>
                <w:tab w:val="left" w:pos="4536"/>
              </w:tabs>
              <w:spacing w:line="18" w:lineRule="atLeast"/>
              <w:ind w:firstLine="7"/>
              <w:rPr>
                <w:rFonts w:ascii="Arial" w:hAnsi="Arial"/>
                <w:sz w:val="18"/>
              </w:rPr>
            </w:pPr>
            <w:r w:rsidRPr="009E2E93">
              <w:rPr>
                <w:rFonts w:ascii="Arial" w:hAnsi="Arial"/>
                <w:sz w:val="18"/>
              </w:rPr>
              <w:t>a) Für Personenschäden:</w:t>
            </w:r>
          </w:p>
        </w:tc>
        <w:tc>
          <w:tcPr>
            <w:tcW w:w="840" w:type="dxa"/>
            <w:tcBorders>
              <w:top w:val="nil"/>
              <w:left w:val="nil"/>
              <w:bottom w:val="nil"/>
              <w:right w:val="single" w:sz="4" w:space="0" w:color="auto"/>
            </w:tcBorders>
          </w:tcPr>
          <w:p w14:paraId="3F679817" w14:textId="77777777" w:rsidR="007B5D73" w:rsidRPr="009E2E93" w:rsidRDefault="007B5D73">
            <w:pPr>
              <w:tabs>
                <w:tab w:val="left" w:pos="-1440"/>
              </w:tabs>
              <w:spacing w:line="18" w:lineRule="atLeast"/>
              <w:jc w:val="both"/>
              <w:rPr>
                <w:rFonts w:ascii="Arial" w:hAnsi="Arial"/>
                <w:sz w:val="18"/>
              </w:rPr>
            </w:pPr>
          </w:p>
        </w:tc>
        <w:tc>
          <w:tcPr>
            <w:tcW w:w="1512" w:type="dxa"/>
            <w:tcBorders>
              <w:left w:val="single" w:sz="4" w:space="0" w:color="auto"/>
              <w:bottom w:val="single" w:sz="4" w:space="0" w:color="auto"/>
            </w:tcBorders>
          </w:tcPr>
          <w:p w14:paraId="0442925C" w14:textId="77777777" w:rsidR="007B5D73" w:rsidRPr="009E2E93" w:rsidRDefault="00EA5F50" w:rsidP="00EA5F50">
            <w:pPr>
              <w:tabs>
                <w:tab w:val="left" w:pos="-1440"/>
              </w:tabs>
              <w:spacing w:line="18" w:lineRule="atLeast"/>
              <w:jc w:val="right"/>
              <w:rPr>
                <w:rFonts w:ascii="Arial" w:hAnsi="Arial"/>
                <w:sz w:val="18"/>
              </w:rPr>
            </w:pPr>
            <w:r w:rsidRPr="009E2E93">
              <w:rPr>
                <w:rFonts w:ascii="Arial" w:hAnsi="Arial"/>
                <w:sz w:val="18"/>
              </w:rPr>
              <w:fldChar w:fldCharType="begin">
                <w:ffData>
                  <w:name w:val="Text27"/>
                  <w:enabled/>
                  <w:calcOnExit w:val="0"/>
                  <w:textInput/>
                </w:ffData>
              </w:fldChar>
            </w:r>
            <w:bookmarkStart w:id="60" w:name="Text27"/>
            <w:r w:rsidRPr="009E2E93">
              <w:rPr>
                <w:rFonts w:ascii="Arial" w:hAnsi="Arial"/>
                <w:sz w:val="18"/>
              </w:rPr>
              <w:instrText xml:space="preserve"> FORMTEXT </w:instrText>
            </w:r>
            <w:r w:rsidRPr="009E2E93">
              <w:rPr>
                <w:rFonts w:ascii="Arial" w:hAnsi="Arial"/>
                <w:sz w:val="18"/>
              </w:rPr>
            </w:r>
            <w:r w:rsidRPr="009E2E93">
              <w:rPr>
                <w:rFonts w:ascii="Arial" w:hAnsi="Arial"/>
                <w:sz w:val="18"/>
              </w:rPr>
              <w:fldChar w:fldCharType="separate"/>
            </w:r>
            <w:r w:rsidRPr="009E2E93">
              <w:rPr>
                <w:rFonts w:ascii="Arial" w:hAnsi="Arial"/>
                <w:noProof/>
                <w:sz w:val="18"/>
              </w:rPr>
              <w:t>_______</w:t>
            </w:r>
            <w:r w:rsidRPr="009E2E93">
              <w:rPr>
                <w:rFonts w:ascii="Arial" w:hAnsi="Arial"/>
                <w:sz w:val="18"/>
              </w:rPr>
              <w:fldChar w:fldCharType="end"/>
            </w:r>
            <w:bookmarkEnd w:id="60"/>
            <w:r w:rsidRPr="009E2E93">
              <w:rPr>
                <w:rFonts w:ascii="Arial" w:hAnsi="Arial"/>
                <w:sz w:val="18"/>
              </w:rPr>
              <w:t xml:space="preserve"> </w:t>
            </w:r>
            <w:r w:rsidR="007B5D73" w:rsidRPr="009E2E93">
              <w:rPr>
                <w:rFonts w:ascii="Arial" w:hAnsi="Arial"/>
                <w:sz w:val="18"/>
              </w:rPr>
              <w:t>Euro</w:t>
            </w:r>
          </w:p>
        </w:tc>
      </w:tr>
      <w:tr w:rsidR="007B5D73" w:rsidRPr="009E2E93" w14:paraId="2780749D" w14:textId="77777777">
        <w:trPr>
          <w:trHeight w:val="137"/>
        </w:trPr>
        <w:tc>
          <w:tcPr>
            <w:tcW w:w="2893" w:type="dxa"/>
            <w:tcBorders>
              <w:top w:val="nil"/>
              <w:left w:val="nil"/>
              <w:bottom w:val="nil"/>
              <w:right w:val="nil"/>
            </w:tcBorders>
          </w:tcPr>
          <w:p w14:paraId="4EF16F77" w14:textId="77777777" w:rsidR="007B5D73" w:rsidRPr="009E2E93" w:rsidRDefault="007B5D73">
            <w:pPr>
              <w:tabs>
                <w:tab w:val="left" w:pos="-1440"/>
                <w:tab w:val="left" w:pos="4536"/>
              </w:tabs>
              <w:spacing w:line="18" w:lineRule="atLeast"/>
              <w:ind w:firstLine="7"/>
              <w:rPr>
                <w:rFonts w:ascii="Arial" w:hAnsi="Arial"/>
                <w:sz w:val="18"/>
              </w:rPr>
            </w:pPr>
          </w:p>
        </w:tc>
        <w:tc>
          <w:tcPr>
            <w:tcW w:w="840" w:type="dxa"/>
            <w:tcBorders>
              <w:top w:val="nil"/>
              <w:left w:val="nil"/>
              <w:bottom w:val="nil"/>
              <w:right w:val="nil"/>
            </w:tcBorders>
          </w:tcPr>
          <w:p w14:paraId="1F4E16E7" w14:textId="77777777" w:rsidR="007B5D73" w:rsidRPr="009E2E93" w:rsidRDefault="007B5D73">
            <w:pPr>
              <w:tabs>
                <w:tab w:val="left" w:pos="-1440"/>
              </w:tabs>
              <w:spacing w:line="18" w:lineRule="atLeast"/>
              <w:jc w:val="both"/>
              <w:rPr>
                <w:rFonts w:ascii="Arial" w:hAnsi="Arial"/>
                <w:sz w:val="18"/>
              </w:rPr>
            </w:pPr>
          </w:p>
        </w:tc>
        <w:tc>
          <w:tcPr>
            <w:tcW w:w="1512" w:type="dxa"/>
            <w:tcBorders>
              <w:left w:val="nil"/>
              <w:right w:val="nil"/>
            </w:tcBorders>
          </w:tcPr>
          <w:p w14:paraId="11D15A43" w14:textId="77777777" w:rsidR="007B5D73" w:rsidRPr="009E2E93" w:rsidRDefault="007B5D73">
            <w:pPr>
              <w:tabs>
                <w:tab w:val="left" w:pos="-1440"/>
              </w:tabs>
              <w:spacing w:line="18" w:lineRule="atLeast"/>
              <w:jc w:val="right"/>
              <w:rPr>
                <w:rFonts w:ascii="Arial" w:hAnsi="Arial"/>
                <w:sz w:val="18"/>
              </w:rPr>
            </w:pPr>
          </w:p>
        </w:tc>
      </w:tr>
      <w:tr w:rsidR="007B5D73" w:rsidRPr="009E2E93" w14:paraId="300286F2" w14:textId="77777777">
        <w:trPr>
          <w:trHeight w:val="210"/>
        </w:trPr>
        <w:tc>
          <w:tcPr>
            <w:tcW w:w="2893" w:type="dxa"/>
            <w:tcBorders>
              <w:top w:val="nil"/>
              <w:left w:val="nil"/>
              <w:bottom w:val="nil"/>
              <w:right w:val="nil"/>
            </w:tcBorders>
          </w:tcPr>
          <w:p w14:paraId="06066E53" w14:textId="77777777" w:rsidR="007B5D73" w:rsidRPr="009E2E93" w:rsidRDefault="007B5D73">
            <w:pPr>
              <w:tabs>
                <w:tab w:val="left" w:pos="-1440"/>
                <w:tab w:val="left" w:pos="709"/>
                <w:tab w:val="left" w:pos="4536"/>
              </w:tabs>
              <w:spacing w:line="18" w:lineRule="atLeast"/>
              <w:ind w:firstLine="7"/>
              <w:rPr>
                <w:rFonts w:ascii="Arial" w:hAnsi="Arial"/>
                <w:sz w:val="18"/>
              </w:rPr>
            </w:pPr>
            <w:r w:rsidRPr="009E2E93">
              <w:rPr>
                <w:rFonts w:ascii="Arial" w:hAnsi="Arial"/>
                <w:sz w:val="18"/>
              </w:rPr>
              <w:t>b) Für sonstige Schäden:</w:t>
            </w:r>
          </w:p>
        </w:tc>
        <w:tc>
          <w:tcPr>
            <w:tcW w:w="840" w:type="dxa"/>
            <w:tcBorders>
              <w:top w:val="nil"/>
              <w:left w:val="nil"/>
              <w:bottom w:val="nil"/>
              <w:right w:val="single" w:sz="4" w:space="0" w:color="auto"/>
            </w:tcBorders>
          </w:tcPr>
          <w:p w14:paraId="3FC31DF9" w14:textId="77777777" w:rsidR="007B5D73" w:rsidRPr="009E2E93" w:rsidRDefault="007B5D73">
            <w:pPr>
              <w:tabs>
                <w:tab w:val="left" w:pos="-1440"/>
              </w:tabs>
              <w:spacing w:line="18" w:lineRule="atLeast"/>
              <w:jc w:val="both"/>
              <w:rPr>
                <w:rFonts w:ascii="Arial" w:hAnsi="Arial"/>
                <w:sz w:val="18"/>
              </w:rPr>
            </w:pPr>
          </w:p>
        </w:tc>
        <w:tc>
          <w:tcPr>
            <w:tcW w:w="1512" w:type="dxa"/>
            <w:tcBorders>
              <w:left w:val="single" w:sz="4" w:space="0" w:color="auto"/>
              <w:bottom w:val="single" w:sz="4" w:space="0" w:color="auto"/>
            </w:tcBorders>
          </w:tcPr>
          <w:p w14:paraId="3B61BFA9" w14:textId="77777777" w:rsidR="007B5D73" w:rsidRPr="009E2E93" w:rsidRDefault="00EA5F50">
            <w:pPr>
              <w:tabs>
                <w:tab w:val="left" w:pos="-1440"/>
              </w:tabs>
              <w:spacing w:line="18" w:lineRule="atLeast"/>
              <w:jc w:val="right"/>
              <w:rPr>
                <w:rFonts w:ascii="Arial" w:hAnsi="Arial"/>
                <w:sz w:val="18"/>
              </w:rPr>
            </w:pPr>
            <w:r w:rsidRPr="009E2E93">
              <w:rPr>
                <w:rFonts w:ascii="Arial" w:hAnsi="Arial"/>
                <w:sz w:val="18"/>
              </w:rPr>
              <w:fldChar w:fldCharType="begin">
                <w:ffData>
                  <w:name w:val="Text27"/>
                  <w:enabled/>
                  <w:calcOnExit w:val="0"/>
                  <w:textInput/>
                </w:ffData>
              </w:fldChar>
            </w:r>
            <w:r w:rsidRPr="009E2E93">
              <w:rPr>
                <w:rFonts w:ascii="Arial" w:hAnsi="Arial"/>
                <w:sz w:val="18"/>
              </w:rPr>
              <w:instrText xml:space="preserve"> FORMTEXT </w:instrText>
            </w:r>
            <w:r w:rsidRPr="009E2E93">
              <w:rPr>
                <w:rFonts w:ascii="Arial" w:hAnsi="Arial"/>
                <w:sz w:val="18"/>
              </w:rPr>
            </w:r>
            <w:r w:rsidRPr="009E2E93">
              <w:rPr>
                <w:rFonts w:ascii="Arial" w:hAnsi="Arial"/>
                <w:sz w:val="18"/>
              </w:rPr>
              <w:fldChar w:fldCharType="separate"/>
            </w:r>
            <w:r w:rsidRPr="009E2E93">
              <w:rPr>
                <w:rFonts w:ascii="Arial" w:hAnsi="Arial"/>
                <w:noProof/>
                <w:sz w:val="18"/>
              </w:rPr>
              <w:t>_______</w:t>
            </w:r>
            <w:r w:rsidRPr="009E2E93">
              <w:rPr>
                <w:rFonts w:ascii="Arial" w:hAnsi="Arial"/>
                <w:sz w:val="18"/>
              </w:rPr>
              <w:fldChar w:fldCharType="end"/>
            </w:r>
            <w:r w:rsidRPr="009E2E93">
              <w:rPr>
                <w:rFonts w:ascii="Arial" w:hAnsi="Arial"/>
                <w:sz w:val="18"/>
              </w:rPr>
              <w:t xml:space="preserve"> </w:t>
            </w:r>
            <w:r w:rsidR="007B5D73" w:rsidRPr="009E2E93">
              <w:rPr>
                <w:rFonts w:ascii="Arial" w:hAnsi="Arial"/>
                <w:sz w:val="18"/>
              </w:rPr>
              <w:t>Euro</w:t>
            </w:r>
          </w:p>
        </w:tc>
      </w:tr>
      <w:tr w:rsidR="007B5D73" w:rsidRPr="009E2E93" w14:paraId="6A0EC1CC" w14:textId="77777777">
        <w:trPr>
          <w:trHeight w:val="348"/>
        </w:trPr>
        <w:tc>
          <w:tcPr>
            <w:tcW w:w="2893" w:type="dxa"/>
            <w:tcBorders>
              <w:top w:val="nil"/>
              <w:left w:val="nil"/>
              <w:bottom w:val="nil"/>
              <w:right w:val="nil"/>
            </w:tcBorders>
          </w:tcPr>
          <w:p w14:paraId="6BFFAF81" w14:textId="77777777" w:rsidR="007B5D73" w:rsidRPr="009E2E93" w:rsidRDefault="007B5D73">
            <w:pPr>
              <w:tabs>
                <w:tab w:val="left" w:pos="-1440"/>
              </w:tabs>
              <w:spacing w:line="18" w:lineRule="atLeast"/>
              <w:ind w:left="7"/>
              <w:rPr>
                <w:rFonts w:ascii="Arial" w:hAnsi="Arial"/>
                <w:sz w:val="18"/>
              </w:rPr>
            </w:pPr>
            <w:r w:rsidRPr="009E2E93">
              <w:rPr>
                <w:rFonts w:ascii="Arial" w:hAnsi="Arial"/>
                <w:sz w:val="18"/>
              </w:rPr>
              <w:t>(Sach- und Vermögensschäden)</w:t>
            </w:r>
          </w:p>
        </w:tc>
        <w:tc>
          <w:tcPr>
            <w:tcW w:w="840" w:type="dxa"/>
            <w:tcBorders>
              <w:top w:val="nil"/>
              <w:left w:val="nil"/>
              <w:bottom w:val="nil"/>
              <w:right w:val="nil"/>
            </w:tcBorders>
          </w:tcPr>
          <w:p w14:paraId="4AFCCD8A" w14:textId="77777777" w:rsidR="007B5D73" w:rsidRPr="009E2E93" w:rsidRDefault="007B5D73">
            <w:pPr>
              <w:tabs>
                <w:tab w:val="left" w:pos="-1440"/>
              </w:tabs>
              <w:spacing w:line="18" w:lineRule="atLeast"/>
              <w:jc w:val="both"/>
              <w:rPr>
                <w:rFonts w:ascii="Arial" w:hAnsi="Arial"/>
                <w:sz w:val="18"/>
              </w:rPr>
            </w:pPr>
          </w:p>
        </w:tc>
        <w:tc>
          <w:tcPr>
            <w:tcW w:w="1512" w:type="dxa"/>
            <w:tcBorders>
              <w:top w:val="single" w:sz="4" w:space="0" w:color="auto"/>
              <w:left w:val="nil"/>
              <w:bottom w:val="nil"/>
              <w:right w:val="nil"/>
            </w:tcBorders>
          </w:tcPr>
          <w:p w14:paraId="5F6613B4" w14:textId="77777777" w:rsidR="007B5D73" w:rsidRPr="009E2E93" w:rsidRDefault="007B5D73">
            <w:pPr>
              <w:tabs>
                <w:tab w:val="left" w:pos="-1440"/>
              </w:tabs>
              <w:spacing w:line="18" w:lineRule="atLeast"/>
              <w:jc w:val="right"/>
              <w:rPr>
                <w:rFonts w:ascii="Arial" w:hAnsi="Arial"/>
                <w:sz w:val="18"/>
              </w:rPr>
            </w:pPr>
          </w:p>
        </w:tc>
      </w:tr>
    </w:tbl>
    <w:p w14:paraId="532D8E0B" w14:textId="77777777" w:rsidR="007B5D73" w:rsidRPr="009E2E93" w:rsidRDefault="007B5D73">
      <w:pPr>
        <w:tabs>
          <w:tab w:val="left" w:pos="-1440"/>
        </w:tabs>
        <w:spacing w:line="18" w:lineRule="atLeast"/>
        <w:jc w:val="both"/>
        <w:rPr>
          <w:rFonts w:ascii="Arial" w:hAnsi="Arial"/>
          <w:sz w:val="18"/>
        </w:rPr>
      </w:pPr>
    </w:p>
    <w:p w14:paraId="15AF1B28" w14:textId="77777777" w:rsidR="007B5D73" w:rsidRPr="009E2E93" w:rsidRDefault="007B5D73">
      <w:pPr>
        <w:tabs>
          <w:tab w:val="left" w:pos="-1440"/>
        </w:tabs>
        <w:spacing w:line="18" w:lineRule="atLeast"/>
        <w:ind w:left="720" w:hanging="720"/>
        <w:jc w:val="both"/>
        <w:rPr>
          <w:rFonts w:ascii="Arial" w:hAnsi="Arial"/>
          <w:sz w:val="18"/>
        </w:rPr>
      </w:pPr>
    </w:p>
    <w:p w14:paraId="79B19B3B" w14:textId="77777777" w:rsidR="002634FE" w:rsidRPr="009E2E93" w:rsidRDefault="002634FE">
      <w:pPr>
        <w:tabs>
          <w:tab w:val="left" w:pos="-1440"/>
        </w:tabs>
        <w:spacing w:line="18" w:lineRule="atLeast"/>
        <w:ind w:left="720" w:hanging="720"/>
        <w:jc w:val="both"/>
        <w:rPr>
          <w:rFonts w:ascii="Arial" w:hAnsi="Arial"/>
          <w:sz w:val="18"/>
        </w:rPr>
      </w:pPr>
    </w:p>
    <w:p w14:paraId="2D9D0E23" w14:textId="77777777" w:rsidR="002634FE" w:rsidRPr="009E2E93" w:rsidRDefault="002634FE">
      <w:pPr>
        <w:tabs>
          <w:tab w:val="left" w:pos="-1440"/>
        </w:tabs>
        <w:spacing w:line="18" w:lineRule="atLeast"/>
        <w:ind w:left="720" w:hanging="720"/>
        <w:jc w:val="both"/>
        <w:rPr>
          <w:rFonts w:ascii="Arial" w:hAnsi="Arial"/>
          <w:sz w:val="18"/>
        </w:rPr>
      </w:pPr>
    </w:p>
    <w:p w14:paraId="7D34172C" w14:textId="77777777" w:rsidR="002634FE" w:rsidRPr="009E2E93" w:rsidRDefault="002634FE">
      <w:pPr>
        <w:tabs>
          <w:tab w:val="left" w:pos="-1440"/>
        </w:tabs>
        <w:spacing w:line="18" w:lineRule="atLeast"/>
        <w:ind w:left="720" w:hanging="720"/>
        <w:jc w:val="both"/>
        <w:rPr>
          <w:rFonts w:ascii="Arial" w:hAnsi="Arial"/>
          <w:sz w:val="18"/>
        </w:rPr>
      </w:pPr>
    </w:p>
    <w:p w14:paraId="5269F79B" w14:textId="77777777" w:rsidR="007B5D73" w:rsidRPr="009E2E93" w:rsidRDefault="007B5D73" w:rsidP="00EA5F50">
      <w:pPr>
        <w:pStyle w:val="QuickFormat6"/>
        <w:widowControl/>
        <w:tabs>
          <w:tab w:val="left" w:pos="-1440"/>
          <w:tab w:val="left" w:pos="567"/>
        </w:tabs>
        <w:spacing w:line="18" w:lineRule="atLeast"/>
        <w:jc w:val="both"/>
        <w:rPr>
          <w:rFonts w:ascii="Arial" w:hAnsi="Arial"/>
          <w:color w:val="auto"/>
          <w:lang w:val="de-DE"/>
        </w:rPr>
      </w:pPr>
      <w:r w:rsidRPr="009E2E93">
        <w:rPr>
          <w:rFonts w:ascii="Arial" w:hAnsi="Arial"/>
          <w:color w:val="auto"/>
          <w:lang w:val="de-DE"/>
        </w:rPr>
        <w:t>§ 1</w:t>
      </w:r>
      <w:r w:rsidR="00D95C4B" w:rsidRPr="009E2E93">
        <w:rPr>
          <w:rFonts w:ascii="Arial" w:hAnsi="Arial"/>
          <w:color w:val="auto"/>
          <w:lang w:val="de-DE"/>
        </w:rPr>
        <w:t>1</w:t>
      </w:r>
      <w:r w:rsidRPr="009E2E93">
        <w:rPr>
          <w:rFonts w:ascii="Arial" w:hAnsi="Arial"/>
          <w:color w:val="auto"/>
          <w:lang w:val="de-DE"/>
        </w:rPr>
        <w:tab/>
        <w:t xml:space="preserve">KÜNDIGUNG DES VERTRAGES </w:t>
      </w:r>
    </w:p>
    <w:p w14:paraId="464CE2A1" w14:textId="77777777" w:rsidR="007B5D73" w:rsidRPr="009E2E93" w:rsidRDefault="007B5D73">
      <w:pPr>
        <w:tabs>
          <w:tab w:val="left" w:pos="-1440"/>
        </w:tabs>
        <w:spacing w:line="18" w:lineRule="atLeast"/>
        <w:jc w:val="both"/>
        <w:rPr>
          <w:rFonts w:ascii="Arial" w:hAnsi="Arial"/>
          <w:sz w:val="18"/>
        </w:rPr>
      </w:pPr>
    </w:p>
    <w:p w14:paraId="0E9F14DB" w14:textId="77777777" w:rsidR="007B5D73" w:rsidRPr="009E2E93" w:rsidRDefault="007B5D73" w:rsidP="00EA5F50">
      <w:pPr>
        <w:tabs>
          <w:tab w:val="left" w:pos="-1440"/>
        </w:tabs>
        <w:spacing w:line="18" w:lineRule="atLeast"/>
        <w:ind w:left="567" w:hanging="567"/>
        <w:jc w:val="both"/>
        <w:rPr>
          <w:rFonts w:ascii="Arial" w:hAnsi="Arial"/>
          <w:b/>
          <w:sz w:val="18"/>
          <w:u w:val="single"/>
        </w:rPr>
      </w:pPr>
      <w:r w:rsidRPr="009E2E93">
        <w:rPr>
          <w:rFonts w:ascii="Arial" w:hAnsi="Arial"/>
          <w:sz w:val="18"/>
        </w:rPr>
        <w:t>(1)</w:t>
      </w:r>
      <w:r w:rsidRPr="009E2E93">
        <w:rPr>
          <w:rFonts w:ascii="Arial" w:hAnsi="Arial"/>
          <w:sz w:val="18"/>
        </w:rPr>
        <w:tab/>
        <w:t>Der AG kann den Vertrag jederzeit kündigen (vgl. § 64</w:t>
      </w:r>
      <w:r w:rsidR="004A255E" w:rsidRPr="009E2E93">
        <w:rPr>
          <w:rFonts w:ascii="Arial" w:hAnsi="Arial"/>
          <w:sz w:val="18"/>
        </w:rPr>
        <w:t>8</w:t>
      </w:r>
      <w:r w:rsidRPr="009E2E93">
        <w:rPr>
          <w:rFonts w:ascii="Arial" w:hAnsi="Arial"/>
          <w:sz w:val="18"/>
        </w:rPr>
        <w:t xml:space="preserve"> BGB).</w:t>
      </w:r>
      <w:r w:rsidR="004E315C">
        <w:rPr>
          <w:rFonts w:ascii="Arial" w:hAnsi="Arial"/>
          <w:sz w:val="18"/>
        </w:rPr>
        <w:t xml:space="preserve"> </w:t>
      </w:r>
      <w:r w:rsidR="009C7CC5" w:rsidRPr="009E2E93">
        <w:rPr>
          <w:rFonts w:ascii="Arial" w:hAnsi="Arial"/>
          <w:sz w:val="18"/>
        </w:rPr>
        <w:t>Eine Teilkündigung des Vertrags ist ausgeschlossen.</w:t>
      </w:r>
    </w:p>
    <w:p w14:paraId="07EFCB49" w14:textId="77777777" w:rsidR="007B5D73" w:rsidRPr="009E2E93" w:rsidRDefault="007B5D73">
      <w:pPr>
        <w:tabs>
          <w:tab w:val="left" w:pos="-1440"/>
        </w:tabs>
        <w:spacing w:line="18" w:lineRule="atLeast"/>
        <w:jc w:val="both"/>
        <w:rPr>
          <w:rFonts w:ascii="Arial" w:hAnsi="Arial"/>
          <w:sz w:val="18"/>
        </w:rPr>
      </w:pPr>
    </w:p>
    <w:p w14:paraId="15566C11" w14:textId="77777777" w:rsidR="007B5D73" w:rsidRPr="009E2E93" w:rsidRDefault="007B5D73" w:rsidP="00EA5F50">
      <w:pPr>
        <w:ind w:left="567" w:hanging="567"/>
        <w:jc w:val="both"/>
        <w:rPr>
          <w:rFonts w:ascii="Arial" w:hAnsi="Arial" w:cs="Arial"/>
          <w:sz w:val="18"/>
          <w:szCs w:val="18"/>
        </w:rPr>
      </w:pPr>
      <w:r w:rsidRPr="009E2E93">
        <w:rPr>
          <w:rFonts w:ascii="Arial" w:hAnsi="Arial"/>
          <w:sz w:val="18"/>
        </w:rPr>
        <w:t>(2)</w:t>
      </w:r>
      <w:r w:rsidRPr="009E2E93">
        <w:rPr>
          <w:rFonts w:ascii="Arial" w:hAnsi="Arial"/>
          <w:sz w:val="18"/>
        </w:rPr>
        <w:tab/>
      </w:r>
      <w:r w:rsidR="009C7CC5" w:rsidRPr="009E2E93">
        <w:rPr>
          <w:rFonts w:ascii="Arial" w:hAnsi="Arial"/>
          <w:sz w:val="18"/>
          <w:szCs w:val="18"/>
        </w:rPr>
        <w:t>M</w:t>
      </w:r>
      <w:r w:rsidRPr="009E2E93">
        <w:rPr>
          <w:rFonts w:ascii="Arial" w:hAnsi="Arial"/>
          <w:sz w:val="18"/>
          <w:szCs w:val="18"/>
        </w:rPr>
        <w:t>acht der AG von seinem ordentlichen Kündigungsrecht Gebrauch,</w:t>
      </w:r>
      <w:r w:rsidRPr="009E2E93">
        <w:rPr>
          <w:rFonts w:ascii="Arial" w:hAnsi="Arial"/>
          <w:sz w:val="18"/>
        </w:rPr>
        <w:t xml:space="preserve"> erhält der AN die volle Vergütung für die bereits vertragsgemäß erbrachten Leistungen. Für beauftragte, aber noch nicht erbrachte Leistungen erhält der AN die volle Vergütung abzüglich dem, was er erspart, weil der Vertrag nicht zur Ausführung kommt und dessen, was er durch anderweitige Verwendung seiner Arbeitskraft erwirbt oder zu erwerben böswillig unterlässt. Die ersparten Aufwendungen</w:t>
      </w:r>
      <w:r w:rsidR="00E41182" w:rsidRPr="009E2E93">
        <w:rPr>
          <w:rFonts w:ascii="Arial" w:hAnsi="Arial"/>
          <w:sz w:val="18"/>
        </w:rPr>
        <w:t xml:space="preserve"> und der anderweitige Erwerb</w:t>
      </w:r>
      <w:r w:rsidRPr="009E2E93">
        <w:rPr>
          <w:rFonts w:ascii="Arial" w:hAnsi="Arial"/>
          <w:sz w:val="18"/>
        </w:rPr>
        <w:t xml:space="preserve"> werden pauschal mit </w:t>
      </w:r>
      <w:r w:rsidR="00F95B7E" w:rsidRPr="009E2E93">
        <w:rPr>
          <w:rFonts w:ascii="Arial" w:hAnsi="Arial"/>
          <w:sz w:val="18"/>
        </w:rPr>
        <w:t>4</w:t>
      </w:r>
      <w:r w:rsidRPr="009E2E93">
        <w:rPr>
          <w:rFonts w:ascii="Arial" w:hAnsi="Arial"/>
          <w:sz w:val="18"/>
        </w:rPr>
        <w:t xml:space="preserve">0% der restlichen Vergütung </w:t>
      </w:r>
      <w:r w:rsidR="00B673F9" w:rsidRPr="009E2E93">
        <w:rPr>
          <w:rFonts w:ascii="Arial" w:hAnsi="Arial"/>
          <w:sz w:val="18"/>
        </w:rPr>
        <w:t>für beauftragte</w:t>
      </w:r>
      <w:r w:rsidR="001A3F92" w:rsidRPr="009E2E93">
        <w:rPr>
          <w:rFonts w:ascii="Arial" w:hAnsi="Arial"/>
          <w:sz w:val="18"/>
        </w:rPr>
        <w:t>,</w:t>
      </w:r>
      <w:r w:rsidR="00B673F9" w:rsidRPr="009E2E93">
        <w:rPr>
          <w:rFonts w:ascii="Arial" w:hAnsi="Arial"/>
          <w:sz w:val="18"/>
        </w:rPr>
        <w:t xml:space="preserve"> aber nicht erbrachte Leistungen </w:t>
      </w:r>
      <w:r w:rsidRPr="009E2E93">
        <w:rPr>
          <w:rFonts w:ascii="Arial" w:hAnsi="Arial"/>
          <w:sz w:val="18"/>
        </w:rPr>
        <w:t>angesetzt</w:t>
      </w:r>
      <w:r w:rsidR="00245EB1" w:rsidRPr="009E2E93">
        <w:rPr>
          <w:rFonts w:ascii="Arial" w:hAnsi="Arial"/>
          <w:sz w:val="18"/>
        </w:rPr>
        <w:t>. Behauptet eine Partei einen anderen anderweitigen Erwerb oder eine andere Höhe der ersparten Aufwendungen, kommt S.</w:t>
      </w:r>
      <w:r w:rsidR="004E315C">
        <w:rPr>
          <w:rFonts w:ascii="Arial" w:hAnsi="Arial"/>
          <w:sz w:val="18"/>
        </w:rPr>
        <w:t xml:space="preserve"> </w:t>
      </w:r>
      <w:r w:rsidR="00245EB1" w:rsidRPr="009E2E93">
        <w:rPr>
          <w:rFonts w:ascii="Arial" w:hAnsi="Arial"/>
          <w:sz w:val="18"/>
        </w:rPr>
        <w:t>3 nicht zur Anwendung. Es gilt dann § 64</w:t>
      </w:r>
      <w:r w:rsidR="004A255E" w:rsidRPr="009E2E93">
        <w:rPr>
          <w:rFonts w:ascii="Arial" w:hAnsi="Arial"/>
          <w:sz w:val="18"/>
        </w:rPr>
        <w:t>8</w:t>
      </w:r>
      <w:r w:rsidR="00245EB1" w:rsidRPr="009E2E93">
        <w:rPr>
          <w:rFonts w:ascii="Arial" w:hAnsi="Arial"/>
          <w:sz w:val="18"/>
        </w:rPr>
        <w:t xml:space="preserve"> BGB</w:t>
      </w:r>
      <w:r w:rsidR="001A3F92" w:rsidRPr="009E2E93">
        <w:rPr>
          <w:rFonts w:ascii="Arial" w:hAnsi="Arial"/>
          <w:sz w:val="18"/>
        </w:rPr>
        <w:t>.</w:t>
      </w:r>
      <w:r w:rsidRPr="009E2E93">
        <w:rPr>
          <w:rFonts w:ascii="Arial" w:hAnsi="Arial"/>
          <w:sz w:val="18"/>
        </w:rPr>
        <w:t xml:space="preserve"> </w:t>
      </w:r>
    </w:p>
    <w:p w14:paraId="2F7C72A9" w14:textId="77777777" w:rsidR="007B5D73" w:rsidRPr="009E2E93" w:rsidRDefault="007B5D73">
      <w:pPr>
        <w:ind w:left="703"/>
        <w:jc w:val="both"/>
        <w:rPr>
          <w:rFonts w:ascii="Arial" w:hAnsi="Arial" w:cs="Arial"/>
          <w:sz w:val="18"/>
          <w:szCs w:val="18"/>
        </w:rPr>
      </w:pPr>
    </w:p>
    <w:p w14:paraId="544796DC" w14:textId="77777777" w:rsidR="007B5D73" w:rsidRPr="009E2E93" w:rsidRDefault="007B5D73" w:rsidP="00D4114C">
      <w:pPr>
        <w:tabs>
          <w:tab w:val="left" w:pos="-1440"/>
        </w:tabs>
        <w:spacing w:line="18" w:lineRule="atLeast"/>
        <w:ind w:left="567" w:hanging="567"/>
        <w:jc w:val="both"/>
        <w:rPr>
          <w:rFonts w:ascii="Arial" w:hAnsi="Arial" w:cs="Arial"/>
          <w:sz w:val="18"/>
          <w:szCs w:val="18"/>
        </w:rPr>
      </w:pPr>
      <w:r w:rsidRPr="009E2E93">
        <w:rPr>
          <w:rFonts w:ascii="Arial" w:hAnsi="Arial" w:cs="Arial"/>
          <w:sz w:val="18"/>
          <w:szCs w:val="18"/>
        </w:rPr>
        <w:t>(3)</w:t>
      </w:r>
      <w:r w:rsidRPr="009E2E93">
        <w:rPr>
          <w:rFonts w:ascii="Arial" w:hAnsi="Arial" w:cs="Arial"/>
          <w:sz w:val="18"/>
          <w:szCs w:val="18"/>
        </w:rPr>
        <w:tab/>
      </w:r>
      <w:r w:rsidR="009C7CC5" w:rsidRPr="009E2E93">
        <w:rPr>
          <w:rFonts w:ascii="Arial" w:hAnsi="Arial" w:cs="Arial"/>
          <w:sz w:val="18"/>
          <w:szCs w:val="18"/>
        </w:rPr>
        <w:t xml:space="preserve">Wird aus einem wichtigen Grund gekündigt, so gelten die Regelungen des § 648a BGB mit der Maßgabe, dass der Vertrag nur insgesamt gekündigt werden kann. </w:t>
      </w:r>
      <w:r w:rsidRPr="009E2E93">
        <w:rPr>
          <w:rFonts w:ascii="Arial" w:hAnsi="Arial" w:cs="Arial"/>
          <w:sz w:val="18"/>
          <w:szCs w:val="18"/>
        </w:rPr>
        <w:t>Ein wichtiger Grund liegt insbesondere dann vor, wenn eine der Vertragsparteien eine vertragliche Verpflichtung trotz Abmahnung und Fristsetzung mit Kündigungsandrohung nicht erfüllt hat.</w:t>
      </w:r>
      <w:r w:rsidR="004A255E" w:rsidRPr="009E2E93">
        <w:rPr>
          <w:rFonts w:ascii="Arial" w:hAnsi="Arial" w:cs="Arial"/>
          <w:sz w:val="18"/>
          <w:szCs w:val="18"/>
        </w:rPr>
        <w:t xml:space="preserve"> Im Übrigen bleibt § 648a BGB unberührt. </w:t>
      </w:r>
    </w:p>
    <w:p w14:paraId="59734B1D" w14:textId="77777777" w:rsidR="007B5D73" w:rsidRPr="009E2E93" w:rsidRDefault="007B5D73">
      <w:pPr>
        <w:tabs>
          <w:tab w:val="left" w:pos="-1440"/>
        </w:tabs>
        <w:spacing w:line="18" w:lineRule="atLeast"/>
        <w:ind w:left="705" w:hanging="705"/>
        <w:jc w:val="both"/>
        <w:rPr>
          <w:rFonts w:ascii="Arial" w:hAnsi="Arial" w:cs="Arial"/>
          <w:sz w:val="18"/>
          <w:szCs w:val="18"/>
        </w:rPr>
      </w:pPr>
    </w:p>
    <w:p w14:paraId="37158588" w14:textId="77777777" w:rsidR="007B5D73" w:rsidRDefault="007B5D73">
      <w:pPr>
        <w:tabs>
          <w:tab w:val="left" w:pos="-1440"/>
        </w:tabs>
        <w:jc w:val="both"/>
        <w:rPr>
          <w:rFonts w:ascii="Arial" w:hAnsi="Arial"/>
          <w:sz w:val="18"/>
          <w:szCs w:val="18"/>
        </w:rPr>
      </w:pPr>
    </w:p>
    <w:p w14:paraId="4FB07EC2" w14:textId="77777777" w:rsidR="004E315C" w:rsidRDefault="004E315C">
      <w:pPr>
        <w:tabs>
          <w:tab w:val="left" w:pos="-1440"/>
        </w:tabs>
        <w:jc w:val="both"/>
        <w:rPr>
          <w:rFonts w:ascii="Arial" w:hAnsi="Arial"/>
          <w:sz w:val="18"/>
          <w:szCs w:val="18"/>
        </w:rPr>
      </w:pPr>
    </w:p>
    <w:p w14:paraId="40FBB5D6" w14:textId="77777777" w:rsidR="004E315C" w:rsidRDefault="004E315C">
      <w:pPr>
        <w:tabs>
          <w:tab w:val="left" w:pos="-1440"/>
        </w:tabs>
        <w:jc w:val="both"/>
        <w:rPr>
          <w:rFonts w:ascii="Arial" w:hAnsi="Arial"/>
          <w:sz w:val="18"/>
          <w:szCs w:val="18"/>
        </w:rPr>
      </w:pPr>
    </w:p>
    <w:p w14:paraId="137BB906" w14:textId="77777777" w:rsidR="004E315C" w:rsidRPr="009E2E93" w:rsidRDefault="004E315C">
      <w:pPr>
        <w:tabs>
          <w:tab w:val="left" w:pos="-1440"/>
        </w:tabs>
        <w:jc w:val="both"/>
        <w:rPr>
          <w:rFonts w:ascii="Arial" w:hAnsi="Arial"/>
          <w:sz w:val="18"/>
          <w:szCs w:val="18"/>
        </w:rPr>
      </w:pPr>
    </w:p>
    <w:p w14:paraId="0C75CC56" w14:textId="77777777" w:rsidR="007B5D73" w:rsidRPr="009E2E93" w:rsidRDefault="007B5D73" w:rsidP="00D4114C">
      <w:pPr>
        <w:tabs>
          <w:tab w:val="left" w:pos="-1440"/>
          <w:tab w:val="left" w:pos="567"/>
        </w:tabs>
        <w:jc w:val="both"/>
        <w:rPr>
          <w:rFonts w:ascii="Arial" w:hAnsi="Arial"/>
          <w:b/>
          <w:sz w:val="22"/>
        </w:rPr>
      </w:pPr>
      <w:r w:rsidRPr="009E2E93">
        <w:rPr>
          <w:rFonts w:ascii="Arial" w:hAnsi="Arial"/>
          <w:b/>
          <w:sz w:val="22"/>
        </w:rPr>
        <w:t>§ 1</w:t>
      </w:r>
      <w:r w:rsidR="00D95C4B" w:rsidRPr="009E2E93">
        <w:rPr>
          <w:rFonts w:ascii="Arial" w:hAnsi="Arial"/>
          <w:b/>
          <w:sz w:val="22"/>
        </w:rPr>
        <w:t>2</w:t>
      </w:r>
      <w:r w:rsidRPr="009E2E93">
        <w:rPr>
          <w:rFonts w:ascii="Arial" w:hAnsi="Arial"/>
          <w:b/>
          <w:sz w:val="22"/>
        </w:rPr>
        <w:tab/>
        <w:t>SCHUTZ DES ARCHITEKTENWERKES</w:t>
      </w:r>
    </w:p>
    <w:p w14:paraId="1E2CB8B7" w14:textId="77777777" w:rsidR="007B5D73" w:rsidRPr="009E2E93" w:rsidRDefault="007B5D73">
      <w:pPr>
        <w:tabs>
          <w:tab w:val="left" w:pos="-1440"/>
        </w:tabs>
        <w:jc w:val="both"/>
        <w:rPr>
          <w:rFonts w:ascii="Arial" w:hAnsi="Arial"/>
          <w:sz w:val="18"/>
          <w:szCs w:val="18"/>
        </w:rPr>
      </w:pPr>
    </w:p>
    <w:p w14:paraId="34B7042C" w14:textId="77777777" w:rsidR="007B5D73" w:rsidRPr="009E2E93" w:rsidRDefault="007B5D73" w:rsidP="00D4114C">
      <w:pPr>
        <w:tabs>
          <w:tab w:val="left" w:pos="-1440"/>
        </w:tabs>
        <w:ind w:left="567" w:hanging="567"/>
        <w:jc w:val="both"/>
        <w:rPr>
          <w:rFonts w:ascii="Arial" w:hAnsi="Arial"/>
          <w:sz w:val="18"/>
        </w:rPr>
      </w:pPr>
      <w:r w:rsidRPr="009E2E93">
        <w:rPr>
          <w:rFonts w:ascii="Arial" w:hAnsi="Arial"/>
          <w:sz w:val="18"/>
        </w:rPr>
        <w:t>(1)</w:t>
      </w:r>
      <w:r w:rsidRPr="009E2E93">
        <w:rPr>
          <w:rFonts w:ascii="Arial" w:hAnsi="Arial"/>
          <w:sz w:val="18"/>
        </w:rPr>
        <w:tab/>
        <w:t>Alle</w:t>
      </w:r>
      <w:r w:rsidRPr="009E2E93">
        <w:rPr>
          <w:rFonts w:ascii="Arial" w:hAnsi="Arial"/>
          <w:b/>
          <w:sz w:val="18"/>
        </w:rPr>
        <w:t xml:space="preserve"> </w:t>
      </w:r>
      <w:r w:rsidRPr="009E2E93">
        <w:rPr>
          <w:rFonts w:ascii="Arial" w:hAnsi="Arial"/>
          <w:sz w:val="18"/>
        </w:rPr>
        <w:t>vom AN gefertigte</w:t>
      </w:r>
      <w:r w:rsidR="003E6EF2" w:rsidRPr="009E2E93">
        <w:rPr>
          <w:rFonts w:ascii="Arial" w:hAnsi="Arial"/>
          <w:sz w:val="18"/>
        </w:rPr>
        <w:t>n</w:t>
      </w:r>
      <w:r w:rsidRPr="009E2E93">
        <w:rPr>
          <w:rFonts w:ascii="Arial" w:hAnsi="Arial"/>
          <w:sz w:val="18"/>
        </w:rPr>
        <w:t xml:space="preserve"> Unterlagen einschließlich der EDV-Unterlagen dürfen nur für das in § 1 beschriebene Bauvorhaben verwendet werden</w:t>
      </w:r>
      <w:r w:rsidR="008E116A">
        <w:rPr>
          <w:rFonts w:ascii="Arial" w:hAnsi="Arial"/>
          <w:sz w:val="18"/>
        </w:rPr>
        <w:t xml:space="preserve">, wenn wenigstens die Leistungsphasen 1 bis 4 an den Auftragnehmer übertragen </w:t>
      </w:r>
      <w:proofErr w:type="spellStart"/>
      <w:r w:rsidR="008E116A">
        <w:rPr>
          <w:rFonts w:ascii="Arial" w:hAnsi="Arial"/>
          <w:sz w:val="18"/>
        </w:rPr>
        <w:t>wordens</w:t>
      </w:r>
      <w:proofErr w:type="spellEnd"/>
      <w:r w:rsidR="008E116A">
        <w:rPr>
          <w:rFonts w:ascii="Arial" w:hAnsi="Arial"/>
          <w:sz w:val="18"/>
        </w:rPr>
        <w:t xml:space="preserve"> sind</w:t>
      </w:r>
      <w:r w:rsidRPr="009E2E93">
        <w:rPr>
          <w:rFonts w:ascii="Arial" w:hAnsi="Arial"/>
          <w:sz w:val="18"/>
        </w:rPr>
        <w:t>.</w:t>
      </w:r>
      <w:r w:rsidR="006F6141" w:rsidRPr="009E2E93">
        <w:rPr>
          <w:rFonts w:ascii="Arial" w:hAnsi="Arial"/>
          <w:sz w:val="18"/>
        </w:rPr>
        <w:t xml:space="preserve"> Nach Beauftragung, Durchführung und Bezahlung der im </w:t>
      </w:r>
      <w:r w:rsidR="00AB07B8" w:rsidRPr="009E2E93">
        <w:rPr>
          <w:rFonts w:ascii="Arial" w:hAnsi="Arial"/>
          <w:sz w:val="18"/>
        </w:rPr>
        <w:t>W</w:t>
      </w:r>
      <w:r w:rsidR="006F6141" w:rsidRPr="009E2E93">
        <w:rPr>
          <w:rFonts w:ascii="Arial" w:hAnsi="Arial"/>
          <w:sz w:val="18"/>
        </w:rPr>
        <w:t xml:space="preserve">esentlichen mangelfrei erbrachten Planung, die für die </w:t>
      </w:r>
      <w:r w:rsidR="004E315C">
        <w:rPr>
          <w:rFonts w:ascii="Arial" w:hAnsi="Arial"/>
          <w:sz w:val="18"/>
        </w:rPr>
        <w:t>Erstellung</w:t>
      </w:r>
      <w:r w:rsidR="006F6141" w:rsidRPr="009E2E93">
        <w:rPr>
          <w:rFonts w:ascii="Arial" w:hAnsi="Arial"/>
          <w:sz w:val="18"/>
        </w:rPr>
        <w:t xml:space="preserve"> der öffentlich</w:t>
      </w:r>
      <w:r w:rsidR="001A3F92" w:rsidRPr="009E2E93">
        <w:rPr>
          <w:rFonts w:ascii="Arial" w:hAnsi="Arial"/>
          <w:sz w:val="18"/>
        </w:rPr>
        <w:t>-</w:t>
      </w:r>
      <w:r w:rsidR="006F6141" w:rsidRPr="009E2E93">
        <w:rPr>
          <w:rFonts w:ascii="Arial" w:hAnsi="Arial"/>
          <w:sz w:val="18"/>
        </w:rPr>
        <w:t>rechtlichen Baugenehmigung oder ähnlichem erforderlich ist</w:t>
      </w:r>
      <w:r w:rsidR="001A3F92" w:rsidRPr="009E2E93">
        <w:rPr>
          <w:rFonts w:ascii="Arial" w:hAnsi="Arial"/>
          <w:sz w:val="18"/>
        </w:rPr>
        <w:t>,</w:t>
      </w:r>
      <w:r w:rsidR="00AB07B8" w:rsidRPr="009E2E93">
        <w:rPr>
          <w:rFonts w:ascii="Arial" w:hAnsi="Arial"/>
          <w:sz w:val="18"/>
        </w:rPr>
        <w:t xml:space="preserve"> gehen die einmaligen Nutzungsrechte auf den AG über.</w:t>
      </w:r>
    </w:p>
    <w:p w14:paraId="6C27CE98" w14:textId="77777777" w:rsidR="007B5D73" w:rsidRPr="009E2E93" w:rsidRDefault="007B5D73">
      <w:pPr>
        <w:tabs>
          <w:tab w:val="left" w:pos="-1440"/>
        </w:tabs>
        <w:jc w:val="both"/>
        <w:rPr>
          <w:rFonts w:ascii="Arial" w:hAnsi="Arial"/>
          <w:sz w:val="18"/>
        </w:rPr>
      </w:pPr>
    </w:p>
    <w:p w14:paraId="4E2D896A" w14:textId="77777777" w:rsidR="007B5D73" w:rsidRPr="009E2E93" w:rsidRDefault="007B5D73" w:rsidP="00D4114C">
      <w:pPr>
        <w:tabs>
          <w:tab w:val="left" w:pos="-1440"/>
        </w:tabs>
        <w:ind w:left="567" w:hanging="567"/>
        <w:jc w:val="both"/>
        <w:rPr>
          <w:rFonts w:ascii="Arial" w:hAnsi="Arial"/>
          <w:sz w:val="18"/>
        </w:rPr>
      </w:pPr>
      <w:r w:rsidRPr="009E2E93">
        <w:rPr>
          <w:rFonts w:ascii="Arial" w:hAnsi="Arial"/>
          <w:sz w:val="18"/>
        </w:rPr>
        <w:t>(2)</w:t>
      </w:r>
      <w:r w:rsidRPr="009E2E93">
        <w:rPr>
          <w:rFonts w:ascii="Arial" w:hAnsi="Arial"/>
          <w:sz w:val="18"/>
        </w:rPr>
        <w:tab/>
        <w:t>Der AN ist berechtigt - auch nach Beendigung dieses Vertrages -, das Bauwerk oder die bauliche Anlage in Abstimmung mit dem AG zu betreten, um fotografische oder sonstige Aufnahmen zu fertigen. Dem AN steht das Recht zu, auf den Planunterlagen, am Bauwerk oder an baulichen Anlagen namentlich genannt zu werden.</w:t>
      </w:r>
    </w:p>
    <w:p w14:paraId="43FD8C70" w14:textId="77777777" w:rsidR="007B5D73" w:rsidRPr="009E2E93" w:rsidRDefault="007B5D73">
      <w:pPr>
        <w:tabs>
          <w:tab w:val="left" w:pos="-1440"/>
        </w:tabs>
        <w:ind w:left="705" w:hanging="705"/>
        <w:jc w:val="both"/>
        <w:rPr>
          <w:rFonts w:ascii="Arial" w:hAnsi="Arial"/>
          <w:sz w:val="18"/>
        </w:rPr>
      </w:pPr>
    </w:p>
    <w:p w14:paraId="710171DC" w14:textId="77777777" w:rsidR="007B5D73" w:rsidRPr="009E2E93" w:rsidRDefault="007B5D73" w:rsidP="004F5051">
      <w:pPr>
        <w:numPr>
          <w:ilvl w:val="0"/>
          <w:numId w:val="5"/>
        </w:numPr>
        <w:tabs>
          <w:tab w:val="clear" w:pos="720"/>
          <w:tab w:val="left" w:pos="-1440"/>
          <w:tab w:val="num" w:pos="567"/>
        </w:tabs>
        <w:ind w:left="567" w:hanging="567"/>
        <w:jc w:val="both"/>
        <w:rPr>
          <w:rFonts w:ascii="Arial" w:hAnsi="Arial"/>
          <w:sz w:val="18"/>
        </w:rPr>
      </w:pPr>
      <w:r w:rsidRPr="009E2E93">
        <w:rPr>
          <w:rFonts w:ascii="Arial" w:hAnsi="Arial"/>
          <w:sz w:val="18"/>
        </w:rPr>
        <w:t>Der AG ist zur Veröffentlichung des vom AN geplanten Bauwerks nur unter Namensangabe des AN berechtigt.</w:t>
      </w:r>
    </w:p>
    <w:p w14:paraId="5F7A0892" w14:textId="77777777" w:rsidR="007B5D73" w:rsidRPr="009E2E93" w:rsidRDefault="007B5D73">
      <w:pPr>
        <w:tabs>
          <w:tab w:val="left" w:pos="-1440"/>
        </w:tabs>
        <w:jc w:val="both"/>
        <w:rPr>
          <w:rFonts w:ascii="Arial" w:hAnsi="Arial"/>
          <w:sz w:val="18"/>
        </w:rPr>
      </w:pPr>
    </w:p>
    <w:p w14:paraId="67A7A86C" w14:textId="77777777" w:rsidR="007B5D73" w:rsidRPr="009E2E93" w:rsidRDefault="007B5D73" w:rsidP="004F5051">
      <w:pPr>
        <w:numPr>
          <w:ilvl w:val="0"/>
          <w:numId w:val="5"/>
        </w:numPr>
        <w:tabs>
          <w:tab w:val="clear" w:pos="720"/>
          <w:tab w:val="left" w:pos="-1440"/>
          <w:tab w:val="num" w:pos="567"/>
        </w:tabs>
        <w:ind w:left="567" w:hanging="567"/>
        <w:jc w:val="both"/>
        <w:rPr>
          <w:rFonts w:ascii="Arial" w:hAnsi="Arial"/>
          <w:sz w:val="18"/>
          <w:szCs w:val="18"/>
        </w:rPr>
      </w:pPr>
      <w:r w:rsidRPr="009E2E93">
        <w:rPr>
          <w:rFonts w:ascii="Arial" w:hAnsi="Arial" w:cs="Arial"/>
          <w:sz w:val="18"/>
          <w:szCs w:val="18"/>
        </w:rPr>
        <w:t>Änderungen des Bauwerks sind ohne Mitwirkung des AN unzulässig, es sei denn, die Mitwirkung des AN ist für den AG ausnahmsweise unzumutbar. Im Übrigen ist der AG verpflichtet, bei wesentlichen Änderungen des Bauwerks die vorherige schriftliche Zustimmung des AN zur Änderung einzuholen. Der AN darf die Zustimmung nicht verweigern, wenn die Änderungen aus wirtschaftlichen Gründen notwendig oder aus technischen Gründen zwingend vorgeschrieben sind. Im Übrigen bleiben die Rechte des AN nach dem Urheberrechtsgesetz unberührt</w:t>
      </w:r>
      <w:r w:rsidR="0074334D" w:rsidRPr="009E2E93">
        <w:rPr>
          <w:rFonts w:ascii="Arial" w:hAnsi="Arial" w:cs="Arial"/>
          <w:sz w:val="18"/>
          <w:szCs w:val="18"/>
        </w:rPr>
        <w:t xml:space="preserve">. </w:t>
      </w:r>
    </w:p>
    <w:p w14:paraId="25F519D8" w14:textId="77777777" w:rsidR="007B5D73" w:rsidRPr="009E2E93" w:rsidRDefault="007B5D73">
      <w:pPr>
        <w:tabs>
          <w:tab w:val="left" w:pos="-1440"/>
        </w:tabs>
        <w:jc w:val="both"/>
        <w:rPr>
          <w:rFonts w:ascii="Arial" w:hAnsi="Arial"/>
          <w:sz w:val="18"/>
        </w:rPr>
      </w:pPr>
    </w:p>
    <w:p w14:paraId="46ED2871" w14:textId="77777777" w:rsidR="007B5D73" w:rsidRPr="009E2E93" w:rsidRDefault="007B5D73" w:rsidP="00D4114C">
      <w:pPr>
        <w:tabs>
          <w:tab w:val="left" w:pos="-1440"/>
          <w:tab w:val="left" w:pos="567"/>
        </w:tabs>
        <w:jc w:val="both"/>
        <w:rPr>
          <w:rFonts w:ascii="Arial" w:hAnsi="Arial" w:cs="Arial"/>
          <w:b/>
          <w:caps/>
          <w:sz w:val="22"/>
          <w:szCs w:val="22"/>
        </w:rPr>
      </w:pPr>
      <w:r w:rsidRPr="009E2E93">
        <w:rPr>
          <w:b/>
          <w:sz w:val="18"/>
        </w:rPr>
        <w:br/>
      </w:r>
      <w:r w:rsidRPr="009E2E93">
        <w:rPr>
          <w:rFonts w:ascii="Arial" w:hAnsi="Arial" w:cs="Arial"/>
          <w:b/>
          <w:caps/>
          <w:sz w:val="22"/>
          <w:szCs w:val="22"/>
        </w:rPr>
        <w:t>§ 1</w:t>
      </w:r>
      <w:r w:rsidR="00D95C4B" w:rsidRPr="009E2E93">
        <w:rPr>
          <w:rFonts w:ascii="Arial" w:hAnsi="Arial" w:cs="Arial"/>
          <w:b/>
          <w:caps/>
          <w:sz w:val="22"/>
          <w:szCs w:val="22"/>
        </w:rPr>
        <w:t>3</w:t>
      </w:r>
      <w:r w:rsidRPr="009E2E93">
        <w:rPr>
          <w:rFonts w:ascii="Arial" w:hAnsi="Arial" w:cs="Arial"/>
          <w:b/>
          <w:caps/>
          <w:sz w:val="22"/>
          <w:szCs w:val="22"/>
        </w:rPr>
        <w:tab/>
        <w:t>Aufbewahrungspflichten</w:t>
      </w:r>
    </w:p>
    <w:p w14:paraId="13356101" w14:textId="77777777" w:rsidR="007B5D73" w:rsidRPr="009E2E93" w:rsidRDefault="007B5D73">
      <w:pPr>
        <w:tabs>
          <w:tab w:val="left" w:pos="-1440"/>
        </w:tabs>
        <w:jc w:val="both"/>
        <w:rPr>
          <w:rFonts w:ascii="Arial" w:hAnsi="Arial" w:cs="Arial"/>
          <w:sz w:val="18"/>
        </w:rPr>
      </w:pPr>
    </w:p>
    <w:p w14:paraId="01D710B3" w14:textId="77777777" w:rsidR="007B5D73" w:rsidRPr="009E2E93" w:rsidRDefault="007B5D73" w:rsidP="002F37A3">
      <w:pPr>
        <w:tabs>
          <w:tab w:val="left" w:pos="-1440"/>
        </w:tabs>
        <w:jc w:val="both"/>
        <w:rPr>
          <w:rFonts w:ascii="Arial" w:hAnsi="Arial" w:cs="Arial"/>
          <w:sz w:val="18"/>
        </w:rPr>
      </w:pPr>
      <w:r w:rsidRPr="009E2E93">
        <w:rPr>
          <w:rFonts w:ascii="Arial" w:hAnsi="Arial" w:cs="Arial"/>
          <w:sz w:val="18"/>
        </w:rPr>
        <w:t>Der AN ist nicht verpflichtet, die Bauunterlagen länger als 10 Jahre nach Abnahme der Architektenleistunge</w:t>
      </w:r>
      <w:r w:rsidR="00EA15BF" w:rsidRPr="009E2E93">
        <w:rPr>
          <w:rFonts w:ascii="Arial" w:hAnsi="Arial" w:cs="Arial"/>
          <w:sz w:val="18"/>
        </w:rPr>
        <w:t>n</w:t>
      </w:r>
      <w:r w:rsidR="00D4114C" w:rsidRPr="009E2E93">
        <w:rPr>
          <w:rFonts w:ascii="Arial" w:hAnsi="Arial" w:cs="Arial"/>
          <w:sz w:val="18"/>
        </w:rPr>
        <w:t xml:space="preserve"> </w:t>
      </w:r>
      <w:r w:rsidRPr="009E2E93">
        <w:rPr>
          <w:rFonts w:ascii="Arial" w:hAnsi="Arial" w:cs="Arial"/>
          <w:sz w:val="18"/>
        </w:rPr>
        <w:t>aufzubewahren. Der AN ist verpflichtet, dem AG die Unterlagen vor ihrer Vernichtung anzubieten.</w:t>
      </w:r>
    </w:p>
    <w:p w14:paraId="32A85262" w14:textId="77777777" w:rsidR="007B5D73" w:rsidRPr="009E2E93" w:rsidRDefault="007B5D73">
      <w:pPr>
        <w:tabs>
          <w:tab w:val="left" w:pos="-1440"/>
        </w:tabs>
        <w:jc w:val="both"/>
        <w:rPr>
          <w:rFonts w:ascii="Arial" w:hAnsi="Arial" w:cs="Arial"/>
          <w:sz w:val="18"/>
        </w:rPr>
      </w:pPr>
    </w:p>
    <w:p w14:paraId="7E6D4BA6" w14:textId="77777777" w:rsidR="007B5D73" w:rsidRPr="009E2E93" w:rsidRDefault="007B5D73">
      <w:pPr>
        <w:tabs>
          <w:tab w:val="left" w:pos="-1440"/>
        </w:tabs>
        <w:jc w:val="both"/>
        <w:rPr>
          <w:rFonts w:ascii="Arial" w:hAnsi="Arial" w:cs="Arial"/>
          <w:sz w:val="18"/>
        </w:rPr>
      </w:pPr>
    </w:p>
    <w:p w14:paraId="41FC0C2D" w14:textId="77777777" w:rsidR="007B5D73" w:rsidRPr="009E2E93" w:rsidRDefault="007B5D73" w:rsidP="00D4114C">
      <w:pPr>
        <w:tabs>
          <w:tab w:val="left" w:pos="-1440"/>
          <w:tab w:val="left" w:pos="567"/>
        </w:tabs>
        <w:jc w:val="both"/>
        <w:rPr>
          <w:rFonts w:ascii="Arial" w:hAnsi="Arial"/>
          <w:b/>
          <w:sz w:val="22"/>
        </w:rPr>
      </w:pPr>
      <w:r w:rsidRPr="009E2E93">
        <w:rPr>
          <w:rFonts w:ascii="Arial" w:hAnsi="Arial"/>
          <w:b/>
          <w:sz w:val="22"/>
        </w:rPr>
        <w:t>§ 1</w:t>
      </w:r>
      <w:r w:rsidR="00D95C4B" w:rsidRPr="009E2E93">
        <w:rPr>
          <w:rFonts w:ascii="Arial" w:hAnsi="Arial"/>
          <w:b/>
          <w:sz w:val="22"/>
        </w:rPr>
        <w:t>4</w:t>
      </w:r>
      <w:r w:rsidRPr="009E2E93">
        <w:rPr>
          <w:rFonts w:ascii="Arial" w:hAnsi="Arial"/>
          <w:b/>
          <w:sz w:val="22"/>
        </w:rPr>
        <w:tab/>
        <w:t>SCHLUSSBESTIMMUNGEN</w:t>
      </w:r>
    </w:p>
    <w:p w14:paraId="7D6BF156" w14:textId="77777777" w:rsidR="007B5D73" w:rsidRPr="009E2E93" w:rsidRDefault="007B5D73">
      <w:pPr>
        <w:tabs>
          <w:tab w:val="left" w:pos="-1440"/>
        </w:tabs>
        <w:jc w:val="both"/>
        <w:rPr>
          <w:rFonts w:ascii="Arial" w:hAnsi="Arial"/>
          <w:sz w:val="18"/>
          <w:szCs w:val="18"/>
        </w:rPr>
      </w:pPr>
    </w:p>
    <w:p w14:paraId="31166C06" w14:textId="77777777" w:rsidR="007B5D73" w:rsidRPr="009E2E93" w:rsidRDefault="007B5D73" w:rsidP="00D4114C">
      <w:pPr>
        <w:tabs>
          <w:tab w:val="left" w:pos="-1440"/>
        </w:tabs>
        <w:ind w:left="567" w:hanging="567"/>
        <w:jc w:val="both"/>
        <w:rPr>
          <w:rFonts w:ascii="Arial" w:hAnsi="Arial"/>
          <w:sz w:val="18"/>
        </w:rPr>
      </w:pPr>
      <w:r w:rsidRPr="009E2E93">
        <w:rPr>
          <w:rFonts w:ascii="Arial" w:hAnsi="Arial"/>
          <w:sz w:val="18"/>
        </w:rPr>
        <w:t>(1)</w:t>
      </w:r>
      <w:r w:rsidRPr="009E2E93">
        <w:rPr>
          <w:rFonts w:ascii="Arial" w:hAnsi="Arial"/>
          <w:sz w:val="18"/>
        </w:rPr>
        <w:tab/>
        <w:t xml:space="preserve">Änderungen und Ergänzungen dieses Vertrages bedürfen zu ihrer Wirksamkeit der Schriftform. </w:t>
      </w:r>
      <w:r w:rsidR="008B66EA" w:rsidRPr="009E2E93">
        <w:rPr>
          <w:rFonts w:ascii="Arial" w:hAnsi="Arial"/>
          <w:sz w:val="18"/>
        </w:rPr>
        <w:t>Dies gilt auch für eine Änderung oder Ergänzung dieser Klausel.</w:t>
      </w:r>
    </w:p>
    <w:p w14:paraId="443AFEB7" w14:textId="77777777" w:rsidR="007B5D73" w:rsidRPr="009E2E93" w:rsidRDefault="007B5D73" w:rsidP="00D4114C">
      <w:pPr>
        <w:tabs>
          <w:tab w:val="left" w:pos="-1440"/>
        </w:tabs>
        <w:ind w:left="567" w:hanging="567"/>
        <w:jc w:val="both"/>
        <w:rPr>
          <w:rFonts w:ascii="Arial" w:hAnsi="Arial"/>
          <w:sz w:val="18"/>
        </w:rPr>
      </w:pPr>
    </w:p>
    <w:p w14:paraId="264A98D6" w14:textId="2A21777B" w:rsidR="007B5D73" w:rsidRPr="009E2E93" w:rsidRDefault="007B5D73" w:rsidP="00D4114C">
      <w:pPr>
        <w:tabs>
          <w:tab w:val="left" w:pos="-1440"/>
        </w:tabs>
        <w:ind w:left="567" w:hanging="567"/>
        <w:jc w:val="both"/>
        <w:rPr>
          <w:rFonts w:ascii="Arial" w:hAnsi="Arial"/>
          <w:sz w:val="18"/>
        </w:rPr>
      </w:pPr>
      <w:r w:rsidRPr="009E2E93">
        <w:rPr>
          <w:rFonts w:ascii="Arial" w:hAnsi="Arial"/>
          <w:sz w:val="18"/>
        </w:rPr>
        <w:t>(2)</w:t>
      </w:r>
      <w:r w:rsidRPr="009E2E93">
        <w:rPr>
          <w:rFonts w:ascii="Arial" w:hAnsi="Arial"/>
          <w:sz w:val="18"/>
        </w:rPr>
        <w:tab/>
        <w:t xml:space="preserve">Soweit in diesem Vertrag keine Bestimmungen getroffen sind, </w:t>
      </w:r>
      <w:r w:rsidR="00EB5BBF">
        <w:rPr>
          <w:rFonts w:ascii="Arial" w:hAnsi="Arial"/>
          <w:sz w:val="18"/>
        </w:rPr>
        <w:t xml:space="preserve">oder Verweise auf Bestimmungen der HOAI oder des BGB </w:t>
      </w:r>
      <w:proofErr w:type="spellStart"/>
      <w:r w:rsidR="00EB5BBF">
        <w:rPr>
          <w:rFonts w:ascii="Arial" w:hAnsi="Arial"/>
          <w:sz w:val="18"/>
        </w:rPr>
        <w:t>vergenommen</w:t>
      </w:r>
      <w:proofErr w:type="spellEnd"/>
      <w:r w:rsidR="00EB5BBF">
        <w:rPr>
          <w:rFonts w:ascii="Arial" w:hAnsi="Arial"/>
          <w:sz w:val="18"/>
        </w:rPr>
        <w:t xml:space="preserve"> worden sind, </w:t>
      </w:r>
      <w:r w:rsidRPr="009E2E93">
        <w:rPr>
          <w:rFonts w:ascii="Arial" w:hAnsi="Arial"/>
          <w:sz w:val="18"/>
        </w:rPr>
        <w:t>kommen die Bestimmungen der HOAI</w:t>
      </w:r>
      <w:r w:rsidR="00EB5BBF">
        <w:rPr>
          <w:rFonts w:ascii="Arial" w:hAnsi="Arial"/>
          <w:sz w:val="18"/>
        </w:rPr>
        <w:t xml:space="preserve"> 20</w:t>
      </w:r>
      <w:r w:rsidR="00A00976">
        <w:rPr>
          <w:rFonts w:ascii="Arial" w:hAnsi="Arial"/>
          <w:sz w:val="18"/>
        </w:rPr>
        <w:t>21</w:t>
      </w:r>
      <w:r w:rsidRPr="009E2E93">
        <w:rPr>
          <w:rFonts w:ascii="Arial" w:hAnsi="Arial"/>
          <w:sz w:val="18"/>
        </w:rPr>
        <w:t xml:space="preserve"> und die Vorschriften über den Werkvertrag (§§ 631 ff. BGB) </w:t>
      </w:r>
      <w:proofErr w:type="spellStart"/>
      <w:r w:rsidR="00EB5BBF">
        <w:rPr>
          <w:rFonts w:ascii="Arial" w:hAnsi="Arial"/>
          <w:sz w:val="18"/>
        </w:rPr>
        <w:t>i.d.F</w:t>
      </w:r>
      <w:proofErr w:type="spellEnd"/>
      <w:r w:rsidR="00EB5BBF">
        <w:rPr>
          <w:rFonts w:ascii="Arial" w:hAnsi="Arial"/>
          <w:sz w:val="18"/>
        </w:rPr>
        <w:t>. 2018 (</w:t>
      </w:r>
      <w:r w:rsidRPr="009E2E93">
        <w:rPr>
          <w:rFonts w:ascii="Arial" w:hAnsi="Arial"/>
          <w:sz w:val="18"/>
        </w:rPr>
        <w:t>ergänzend</w:t>
      </w:r>
      <w:r w:rsidR="00EB5BBF">
        <w:rPr>
          <w:rFonts w:ascii="Arial" w:hAnsi="Arial"/>
          <w:sz w:val="18"/>
        </w:rPr>
        <w:t>)</w:t>
      </w:r>
      <w:r w:rsidRPr="009E2E93">
        <w:rPr>
          <w:rFonts w:ascii="Arial" w:hAnsi="Arial"/>
          <w:sz w:val="18"/>
        </w:rPr>
        <w:t xml:space="preserve"> zur Anwendung.</w:t>
      </w:r>
    </w:p>
    <w:p w14:paraId="16D601DE" w14:textId="77777777" w:rsidR="007B5D73" w:rsidRPr="009E2E93" w:rsidRDefault="007B5D73" w:rsidP="00D4114C">
      <w:pPr>
        <w:tabs>
          <w:tab w:val="left" w:pos="-1440"/>
        </w:tabs>
        <w:ind w:left="567" w:hanging="567"/>
        <w:jc w:val="both"/>
        <w:rPr>
          <w:rFonts w:ascii="Arial" w:hAnsi="Arial"/>
          <w:sz w:val="18"/>
        </w:rPr>
      </w:pPr>
    </w:p>
    <w:p w14:paraId="2B125700" w14:textId="77777777" w:rsidR="00523D87" w:rsidRPr="009E2E93" w:rsidRDefault="007B5D73" w:rsidP="00523D87">
      <w:pPr>
        <w:tabs>
          <w:tab w:val="left" w:pos="-1440"/>
        </w:tabs>
        <w:ind w:left="567" w:hanging="567"/>
        <w:jc w:val="both"/>
        <w:rPr>
          <w:rFonts w:ascii="Arial" w:hAnsi="Arial"/>
          <w:sz w:val="18"/>
        </w:rPr>
      </w:pPr>
      <w:r w:rsidRPr="009E2E93">
        <w:rPr>
          <w:rFonts w:ascii="Arial" w:hAnsi="Arial"/>
          <w:sz w:val="18"/>
        </w:rPr>
        <w:t>(</w:t>
      </w:r>
      <w:r w:rsidR="00500796" w:rsidRPr="009E2E93">
        <w:rPr>
          <w:rFonts w:ascii="Arial" w:hAnsi="Arial"/>
          <w:sz w:val="18"/>
        </w:rPr>
        <w:t>3</w:t>
      </w:r>
      <w:r w:rsidRPr="009E2E93">
        <w:rPr>
          <w:rFonts w:ascii="Arial" w:hAnsi="Arial"/>
          <w:sz w:val="18"/>
        </w:rPr>
        <w:t>)</w:t>
      </w:r>
      <w:r w:rsidRPr="009E2E93">
        <w:rPr>
          <w:rFonts w:ascii="Arial" w:hAnsi="Arial"/>
          <w:sz w:val="18"/>
        </w:rPr>
        <w:tab/>
      </w:r>
      <w:r w:rsidR="00523D87" w:rsidRPr="009E2E93">
        <w:rPr>
          <w:rFonts w:ascii="Arial" w:hAnsi="Arial"/>
          <w:sz w:val="18"/>
        </w:rPr>
        <w:t>Sollte eine Bestimmung dieses Vertrages ganz oder teilweise unwirksam oder undurchführbar sein oder werden, so wird dadurch die Gültigkeit der übrigen Bestimmungen dieses Vertrages nicht berührt. Das Gleiche gilt, wenn und soweit sich in diesem Vertrag eine Lücke herausstellen sollte.</w:t>
      </w:r>
    </w:p>
    <w:p w14:paraId="79A05B0F" w14:textId="77777777" w:rsidR="00523D87" w:rsidRPr="009E2E93" w:rsidRDefault="00523D87" w:rsidP="00523D87">
      <w:pPr>
        <w:tabs>
          <w:tab w:val="left" w:pos="-1440"/>
        </w:tabs>
        <w:ind w:left="567" w:hanging="567"/>
        <w:jc w:val="both"/>
        <w:rPr>
          <w:rFonts w:ascii="Arial" w:hAnsi="Arial"/>
          <w:sz w:val="18"/>
        </w:rPr>
      </w:pPr>
    </w:p>
    <w:p w14:paraId="17D25A45" w14:textId="77777777" w:rsidR="007B5D73" w:rsidRPr="009E2E93" w:rsidRDefault="00523D87" w:rsidP="00D4114C">
      <w:pPr>
        <w:tabs>
          <w:tab w:val="left" w:pos="-1440"/>
        </w:tabs>
        <w:ind w:left="567" w:hanging="567"/>
        <w:jc w:val="both"/>
        <w:rPr>
          <w:rFonts w:ascii="Arial" w:hAnsi="Arial"/>
          <w:sz w:val="18"/>
        </w:rPr>
      </w:pPr>
      <w:r w:rsidRPr="009E2E93">
        <w:rPr>
          <w:rFonts w:ascii="Arial" w:hAnsi="Arial"/>
          <w:sz w:val="18"/>
        </w:rPr>
        <w:lastRenderedPageBreak/>
        <w:t>(4)</w:t>
      </w:r>
      <w:r w:rsidRPr="009E2E93">
        <w:rPr>
          <w:rFonts w:ascii="Arial" w:hAnsi="Arial"/>
          <w:sz w:val="18"/>
        </w:rPr>
        <w:tab/>
      </w:r>
      <w:r w:rsidR="007B5D73" w:rsidRPr="009E2E93">
        <w:rPr>
          <w:rFonts w:ascii="Arial" w:hAnsi="Arial"/>
          <w:sz w:val="18"/>
        </w:rPr>
        <w:t xml:space="preserve">Die mit </w:t>
      </w:r>
      <w:r w:rsidR="007B5D73" w:rsidRPr="009E2E93">
        <w:rPr>
          <w:rFonts w:ascii="Arial" w:hAnsi="Arial"/>
          <w:sz w:val="18"/>
        </w:rPr>
        <w:fldChar w:fldCharType="begin">
          <w:ffData>
            <w:name w:val="Kontrollkästchen57"/>
            <w:enabled/>
            <w:calcOnExit w:val="0"/>
            <w:checkBox>
              <w:sizeAuto/>
              <w:default w:val="0"/>
            </w:checkBox>
          </w:ffData>
        </w:fldChar>
      </w:r>
      <w:r w:rsidR="007B5D73" w:rsidRPr="009E2E93">
        <w:rPr>
          <w:rFonts w:ascii="Arial" w:hAnsi="Arial"/>
          <w:sz w:val="18"/>
        </w:rPr>
        <w:instrText xml:space="preserve"> FORMCHECKBOX </w:instrText>
      </w:r>
      <w:r w:rsidR="003975DC">
        <w:rPr>
          <w:rFonts w:ascii="Arial" w:hAnsi="Arial"/>
          <w:sz w:val="18"/>
        </w:rPr>
      </w:r>
      <w:r w:rsidR="003975DC">
        <w:rPr>
          <w:rFonts w:ascii="Arial" w:hAnsi="Arial"/>
          <w:sz w:val="18"/>
        </w:rPr>
        <w:fldChar w:fldCharType="separate"/>
      </w:r>
      <w:r w:rsidR="007B5D73" w:rsidRPr="009E2E93">
        <w:rPr>
          <w:rFonts w:ascii="Arial" w:hAnsi="Arial"/>
          <w:sz w:val="18"/>
        </w:rPr>
        <w:fldChar w:fldCharType="end"/>
      </w:r>
      <w:r w:rsidR="007B5D73" w:rsidRPr="009E2E93">
        <w:rPr>
          <w:rFonts w:ascii="Arial" w:hAnsi="Arial"/>
          <w:sz w:val="18"/>
        </w:rPr>
        <w:t xml:space="preserve"> gekennzeichneten Regelungen sind nur Vertragsbestandteil, wenn sie durch ein Kreuz im Kennzeichen bestätigt sind. Sind mehrere alternativ vorgesehene Regelungen angekreuzt, gilt nur die erste gekennzeichnete Bestimmung.</w:t>
      </w:r>
    </w:p>
    <w:p w14:paraId="7BDDBA71" w14:textId="77777777" w:rsidR="00465020" w:rsidRPr="009E2E93" w:rsidRDefault="00465020" w:rsidP="00D4114C">
      <w:pPr>
        <w:tabs>
          <w:tab w:val="left" w:pos="-1440"/>
        </w:tabs>
        <w:ind w:left="567" w:hanging="567"/>
        <w:jc w:val="both"/>
        <w:rPr>
          <w:rFonts w:ascii="Arial" w:hAnsi="Arial"/>
          <w:sz w:val="18"/>
        </w:rPr>
      </w:pPr>
    </w:p>
    <w:p w14:paraId="044675CB" w14:textId="77777777" w:rsidR="00025CEB" w:rsidRPr="009E2E93" w:rsidRDefault="00025CEB" w:rsidP="00D4114C">
      <w:pPr>
        <w:tabs>
          <w:tab w:val="left" w:pos="-1440"/>
        </w:tabs>
        <w:ind w:left="567" w:hanging="567"/>
        <w:jc w:val="both"/>
        <w:rPr>
          <w:rFonts w:ascii="Arial" w:hAnsi="Arial"/>
          <w:sz w:val="18"/>
        </w:rPr>
      </w:pPr>
      <w:r w:rsidRPr="009E2E93">
        <w:rPr>
          <w:rFonts w:ascii="Arial" w:hAnsi="Arial"/>
          <w:sz w:val="18"/>
        </w:rPr>
        <w:t>(</w:t>
      </w:r>
      <w:r w:rsidR="006F6141" w:rsidRPr="009E2E93">
        <w:rPr>
          <w:rFonts w:ascii="Arial" w:hAnsi="Arial"/>
          <w:sz w:val="18"/>
        </w:rPr>
        <w:t>5</w:t>
      </w:r>
      <w:r w:rsidRPr="009E2E93">
        <w:rPr>
          <w:rFonts w:ascii="Arial" w:hAnsi="Arial"/>
          <w:sz w:val="18"/>
        </w:rPr>
        <w:t>)</w:t>
      </w:r>
      <w:r w:rsidRPr="009E2E93">
        <w:rPr>
          <w:rFonts w:ascii="Arial" w:hAnsi="Arial"/>
          <w:sz w:val="18"/>
        </w:rPr>
        <w:tab/>
        <w:t>Es gilt deutsches Recht. Gerichtstand ist in Deutschland. Soweit möglich w</w:t>
      </w:r>
      <w:r w:rsidR="00945AA5" w:rsidRPr="009E2E93">
        <w:rPr>
          <w:rFonts w:ascii="Arial" w:hAnsi="Arial"/>
          <w:sz w:val="18"/>
        </w:rPr>
        <w:t xml:space="preserve">ird zudem der Gerichtsstand des Büros des </w:t>
      </w:r>
      <w:r w:rsidRPr="009E2E93">
        <w:rPr>
          <w:rFonts w:ascii="Arial" w:hAnsi="Arial"/>
          <w:sz w:val="18"/>
        </w:rPr>
        <w:t xml:space="preserve">Auftragnehmers als ausschließlicher Gerichtsstand vereinbart. </w:t>
      </w:r>
    </w:p>
    <w:p w14:paraId="1E21A039" w14:textId="77777777" w:rsidR="00465020" w:rsidRPr="009E2E93" w:rsidRDefault="00465020" w:rsidP="00D4114C">
      <w:pPr>
        <w:tabs>
          <w:tab w:val="left" w:pos="-1440"/>
        </w:tabs>
        <w:ind w:left="567" w:hanging="567"/>
        <w:jc w:val="both"/>
        <w:rPr>
          <w:rFonts w:ascii="Arial" w:hAnsi="Arial"/>
          <w:sz w:val="18"/>
        </w:rPr>
      </w:pPr>
    </w:p>
    <w:p w14:paraId="0B0C7C62" w14:textId="77777777" w:rsidR="007B5D73" w:rsidRPr="009E2E93" w:rsidRDefault="007B5D73" w:rsidP="00D4114C">
      <w:pPr>
        <w:tabs>
          <w:tab w:val="left" w:pos="-1440"/>
          <w:tab w:val="left" w:pos="567"/>
        </w:tabs>
        <w:jc w:val="both"/>
        <w:rPr>
          <w:rFonts w:ascii="Arial" w:hAnsi="Arial"/>
          <w:b/>
          <w:sz w:val="22"/>
        </w:rPr>
      </w:pPr>
      <w:r w:rsidRPr="009E2E93">
        <w:rPr>
          <w:rFonts w:ascii="Arial" w:hAnsi="Arial"/>
          <w:b/>
          <w:sz w:val="22"/>
        </w:rPr>
        <w:t>§ 1</w:t>
      </w:r>
      <w:r w:rsidR="00D95C4B" w:rsidRPr="009E2E93">
        <w:rPr>
          <w:rFonts w:ascii="Arial" w:hAnsi="Arial"/>
          <w:b/>
          <w:sz w:val="22"/>
        </w:rPr>
        <w:t>5</w:t>
      </w:r>
      <w:r w:rsidRPr="009E2E93">
        <w:rPr>
          <w:rFonts w:ascii="Arial" w:hAnsi="Arial"/>
          <w:b/>
          <w:sz w:val="22"/>
        </w:rPr>
        <w:tab/>
        <w:t>SONSTIGE VEREINBARUNG</w:t>
      </w:r>
    </w:p>
    <w:p w14:paraId="790C6EA0" w14:textId="77777777" w:rsidR="007B5D73" w:rsidRPr="009E2E93" w:rsidRDefault="007B5D73">
      <w:pPr>
        <w:tabs>
          <w:tab w:val="left" w:pos="-1440"/>
        </w:tabs>
        <w:jc w:val="both"/>
        <w:rPr>
          <w:rFonts w:ascii="Arial" w:hAnsi="Arial"/>
          <w:b/>
          <w:sz w:val="18"/>
        </w:rPr>
      </w:pPr>
    </w:p>
    <w:p w14:paraId="6CFCE4B6" w14:textId="77777777" w:rsidR="007B5D73" w:rsidRPr="009E2E93" w:rsidRDefault="00D4114C">
      <w:pPr>
        <w:tabs>
          <w:tab w:val="left" w:pos="-1440"/>
        </w:tabs>
        <w:jc w:val="both"/>
        <w:rPr>
          <w:rFonts w:ascii="Arial" w:hAnsi="Arial"/>
          <w:sz w:val="22"/>
        </w:rPr>
      </w:pPr>
      <w:r w:rsidRPr="009E2E93">
        <w:rPr>
          <w:rFonts w:ascii="Arial" w:hAnsi="Arial"/>
          <w:sz w:val="22"/>
        </w:rPr>
        <w:fldChar w:fldCharType="begin">
          <w:ffData>
            <w:name w:val="Text28"/>
            <w:enabled/>
            <w:calcOnExit w:val="0"/>
            <w:textInput/>
          </w:ffData>
        </w:fldChar>
      </w:r>
      <w:bookmarkStart w:id="61" w:name="Text28"/>
      <w:r w:rsidRPr="009E2E93">
        <w:rPr>
          <w:rFonts w:ascii="Arial" w:hAnsi="Arial"/>
          <w:sz w:val="22"/>
        </w:rPr>
        <w:instrText xml:space="preserve"> FORMTEXT </w:instrText>
      </w:r>
      <w:r w:rsidRPr="009E2E93">
        <w:rPr>
          <w:rFonts w:ascii="Arial" w:hAnsi="Arial"/>
          <w:sz w:val="22"/>
        </w:rPr>
      </w:r>
      <w:r w:rsidRPr="009E2E93">
        <w:rPr>
          <w:rFonts w:ascii="Arial" w:hAnsi="Arial"/>
          <w:sz w:val="22"/>
        </w:rPr>
        <w:fldChar w:fldCharType="separate"/>
      </w:r>
      <w:r w:rsidRPr="009E2E93">
        <w:rPr>
          <w:rFonts w:ascii="Arial" w:hAnsi="Arial"/>
          <w:noProof/>
          <w:sz w:val="22"/>
        </w:rPr>
        <w:t>………………………………………………………………………………………………………..</w:t>
      </w:r>
      <w:r w:rsidRPr="009E2E93">
        <w:rPr>
          <w:rFonts w:ascii="Arial" w:hAnsi="Arial"/>
          <w:sz w:val="22"/>
        </w:rPr>
        <w:fldChar w:fldCharType="end"/>
      </w:r>
      <w:bookmarkEnd w:id="61"/>
    </w:p>
    <w:p w14:paraId="3CDF0C3C" w14:textId="77777777" w:rsidR="007B5D73" w:rsidRPr="009E2E93" w:rsidRDefault="00D4114C">
      <w:pPr>
        <w:tabs>
          <w:tab w:val="left" w:pos="-1440"/>
        </w:tabs>
        <w:jc w:val="both"/>
        <w:rPr>
          <w:rFonts w:ascii="Arial" w:hAnsi="Arial"/>
          <w:sz w:val="18"/>
        </w:rPr>
      </w:pPr>
      <w:r w:rsidRPr="009E2E93">
        <w:rPr>
          <w:rFonts w:ascii="Arial" w:hAnsi="Arial"/>
          <w:sz w:val="22"/>
        </w:rPr>
        <w:fldChar w:fldCharType="begin">
          <w:ffData>
            <w:name w:val="Text28"/>
            <w:enabled/>
            <w:calcOnExit w:val="0"/>
            <w:textInput/>
          </w:ffData>
        </w:fldChar>
      </w:r>
      <w:r w:rsidRPr="009E2E93">
        <w:rPr>
          <w:rFonts w:ascii="Arial" w:hAnsi="Arial"/>
          <w:sz w:val="22"/>
        </w:rPr>
        <w:instrText xml:space="preserve"> FORMTEXT </w:instrText>
      </w:r>
      <w:r w:rsidRPr="009E2E93">
        <w:rPr>
          <w:rFonts w:ascii="Arial" w:hAnsi="Arial"/>
          <w:sz w:val="22"/>
        </w:rPr>
      </w:r>
      <w:r w:rsidRPr="009E2E93">
        <w:rPr>
          <w:rFonts w:ascii="Arial" w:hAnsi="Arial"/>
          <w:sz w:val="22"/>
        </w:rPr>
        <w:fldChar w:fldCharType="separate"/>
      </w:r>
      <w:r w:rsidRPr="009E2E93">
        <w:rPr>
          <w:rFonts w:ascii="Arial" w:hAnsi="Arial"/>
          <w:noProof/>
          <w:sz w:val="22"/>
        </w:rPr>
        <w:t>………………………………………………………………………………………………………..</w:t>
      </w:r>
      <w:r w:rsidRPr="009E2E93">
        <w:rPr>
          <w:rFonts w:ascii="Arial" w:hAnsi="Arial"/>
          <w:sz w:val="22"/>
        </w:rPr>
        <w:fldChar w:fldCharType="end"/>
      </w:r>
    </w:p>
    <w:p w14:paraId="53E525D9" w14:textId="77777777" w:rsidR="007B5D73" w:rsidRPr="009E2E93" w:rsidRDefault="00D4114C">
      <w:pPr>
        <w:tabs>
          <w:tab w:val="left" w:pos="-1440"/>
        </w:tabs>
        <w:jc w:val="both"/>
        <w:rPr>
          <w:rFonts w:ascii="Arial" w:hAnsi="Arial"/>
          <w:sz w:val="18"/>
        </w:rPr>
      </w:pPr>
      <w:r w:rsidRPr="009E2E93">
        <w:rPr>
          <w:rFonts w:ascii="Arial" w:hAnsi="Arial"/>
          <w:sz w:val="22"/>
        </w:rPr>
        <w:fldChar w:fldCharType="begin">
          <w:ffData>
            <w:name w:val="Text28"/>
            <w:enabled/>
            <w:calcOnExit w:val="0"/>
            <w:textInput/>
          </w:ffData>
        </w:fldChar>
      </w:r>
      <w:r w:rsidRPr="009E2E93">
        <w:rPr>
          <w:rFonts w:ascii="Arial" w:hAnsi="Arial"/>
          <w:sz w:val="22"/>
        </w:rPr>
        <w:instrText xml:space="preserve"> FORMTEXT </w:instrText>
      </w:r>
      <w:r w:rsidRPr="009E2E93">
        <w:rPr>
          <w:rFonts w:ascii="Arial" w:hAnsi="Arial"/>
          <w:sz w:val="22"/>
        </w:rPr>
      </w:r>
      <w:r w:rsidRPr="009E2E93">
        <w:rPr>
          <w:rFonts w:ascii="Arial" w:hAnsi="Arial"/>
          <w:sz w:val="22"/>
        </w:rPr>
        <w:fldChar w:fldCharType="separate"/>
      </w:r>
      <w:r w:rsidRPr="009E2E93">
        <w:rPr>
          <w:rFonts w:ascii="Arial" w:hAnsi="Arial"/>
          <w:noProof/>
          <w:sz w:val="22"/>
        </w:rPr>
        <w:t>………………………………………………………………………………………………………..</w:t>
      </w:r>
      <w:r w:rsidRPr="009E2E93">
        <w:rPr>
          <w:rFonts w:ascii="Arial" w:hAnsi="Arial"/>
          <w:sz w:val="22"/>
        </w:rPr>
        <w:fldChar w:fldCharType="end"/>
      </w:r>
    </w:p>
    <w:p w14:paraId="18E9DDAF" w14:textId="77777777" w:rsidR="007B5D73" w:rsidRPr="009E2E93" w:rsidRDefault="00D4114C">
      <w:pPr>
        <w:tabs>
          <w:tab w:val="left" w:pos="-1440"/>
        </w:tabs>
        <w:jc w:val="both"/>
        <w:rPr>
          <w:b/>
          <w:sz w:val="18"/>
        </w:rPr>
      </w:pPr>
      <w:r w:rsidRPr="009E2E93">
        <w:rPr>
          <w:rFonts w:ascii="Arial" w:hAnsi="Arial"/>
          <w:sz w:val="22"/>
        </w:rPr>
        <w:fldChar w:fldCharType="begin">
          <w:ffData>
            <w:name w:val="Text28"/>
            <w:enabled/>
            <w:calcOnExit w:val="0"/>
            <w:textInput/>
          </w:ffData>
        </w:fldChar>
      </w:r>
      <w:r w:rsidRPr="009E2E93">
        <w:rPr>
          <w:rFonts w:ascii="Arial" w:hAnsi="Arial"/>
          <w:sz w:val="22"/>
        </w:rPr>
        <w:instrText xml:space="preserve"> FORMTEXT </w:instrText>
      </w:r>
      <w:r w:rsidRPr="009E2E93">
        <w:rPr>
          <w:rFonts w:ascii="Arial" w:hAnsi="Arial"/>
          <w:sz w:val="22"/>
        </w:rPr>
      </w:r>
      <w:r w:rsidRPr="009E2E93">
        <w:rPr>
          <w:rFonts w:ascii="Arial" w:hAnsi="Arial"/>
          <w:sz w:val="22"/>
        </w:rPr>
        <w:fldChar w:fldCharType="separate"/>
      </w:r>
      <w:r w:rsidRPr="009E2E93">
        <w:rPr>
          <w:rFonts w:ascii="Arial" w:hAnsi="Arial"/>
          <w:noProof/>
          <w:sz w:val="22"/>
        </w:rPr>
        <w:t>………………………………………………………………………………………………………..</w:t>
      </w:r>
      <w:r w:rsidRPr="009E2E93">
        <w:rPr>
          <w:rFonts w:ascii="Arial" w:hAnsi="Arial"/>
          <w:sz w:val="22"/>
        </w:rPr>
        <w:fldChar w:fldCharType="end"/>
      </w:r>
    </w:p>
    <w:p w14:paraId="5EEA52F9" w14:textId="77777777" w:rsidR="007B5D73" w:rsidRPr="009E2E93" w:rsidRDefault="007B5D73">
      <w:pPr>
        <w:tabs>
          <w:tab w:val="left" w:pos="-1440"/>
        </w:tabs>
        <w:jc w:val="both"/>
        <w:rPr>
          <w:b/>
          <w:sz w:val="18"/>
        </w:rPr>
      </w:pPr>
    </w:p>
    <w:p w14:paraId="5E7DF079" w14:textId="77777777" w:rsidR="007B5D73" w:rsidRPr="009E2E93" w:rsidRDefault="007B5D73">
      <w:pPr>
        <w:tabs>
          <w:tab w:val="left" w:pos="-1440"/>
        </w:tabs>
        <w:jc w:val="both"/>
        <w:rPr>
          <w:b/>
          <w:sz w:val="18"/>
        </w:rPr>
      </w:pPr>
    </w:p>
    <w:p w14:paraId="207F3FE1" w14:textId="77777777" w:rsidR="007B5D73" w:rsidRPr="009E2E93" w:rsidRDefault="007B5D73">
      <w:pPr>
        <w:tabs>
          <w:tab w:val="left" w:pos="-1440"/>
        </w:tabs>
        <w:jc w:val="both"/>
        <w:rPr>
          <w:rFonts w:ascii="Arial" w:hAnsi="Arial"/>
          <w:sz w:val="18"/>
        </w:rPr>
      </w:pPr>
      <w:r w:rsidRPr="009E2E93">
        <w:rPr>
          <w:rFonts w:ascii="Arial" w:hAnsi="Arial"/>
          <w:sz w:val="18"/>
        </w:rPr>
        <w:t>Ort, Datum</w:t>
      </w:r>
      <w:r w:rsidR="00D4114C" w:rsidRPr="009E2E93">
        <w:rPr>
          <w:rFonts w:ascii="Arial" w:hAnsi="Arial"/>
          <w:sz w:val="18"/>
        </w:rPr>
        <w:t xml:space="preserve"> </w:t>
      </w:r>
      <w:r w:rsidR="00D4114C" w:rsidRPr="009E2E93">
        <w:rPr>
          <w:rFonts w:ascii="Arial" w:hAnsi="Arial"/>
          <w:sz w:val="22"/>
        </w:rPr>
        <w:fldChar w:fldCharType="begin">
          <w:ffData>
            <w:name w:val="Text28"/>
            <w:enabled/>
            <w:calcOnExit w:val="0"/>
            <w:textInput/>
          </w:ffData>
        </w:fldChar>
      </w:r>
      <w:r w:rsidR="00D4114C" w:rsidRPr="009E2E93">
        <w:rPr>
          <w:rFonts w:ascii="Arial" w:hAnsi="Arial"/>
          <w:sz w:val="22"/>
        </w:rPr>
        <w:instrText xml:space="preserve"> FORMTEXT </w:instrText>
      </w:r>
      <w:r w:rsidR="00D4114C" w:rsidRPr="009E2E93">
        <w:rPr>
          <w:rFonts w:ascii="Arial" w:hAnsi="Arial"/>
          <w:sz w:val="22"/>
        </w:rPr>
      </w:r>
      <w:r w:rsidR="00D4114C" w:rsidRPr="009E2E93">
        <w:rPr>
          <w:rFonts w:ascii="Arial" w:hAnsi="Arial"/>
          <w:sz w:val="22"/>
        </w:rPr>
        <w:fldChar w:fldCharType="separate"/>
      </w:r>
      <w:r w:rsidR="00D4114C" w:rsidRPr="009E2E93">
        <w:rPr>
          <w:rFonts w:ascii="Arial" w:hAnsi="Arial"/>
          <w:noProof/>
          <w:sz w:val="22"/>
        </w:rPr>
        <w:t>……………………………..</w:t>
      </w:r>
      <w:r w:rsidR="00D4114C" w:rsidRPr="009E2E93">
        <w:rPr>
          <w:rFonts w:ascii="Arial" w:hAnsi="Arial"/>
          <w:sz w:val="22"/>
        </w:rPr>
        <w:fldChar w:fldCharType="end"/>
      </w:r>
    </w:p>
    <w:p w14:paraId="4CC2601F" w14:textId="77777777" w:rsidR="007B5D73" w:rsidRPr="009E2E93" w:rsidRDefault="007B5D73">
      <w:pPr>
        <w:tabs>
          <w:tab w:val="left" w:pos="-1440"/>
        </w:tabs>
        <w:jc w:val="both"/>
        <w:rPr>
          <w:rFonts w:ascii="Arial" w:hAnsi="Arial"/>
          <w:sz w:val="18"/>
        </w:rPr>
      </w:pPr>
    </w:p>
    <w:p w14:paraId="57EE66BE" w14:textId="77777777" w:rsidR="007B5D73" w:rsidRPr="009E2E93" w:rsidRDefault="007B5D73">
      <w:pPr>
        <w:tabs>
          <w:tab w:val="left" w:pos="-1440"/>
        </w:tabs>
        <w:jc w:val="both"/>
        <w:rPr>
          <w:rFonts w:ascii="Arial" w:hAnsi="Arial"/>
          <w:sz w:val="18"/>
        </w:rPr>
      </w:pPr>
    </w:p>
    <w:p w14:paraId="6FE86CEC" w14:textId="77777777" w:rsidR="007B5D73" w:rsidRPr="009E2E93" w:rsidRDefault="007B5D73">
      <w:pPr>
        <w:tabs>
          <w:tab w:val="left" w:pos="-1440"/>
        </w:tabs>
        <w:jc w:val="both"/>
        <w:rPr>
          <w:rFonts w:ascii="Arial" w:hAnsi="Arial"/>
          <w:sz w:val="18"/>
        </w:rPr>
      </w:pPr>
    </w:p>
    <w:p w14:paraId="42A79B23" w14:textId="77777777" w:rsidR="007B5D73" w:rsidRPr="009E2E93" w:rsidRDefault="007B5D73">
      <w:pPr>
        <w:tabs>
          <w:tab w:val="left" w:pos="-1440"/>
          <w:tab w:val="left" w:pos="4962"/>
        </w:tabs>
        <w:jc w:val="both"/>
        <w:rPr>
          <w:rFonts w:ascii="Arial" w:hAnsi="Arial"/>
          <w:b/>
          <w:sz w:val="18"/>
        </w:rPr>
      </w:pPr>
      <w:r w:rsidRPr="009E2E93">
        <w:rPr>
          <w:rFonts w:ascii="Arial" w:hAnsi="Arial"/>
          <w:b/>
          <w:sz w:val="18"/>
        </w:rPr>
        <w:t>Für den AN</w:t>
      </w:r>
      <w:r w:rsidRPr="009E2E93">
        <w:rPr>
          <w:rFonts w:ascii="Arial" w:hAnsi="Arial"/>
          <w:b/>
          <w:sz w:val="18"/>
        </w:rPr>
        <w:tab/>
        <w:t>Für den AG</w:t>
      </w:r>
    </w:p>
    <w:p w14:paraId="32F75BDE" w14:textId="77777777" w:rsidR="007B5D73" w:rsidRPr="009E2E93" w:rsidRDefault="007B5D73">
      <w:pPr>
        <w:tabs>
          <w:tab w:val="left" w:pos="-1440"/>
        </w:tabs>
        <w:jc w:val="both"/>
        <w:rPr>
          <w:rFonts w:ascii="Arial" w:hAnsi="Arial"/>
          <w:sz w:val="18"/>
        </w:rPr>
      </w:pPr>
    </w:p>
    <w:p w14:paraId="568C186E" w14:textId="77777777" w:rsidR="007B5D73" w:rsidRPr="009E2E93" w:rsidRDefault="007B5D73">
      <w:pPr>
        <w:tabs>
          <w:tab w:val="left" w:pos="-1440"/>
        </w:tabs>
        <w:jc w:val="both"/>
        <w:rPr>
          <w:rFonts w:ascii="Arial" w:hAnsi="Arial"/>
          <w:sz w:val="18"/>
        </w:rPr>
      </w:pPr>
    </w:p>
    <w:p w14:paraId="57922A6C" w14:textId="77777777" w:rsidR="007B5D73" w:rsidRPr="009E2E93" w:rsidRDefault="007B5D73">
      <w:pPr>
        <w:tabs>
          <w:tab w:val="left" w:pos="-1440"/>
        </w:tabs>
        <w:jc w:val="both"/>
        <w:rPr>
          <w:rFonts w:ascii="Arial" w:hAnsi="Arial"/>
          <w:sz w:val="18"/>
        </w:rPr>
      </w:pPr>
    </w:p>
    <w:p w14:paraId="1D7251BF" w14:textId="77777777" w:rsidR="007B5D73" w:rsidRPr="009E2E93" w:rsidRDefault="007B5D73">
      <w:pPr>
        <w:tabs>
          <w:tab w:val="left" w:pos="-1440"/>
        </w:tabs>
        <w:jc w:val="both"/>
        <w:rPr>
          <w:rFonts w:ascii="Arial" w:hAnsi="Arial"/>
          <w:sz w:val="18"/>
        </w:rPr>
      </w:pPr>
    </w:p>
    <w:p w14:paraId="45B6BE10" w14:textId="77777777" w:rsidR="007B5D73" w:rsidRPr="009E2E93" w:rsidRDefault="00D4114C">
      <w:pPr>
        <w:tabs>
          <w:tab w:val="left" w:pos="-1440"/>
          <w:tab w:val="left" w:pos="4962"/>
        </w:tabs>
        <w:jc w:val="both"/>
        <w:rPr>
          <w:rFonts w:ascii="Arial" w:hAnsi="Arial"/>
          <w:sz w:val="18"/>
        </w:rPr>
      </w:pPr>
      <w:r w:rsidRPr="009E2E93">
        <w:rPr>
          <w:rFonts w:ascii="Arial" w:hAnsi="Arial"/>
          <w:sz w:val="22"/>
        </w:rPr>
        <w:fldChar w:fldCharType="begin">
          <w:ffData>
            <w:name w:val="Text28"/>
            <w:enabled/>
            <w:calcOnExit w:val="0"/>
            <w:textInput/>
          </w:ffData>
        </w:fldChar>
      </w:r>
      <w:r w:rsidRPr="009E2E93">
        <w:rPr>
          <w:rFonts w:ascii="Arial" w:hAnsi="Arial"/>
          <w:sz w:val="22"/>
        </w:rPr>
        <w:instrText xml:space="preserve"> FORMTEXT </w:instrText>
      </w:r>
      <w:r w:rsidRPr="009E2E93">
        <w:rPr>
          <w:rFonts w:ascii="Arial" w:hAnsi="Arial"/>
          <w:sz w:val="22"/>
        </w:rPr>
      </w:r>
      <w:r w:rsidRPr="009E2E93">
        <w:rPr>
          <w:rFonts w:ascii="Arial" w:hAnsi="Arial"/>
          <w:sz w:val="22"/>
        </w:rPr>
        <w:fldChar w:fldCharType="separate"/>
      </w:r>
      <w:r w:rsidRPr="009E2E93">
        <w:rPr>
          <w:rFonts w:ascii="Arial" w:hAnsi="Arial"/>
          <w:noProof/>
          <w:sz w:val="22"/>
        </w:rPr>
        <w:t>……………………………..</w:t>
      </w:r>
      <w:r w:rsidRPr="009E2E93">
        <w:rPr>
          <w:rFonts w:ascii="Arial" w:hAnsi="Arial"/>
          <w:sz w:val="22"/>
        </w:rPr>
        <w:fldChar w:fldCharType="end"/>
      </w:r>
      <w:r w:rsidR="007B5D73" w:rsidRPr="009E2E93">
        <w:rPr>
          <w:rFonts w:ascii="Arial" w:hAnsi="Arial"/>
          <w:sz w:val="18"/>
        </w:rPr>
        <w:tab/>
      </w:r>
      <w:r w:rsidRPr="009E2E93">
        <w:rPr>
          <w:rFonts w:ascii="Arial" w:hAnsi="Arial"/>
          <w:sz w:val="22"/>
        </w:rPr>
        <w:fldChar w:fldCharType="begin">
          <w:ffData>
            <w:name w:val="Text28"/>
            <w:enabled/>
            <w:calcOnExit w:val="0"/>
            <w:textInput/>
          </w:ffData>
        </w:fldChar>
      </w:r>
      <w:r w:rsidRPr="009E2E93">
        <w:rPr>
          <w:rFonts w:ascii="Arial" w:hAnsi="Arial"/>
          <w:sz w:val="22"/>
        </w:rPr>
        <w:instrText xml:space="preserve"> FORMTEXT </w:instrText>
      </w:r>
      <w:r w:rsidRPr="009E2E93">
        <w:rPr>
          <w:rFonts w:ascii="Arial" w:hAnsi="Arial"/>
          <w:sz w:val="22"/>
        </w:rPr>
      </w:r>
      <w:r w:rsidRPr="009E2E93">
        <w:rPr>
          <w:rFonts w:ascii="Arial" w:hAnsi="Arial"/>
          <w:sz w:val="22"/>
        </w:rPr>
        <w:fldChar w:fldCharType="separate"/>
      </w:r>
      <w:r w:rsidRPr="009E2E93">
        <w:rPr>
          <w:rFonts w:ascii="Arial" w:hAnsi="Arial"/>
          <w:noProof/>
          <w:sz w:val="22"/>
        </w:rPr>
        <w:t>……………………………..</w:t>
      </w:r>
      <w:r w:rsidRPr="009E2E93">
        <w:rPr>
          <w:rFonts w:ascii="Arial" w:hAnsi="Arial"/>
          <w:sz w:val="22"/>
        </w:rPr>
        <w:fldChar w:fldCharType="end"/>
      </w:r>
    </w:p>
    <w:p w14:paraId="0EA65610" w14:textId="77777777" w:rsidR="007B5D73" w:rsidRPr="009E2E93" w:rsidRDefault="007B5D73">
      <w:pPr>
        <w:tabs>
          <w:tab w:val="left" w:pos="4962"/>
        </w:tabs>
        <w:autoSpaceDE w:val="0"/>
        <w:autoSpaceDN w:val="0"/>
        <w:adjustRightInd w:val="0"/>
        <w:rPr>
          <w:rFonts w:ascii="Arial" w:hAnsi="Arial"/>
          <w:sz w:val="18"/>
        </w:rPr>
      </w:pPr>
      <w:r w:rsidRPr="009E2E93">
        <w:rPr>
          <w:rFonts w:ascii="Arial" w:hAnsi="Arial"/>
          <w:sz w:val="18"/>
        </w:rPr>
        <w:t>Unterschrift</w:t>
      </w:r>
      <w:r w:rsidRPr="009E2E93">
        <w:rPr>
          <w:rFonts w:ascii="Arial" w:hAnsi="Arial"/>
          <w:sz w:val="18"/>
        </w:rPr>
        <w:tab/>
        <w:t>Unterschrift</w:t>
      </w:r>
    </w:p>
    <w:sectPr w:rsidR="007B5D73" w:rsidRPr="009E2E93" w:rsidSect="009E2E93">
      <w:type w:val="continuous"/>
      <w:pgSz w:w="11906" w:h="16838"/>
      <w:pgMar w:top="1654" w:right="1418" w:bottom="709" w:left="1418" w:header="720" w:footer="2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5B533" w14:textId="77777777" w:rsidR="003975DC" w:rsidRDefault="003975DC">
      <w:r>
        <w:separator/>
      </w:r>
    </w:p>
  </w:endnote>
  <w:endnote w:type="continuationSeparator" w:id="0">
    <w:p w14:paraId="79ABA066" w14:textId="77777777" w:rsidR="003975DC" w:rsidRDefault="0039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Open Sans"/>
    <w:panose1 w:val="02000606030000020004"/>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alon">
    <w:altName w:val="Calibri"/>
    <w:panose1 w:val="00000000000000000000"/>
    <w:charset w:val="00"/>
    <w:family w:val="auto"/>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terstate-Black">
    <w:altName w:val="Times New Roman"/>
    <w:panose1 w:val="0200060304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8E354" w14:textId="77777777" w:rsidR="00703371" w:rsidRDefault="00703371">
    <w:pPr>
      <w:autoSpaceDE w:val="0"/>
      <w:autoSpaceDN w:val="0"/>
      <w:adjustRightInd w:val="0"/>
      <w:jc w:val="right"/>
      <w:rPr>
        <w:sz w:val="20"/>
      </w:rPr>
    </w:pPr>
    <w:r>
      <w:rPr>
        <w:rFonts w:ascii="Arial" w:hAnsi="Arial"/>
        <w:sz w:val="18"/>
      </w:rPr>
      <w:t xml:space="preserve">Stand: </w:t>
    </w:r>
    <w:r w:rsidR="002D15BE">
      <w:rPr>
        <w:rFonts w:ascii="Arial" w:hAnsi="Arial"/>
        <w:sz w:val="18"/>
      </w:rPr>
      <w:t>2</w:t>
    </w:r>
    <w:r w:rsidR="00F51045">
      <w:rPr>
        <w:rFonts w:ascii="Arial" w:hAnsi="Arial"/>
        <w:sz w:val="18"/>
      </w:rPr>
      <w:t>9</w:t>
    </w:r>
    <w:r w:rsidR="002D15BE">
      <w:rPr>
        <w:rFonts w:ascii="Arial" w:hAnsi="Arial"/>
        <w:sz w:val="18"/>
      </w:rPr>
      <w:t>.12.2017</w:t>
    </w:r>
  </w:p>
  <w:p w14:paraId="4BB5ED46" w14:textId="77777777" w:rsidR="00703371" w:rsidRDefault="0070337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6F159" w14:textId="77777777" w:rsidR="003975DC" w:rsidRDefault="003975DC">
      <w:r>
        <w:separator/>
      </w:r>
    </w:p>
  </w:footnote>
  <w:footnote w:type="continuationSeparator" w:id="0">
    <w:p w14:paraId="654A794E" w14:textId="77777777" w:rsidR="003975DC" w:rsidRDefault="003975DC">
      <w:r>
        <w:continuationSeparator/>
      </w:r>
    </w:p>
  </w:footnote>
  <w:footnote w:id="1">
    <w:p w14:paraId="1AD70368" w14:textId="77777777" w:rsidR="00F12E6B" w:rsidRPr="009E2E93" w:rsidRDefault="00F12E6B">
      <w:pPr>
        <w:pStyle w:val="Funotentext"/>
        <w:rPr>
          <w:lang w:val="de-DE"/>
        </w:rPr>
      </w:pPr>
      <w:r>
        <w:rPr>
          <w:rStyle w:val="Funotenzeichen"/>
        </w:rPr>
        <w:footnoteRef/>
      </w:r>
      <w:r w:rsidRPr="009E2E93">
        <w:rPr>
          <w:lang w:val="de-DE"/>
        </w:rPr>
        <w:t xml:space="preserve"> </w:t>
      </w:r>
      <w:r w:rsidR="00727F51">
        <w:rPr>
          <w:lang w:val="de-DE"/>
        </w:rPr>
        <w:tab/>
      </w:r>
      <w:r w:rsidRPr="00AC7AF3">
        <w:rPr>
          <w:rStyle w:val="FunotentextZchn"/>
          <w:lang w:val="de-DE"/>
        </w:rPr>
        <w:t xml:space="preserve">Hier sollen Angaben hinsichtlich des Raumprogramms, der gestalterischen Anforderungen, der Ausstattungsmerkmale, des Funktionsprogramms, der Ausnutzung des Baugrundstückes, der Ausnutzung der Gebäudeflächen (Verhältnis Nutzflächen zu Verkehrsflächen) zu den Baukosten und/oder Gesamtinvestitionen und dem Qualitätsstandard gemacht werden, soweit diese schon bekannt sind. </w:t>
      </w:r>
      <w:r w:rsidRPr="00A948AE">
        <w:rPr>
          <w:rStyle w:val="FunotentextZchn"/>
          <w:lang w:val="de-DE"/>
        </w:rPr>
        <w:t xml:space="preserve">Dies kann auch durch den Verweis auf bereits erfolgte Voruntersuchungen erfolgen </w:t>
      </w:r>
      <w:proofErr w:type="spellStart"/>
      <w:r w:rsidRPr="00A948AE">
        <w:rPr>
          <w:rStyle w:val="FunotentextZchn"/>
          <w:lang w:val="de-DE"/>
        </w:rPr>
        <w:t>s.u..</w:t>
      </w:r>
      <w:r w:rsidRPr="00C82A36">
        <w:rPr>
          <w:rStyle w:val="FunotentextZchn"/>
          <w:lang w:val="de-DE"/>
        </w:rPr>
        <w:t>Die</w:t>
      </w:r>
      <w:proofErr w:type="spellEnd"/>
      <w:r w:rsidRPr="00C82A36">
        <w:rPr>
          <w:rStyle w:val="FunotentextZchn"/>
          <w:lang w:val="de-DE"/>
        </w:rPr>
        <w:t xml:space="preserve"> Angaben sind durch die Novellierung der HOAI wichtig geworden, da nach der HOAI die anrechenbaren Kosten nur nach der Kostenberechnung ermittelt werden. Es wird daher verstärkt von Bedeutung</w:t>
      </w:r>
      <w:r w:rsidR="00B77CB5">
        <w:rPr>
          <w:rStyle w:val="FunotentextZchn"/>
          <w:lang w:val="de-DE"/>
        </w:rPr>
        <w:t>,</w:t>
      </w:r>
      <w:r w:rsidRPr="00C82A36">
        <w:rPr>
          <w:rStyle w:val="FunotentextZchn"/>
          <w:lang w:val="de-DE"/>
        </w:rPr>
        <w:t xml:space="preserve"> Änderungen des Leistungszieles nachweisen zu können.</w:t>
      </w:r>
    </w:p>
  </w:footnote>
  <w:footnote w:id="2">
    <w:p w14:paraId="45AA6A13" w14:textId="77777777" w:rsidR="00F12E6B" w:rsidRPr="009E2E93" w:rsidRDefault="00F12E6B">
      <w:pPr>
        <w:pStyle w:val="Funotentext"/>
        <w:rPr>
          <w:lang w:val="de-DE"/>
        </w:rPr>
      </w:pPr>
      <w:r>
        <w:rPr>
          <w:rStyle w:val="Funotenzeichen"/>
        </w:rPr>
        <w:footnoteRef/>
      </w:r>
      <w:r w:rsidRPr="009E2E93">
        <w:rPr>
          <w:lang w:val="de-DE"/>
        </w:rPr>
        <w:t xml:space="preserve"> </w:t>
      </w:r>
      <w:r w:rsidR="00727F51">
        <w:rPr>
          <w:lang w:val="de-DE"/>
        </w:rPr>
        <w:tab/>
      </w:r>
      <w:r w:rsidRPr="009E2E93">
        <w:rPr>
          <w:lang w:val="de-DE"/>
        </w:rPr>
        <w:t>Die Aufnahme von Teilleistungserfolgen stellt den Versuch dar, die Leistungspflichten von den Leistungsbildern der HOAI abzukoppeln und somit zu verhindern, dass durch das Nichterbringen einzelner Arbeitsschritte eine Honorarkürzung (bzw. ein Kürzen der erbrachten Leistungsprozente) vorgenommen werden kann (vgl. BGH</w:t>
      </w:r>
      <w:r w:rsidR="00443C8A">
        <w:rPr>
          <w:lang w:val="de-DE"/>
        </w:rPr>
        <w:t>,</w:t>
      </w:r>
      <w:r w:rsidRPr="009E2E93">
        <w:rPr>
          <w:lang w:val="de-DE"/>
        </w:rPr>
        <w:t xml:space="preserve"> Urteil vom 24.06.2004 - VII ZR 259/02). Bei Verwendung des Vertragsmusters sollte unbedingt geprüft werden, ob tatsächlich alle im Einzelnen aufgezählten Leistungen im konkreten Fall erbracht werden müssen.</w:t>
      </w:r>
    </w:p>
  </w:footnote>
  <w:footnote w:id="3">
    <w:p w14:paraId="35B43036" w14:textId="77777777" w:rsidR="00F12E6B" w:rsidRPr="009E2E93" w:rsidRDefault="00F12E6B">
      <w:pPr>
        <w:pStyle w:val="Funotentext"/>
        <w:rPr>
          <w:lang w:val="de-DE"/>
        </w:rPr>
      </w:pPr>
      <w:r>
        <w:rPr>
          <w:rStyle w:val="Funotenzeichen"/>
        </w:rPr>
        <w:footnoteRef/>
      </w:r>
      <w:r w:rsidR="00727F51" w:rsidRPr="009E2E93">
        <w:rPr>
          <w:lang w:val="de-DE"/>
        </w:rPr>
        <w:t xml:space="preserve"> </w:t>
      </w:r>
      <w:r w:rsidR="00727F51">
        <w:rPr>
          <w:lang w:val="de-DE"/>
        </w:rPr>
        <w:tab/>
      </w:r>
      <w:r w:rsidRPr="009E2E93">
        <w:rPr>
          <w:lang w:val="de-DE"/>
        </w:rPr>
        <w:t>Durch die Vereinbarung einer Abrechnung der erbrachten Leistungen für die Leistungsphasen 5 bis 9 nach de</w:t>
      </w:r>
      <w:r w:rsidR="00727F51">
        <w:rPr>
          <w:lang w:val="de-DE"/>
        </w:rPr>
        <w:t xml:space="preserve">r </w:t>
      </w:r>
      <w:r w:rsidRPr="009E2E93">
        <w:rPr>
          <w:lang w:val="de-DE"/>
        </w:rPr>
        <w:t>Kostenfeststellung, werden beim Planungshonorar auch Nachträge der Unternehmen berücksichtigt. In diesem Fall hat der Planer den Vorteil, dass er bei Änderungen des Leistungszieles oder sonstigen Verteuerungen des Bauvorhabens nicht jedes Mal eine Mehrvergütung verlangen muss. Diese Vereinbarung ist nicht HOAI</w:t>
      </w:r>
      <w:r w:rsidR="0065376D">
        <w:rPr>
          <w:lang w:val="de-DE"/>
        </w:rPr>
        <w:t>-</w:t>
      </w:r>
      <w:r w:rsidRPr="009E2E93">
        <w:rPr>
          <w:lang w:val="de-DE"/>
        </w:rPr>
        <w:t>konform, aber solange zulässig, wie die Mindest- und Höchstsätze der HOAI weder über- noch unterschritten werden.</w:t>
      </w:r>
    </w:p>
  </w:footnote>
  <w:footnote w:id="4">
    <w:p w14:paraId="5CAA468E" w14:textId="77777777" w:rsidR="00F12E6B" w:rsidRPr="009E2E93" w:rsidRDefault="00F12E6B">
      <w:pPr>
        <w:pStyle w:val="Funotentext"/>
        <w:rPr>
          <w:lang w:val="de-DE"/>
        </w:rPr>
      </w:pPr>
      <w:r>
        <w:rPr>
          <w:rStyle w:val="Funotenzeichen"/>
        </w:rPr>
        <w:footnoteRef/>
      </w:r>
      <w:r w:rsidRPr="009E2E93">
        <w:rPr>
          <w:lang w:val="de-DE"/>
        </w:rPr>
        <w:t xml:space="preserve"> </w:t>
      </w:r>
      <w:r w:rsidR="00727F51">
        <w:rPr>
          <w:lang w:val="de-DE"/>
        </w:rPr>
        <w:tab/>
      </w:r>
      <w:r w:rsidRPr="009E2E93">
        <w:rPr>
          <w:lang w:val="de-DE"/>
        </w:rPr>
        <w:t>Der Honorarsatz bestimmt sich gem.§ 7 HOAI zwischen dem Mindestsatz und dem Höchstsatz (bspw. Mindestsatz, 20% oder Mittelsatz = mittig zwischen M</w:t>
      </w:r>
      <w:r w:rsidR="0065376D">
        <w:rPr>
          <w:lang w:val="de-DE"/>
        </w:rPr>
        <w:t>i</w:t>
      </w:r>
      <w:r w:rsidRPr="009E2E93">
        <w:rPr>
          <w:lang w:val="de-DE"/>
        </w:rPr>
        <w:t>ndest- und Höchstsatz</w:t>
      </w:r>
      <w:r w:rsidR="0065376D">
        <w:rPr>
          <w:lang w:val="de-DE"/>
        </w:rPr>
        <w:t>.</w:t>
      </w:r>
    </w:p>
  </w:footnote>
  <w:footnote w:id="5">
    <w:p w14:paraId="0B61A59B" w14:textId="77777777" w:rsidR="002C581B" w:rsidRPr="009E2E93" w:rsidRDefault="002C581B">
      <w:pPr>
        <w:pStyle w:val="Funotentext"/>
        <w:rPr>
          <w:lang w:val="de-DE"/>
        </w:rPr>
      </w:pPr>
      <w:r>
        <w:rPr>
          <w:rStyle w:val="Funotenzeichen"/>
        </w:rPr>
        <w:footnoteRef/>
      </w:r>
      <w:r w:rsidRPr="009E2E93">
        <w:rPr>
          <w:lang w:val="de-DE"/>
        </w:rPr>
        <w:t xml:space="preserve"> </w:t>
      </w:r>
      <w:r w:rsidR="00727F51">
        <w:rPr>
          <w:lang w:val="de-DE"/>
        </w:rPr>
        <w:tab/>
      </w:r>
      <w:r w:rsidRPr="009E2E93">
        <w:rPr>
          <w:lang w:val="de-DE"/>
        </w:rPr>
        <w:t>Ab Honorarzone III beträgt der Zuschlag gem. § 36 HOAI bis zu. 33%. Bei höheren Honorarzonen kann der Zuschlag frei vereinbart werden. 0% ist kein Zuschlag, somit gelten nach HOAI 20% Zuschlag als vereinbart, ab durchschnittlichem Schwierigkeitsgrad</w:t>
      </w:r>
      <w:r w:rsidR="0065376D">
        <w:rPr>
          <w:lang w:val="de-DE"/>
        </w:rPr>
        <w:t>.</w:t>
      </w:r>
    </w:p>
  </w:footnote>
  <w:footnote w:id="6">
    <w:p w14:paraId="3C1AF3FD" w14:textId="77777777" w:rsidR="002C581B" w:rsidRPr="009E2E93" w:rsidRDefault="002C581B">
      <w:pPr>
        <w:pStyle w:val="Funotentext"/>
        <w:rPr>
          <w:lang w:val="de-DE"/>
        </w:rPr>
      </w:pPr>
      <w:r>
        <w:rPr>
          <w:rStyle w:val="Funotenzeichen"/>
        </w:rPr>
        <w:footnoteRef/>
      </w:r>
      <w:r w:rsidRPr="009E2E93">
        <w:rPr>
          <w:lang w:val="de-DE"/>
        </w:rPr>
        <w:t xml:space="preserve"> </w:t>
      </w:r>
      <w:r w:rsidR="00727F51">
        <w:rPr>
          <w:lang w:val="de-DE"/>
        </w:rPr>
        <w:tab/>
      </w:r>
      <w:r w:rsidRPr="002C581B">
        <w:rPr>
          <w:lang w:val="de-DE"/>
        </w:rPr>
        <w:t>Ab Honorarzone III, kann ein Zuschlag bis 50% vereinbart werden. Bei höheren Honorarzonen kann der Zuschlag frei vereinbart werden.</w:t>
      </w:r>
    </w:p>
  </w:footnote>
  <w:footnote w:id="7">
    <w:p w14:paraId="710F1217" w14:textId="77777777" w:rsidR="002C581B" w:rsidRPr="009E2E93" w:rsidRDefault="002C581B">
      <w:pPr>
        <w:pStyle w:val="Funotentext"/>
        <w:rPr>
          <w:lang w:val="de-DE"/>
        </w:rPr>
      </w:pPr>
      <w:r>
        <w:rPr>
          <w:rStyle w:val="Funotenzeichen"/>
        </w:rPr>
        <w:footnoteRef/>
      </w:r>
      <w:r w:rsidRPr="009E2E93">
        <w:rPr>
          <w:lang w:val="de-DE"/>
        </w:rPr>
        <w:t xml:space="preserve"> </w:t>
      </w:r>
      <w:r w:rsidR="00727F51">
        <w:rPr>
          <w:lang w:val="de-DE"/>
        </w:rPr>
        <w:tab/>
      </w:r>
      <w:r w:rsidRPr="009E2E93">
        <w:rPr>
          <w:lang w:val="de-DE"/>
        </w:rPr>
        <w:t xml:space="preserve">Gem. § 12 HOAI kann ein Zuschlag von bis zu 50%, aber nur für die Leistungsphase 8, vereinbart werden (vgl. Morlock/Meurer, HOAI in der Praxis, </w:t>
      </w:r>
      <w:r w:rsidR="00F14103">
        <w:rPr>
          <w:lang w:val="de-DE"/>
        </w:rPr>
        <w:t>10</w:t>
      </w:r>
      <w:r w:rsidRPr="009E2E93">
        <w:rPr>
          <w:lang w:val="de-DE"/>
        </w:rPr>
        <w:t>. Auflage, Werner Verlag).</w:t>
      </w:r>
    </w:p>
  </w:footnote>
  <w:footnote w:id="8">
    <w:p w14:paraId="6A35ECBF" w14:textId="77777777" w:rsidR="002C581B" w:rsidRPr="009E2E93" w:rsidRDefault="002C581B">
      <w:pPr>
        <w:pStyle w:val="Funotentext"/>
        <w:rPr>
          <w:lang w:val="de-DE"/>
        </w:rPr>
      </w:pPr>
      <w:r>
        <w:rPr>
          <w:rStyle w:val="Funotenzeichen"/>
        </w:rPr>
        <w:footnoteRef/>
      </w:r>
      <w:r w:rsidRPr="009E2E93">
        <w:rPr>
          <w:lang w:val="de-DE"/>
        </w:rPr>
        <w:t xml:space="preserve"> </w:t>
      </w:r>
      <w:r w:rsidR="00727F51">
        <w:rPr>
          <w:lang w:val="de-DE"/>
        </w:rPr>
        <w:tab/>
      </w:r>
      <w:r w:rsidRPr="009E2E93">
        <w:rPr>
          <w:lang w:val="de-DE"/>
        </w:rPr>
        <w:t>Üblicher Weise wohl 0,30 Euro pro Kilometer. Möglich ist aber auch die Heranziehung der ADAC</w:t>
      </w:r>
      <w:r w:rsidR="0065376D">
        <w:rPr>
          <w:lang w:val="de-DE"/>
        </w:rPr>
        <w:t>-</w:t>
      </w:r>
      <w:r w:rsidRPr="009E2E93">
        <w:rPr>
          <w:lang w:val="de-DE"/>
        </w:rPr>
        <w:t>Tabelle, die höhere Werte ausweist. Vgl. Morlock/Meurer, a.a.O.</w:t>
      </w:r>
      <w:r w:rsidR="0065376D">
        <w:rPr>
          <w:lang w:val="de-DE"/>
        </w:rPr>
        <w:t xml:space="preserve">, </w:t>
      </w:r>
      <w:r w:rsidRPr="009E2E93">
        <w:rPr>
          <w:lang w:val="de-DE"/>
        </w:rPr>
        <w:t>Die HOAI in der Praxis,</w:t>
      </w:r>
      <w:r w:rsidR="0065376D">
        <w:rPr>
          <w:lang w:val="de-DE"/>
        </w:rPr>
        <w:t xml:space="preserve"> </w:t>
      </w:r>
      <w:r w:rsidRPr="009E2E93">
        <w:rPr>
          <w:lang w:val="de-DE"/>
        </w:rPr>
        <w:t>Werner Verlag.</w:t>
      </w:r>
    </w:p>
  </w:footnote>
  <w:footnote w:id="9">
    <w:p w14:paraId="31C846E9" w14:textId="77777777" w:rsidR="002C581B" w:rsidRPr="002C581B" w:rsidRDefault="002C581B">
      <w:pPr>
        <w:pStyle w:val="Funotentext"/>
      </w:pPr>
      <w:r>
        <w:rPr>
          <w:rStyle w:val="Funotenzeichen"/>
        </w:rPr>
        <w:footnoteRef/>
      </w:r>
      <w:r>
        <w:t xml:space="preserve"> </w:t>
      </w:r>
      <w:r w:rsidR="00727F51">
        <w:tab/>
      </w:r>
      <w:r w:rsidRPr="002C581B">
        <w:t xml:space="preserve">DIN A 4 </w:t>
      </w:r>
      <w:proofErr w:type="spellStart"/>
      <w:r w:rsidRPr="002C581B">
        <w:t>wohl</w:t>
      </w:r>
      <w:proofErr w:type="spellEnd"/>
      <w:r w:rsidRPr="002C581B">
        <w:t xml:space="preserve"> 0,20 Euro, DIN A 3 0,40 Euro. (</w:t>
      </w:r>
      <w:proofErr w:type="spellStart"/>
      <w:r w:rsidRPr="002C581B">
        <w:t>vgl</w:t>
      </w:r>
      <w:proofErr w:type="spellEnd"/>
      <w:r w:rsidRPr="002C581B">
        <w:t xml:space="preserve">. Morlock/Meurer, </w:t>
      </w:r>
      <w:proofErr w:type="spellStart"/>
      <w:r w:rsidRPr="002C581B">
        <w:t>a.a.O</w:t>
      </w:r>
      <w:proofErr w:type="spellEnd"/>
      <w:r w:rsidRPr="002C581B">
        <w:t>.)</w:t>
      </w:r>
    </w:p>
  </w:footnote>
  <w:footnote w:id="10">
    <w:p w14:paraId="6B552538" w14:textId="77777777" w:rsidR="002C581B" w:rsidRPr="009E2E93" w:rsidRDefault="002C581B">
      <w:pPr>
        <w:pStyle w:val="Funotentext"/>
        <w:rPr>
          <w:lang w:val="de-DE"/>
        </w:rPr>
      </w:pPr>
      <w:r>
        <w:rPr>
          <w:rStyle w:val="Funotenzeichen"/>
        </w:rPr>
        <w:footnoteRef/>
      </w:r>
      <w:r w:rsidRPr="009E2E93">
        <w:rPr>
          <w:lang w:val="de-DE"/>
        </w:rPr>
        <w:t xml:space="preserve"> </w:t>
      </w:r>
      <w:r w:rsidR="00727F51">
        <w:rPr>
          <w:lang w:val="de-DE"/>
        </w:rPr>
        <w:tab/>
      </w:r>
      <w:r w:rsidRPr="009E2E93">
        <w:rPr>
          <w:lang w:val="de-DE"/>
        </w:rPr>
        <w:t>Weitere Einzelvereinbarungen sind möglich, bspw. für Übernachtungskosten oder Tagesgeldpauschalen etc.</w:t>
      </w:r>
    </w:p>
  </w:footnote>
  <w:footnote w:id="11">
    <w:p w14:paraId="3C81C79C" w14:textId="77777777" w:rsidR="002C581B" w:rsidRPr="009E2E93" w:rsidRDefault="002C581B">
      <w:pPr>
        <w:pStyle w:val="Funotentext"/>
        <w:rPr>
          <w:lang w:val="de-DE"/>
        </w:rPr>
      </w:pPr>
      <w:r>
        <w:rPr>
          <w:rStyle w:val="Funotenzeichen"/>
        </w:rPr>
        <w:footnoteRef/>
      </w:r>
      <w:r>
        <w:t xml:space="preserve"> </w:t>
      </w:r>
      <w:r w:rsidR="00727F51">
        <w:tab/>
      </w:r>
      <w:proofErr w:type="spellStart"/>
      <w:r w:rsidRPr="002C581B">
        <w:t>Nicht</w:t>
      </w:r>
      <w:proofErr w:type="spellEnd"/>
      <w:r w:rsidRPr="002C581B">
        <w:t xml:space="preserve"> </w:t>
      </w:r>
      <w:proofErr w:type="spellStart"/>
      <w:r w:rsidRPr="002C581B">
        <w:t>Zutreffendes</w:t>
      </w:r>
      <w:proofErr w:type="spellEnd"/>
      <w:r w:rsidRPr="002C581B">
        <w:t xml:space="preserve"> </w:t>
      </w:r>
      <w:proofErr w:type="spellStart"/>
      <w:r w:rsidRPr="002C581B">
        <w:t>kann</w:t>
      </w:r>
      <w:proofErr w:type="spellEnd"/>
      <w:r w:rsidRPr="002C581B">
        <w:t xml:space="preserve"> </w:t>
      </w:r>
      <w:proofErr w:type="spellStart"/>
      <w:r w:rsidRPr="002C581B">
        <w:t>gestrichen</w:t>
      </w:r>
      <w:proofErr w:type="spellEnd"/>
      <w:r w:rsidRPr="002C581B">
        <w:t xml:space="preserve"> </w:t>
      </w:r>
      <w:proofErr w:type="spellStart"/>
      <w:r w:rsidRPr="002C581B">
        <w:t>werden</w:t>
      </w:r>
      <w:proofErr w:type="spellEnd"/>
    </w:p>
  </w:footnote>
  <w:footnote w:id="12">
    <w:p w14:paraId="59D385A9" w14:textId="77777777" w:rsidR="002C581B" w:rsidRPr="009E2E93" w:rsidRDefault="002C581B">
      <w:pPr>
        <w:pStyle w:val="Funotentext"/>
        <w:rPr>
          <w:lang w:val="de-DE"/>
        </w:rPr>
      </w:pPr>
      <w:r>
        <w:rPr>
          <w:rStyle w:val="Funotenzeichen"/>
        </w:rPr>
        <w:footnoteRef/>
      </w:r>
      <w:r w:rsidRPr="009E2E93">
        <w:rPr>
          <w:lang w:val="de-DE"/>
        </w:rPr>
        <w:t xml:space="preserve"> </w:t>
      </w:r>
      <w:r w:rsidR="00727F51">
        <w:rPr>
          <w:lang w:val="de-DE"/>
        </w:rPr>
        <w:tab/>
      </w:r>
      <w:r w:rsidRPr="009E2E93">
        <w:rPr>
          <w:lang w:val="de-DE"/>
        </w:rPr>
        <w:t>Je nach Auftrag sind Nebenkosten von 3 bis 10% angemessen (vgl. Morlock/Meurer, HOAI in der Praxis, Werner Verlag).</w:t>
      </w:r>
    </w:p>
  </w:footnote>
  <w:footnote w:id="13">
    <w:p w14:paraId="22BB8401" w14:textId="77777777" w:rsidR="002C581B" w:rsidRPr="009E2E93" w:rsidRDefault="002C581B">
      <w:pPr>
        <w:pStyle w:val="Funotentext"/>
        <w:rPr>
          <w:lang w:val="de-DE"/>
        </w:rPr>
      </w:pPr>
      <w:r>
        <w:rPr>
          <w:rStyle w:val="Funotenzeichen"/>
        </w:rPr>
        <w:footnoteRef/>
      </w:r>
      <w:r w:rsidRPr="009E2E93">
        <w:rPr>
          <w:lang w:val="de-DE"/>
        </w:rPr>
        <w:t xml:space="preserve"> </w:t>
      </w:r>
      <w:r w:rsidR="00727F51">
        <w:rPr>
          <w:lang w:val="de-DE"/>
        </w:rPr>
        <w:tab/>
      </w:r>
      <w:r w:rsidRPr="009E2E93">
        <w:rPr>
          <w:lang w:val="de-DE"/>
        </w:rPr>
        <w:t>Nicht Zutreffendes kann gestrichen werden.</w:t>
      </w:r>
    </w:p>
  </w:footnote>
  <w:footnote w:id="14">
    <w:p w14:paraId="0EC3EB84" w14:textId="77777777" w:rsidR="002C581B" w:rsidRPr="009E2E93" w:rsidRDefault="002C581B">
      <w:pPr>
        <w:pStyle w:val="Funotentext"/>
        <w:rPr>
          <w:lang w:val="de-DE"/>
        </w:rPr>
      </w:pPr>
      <w:r>
        <w:rPr>
          <w:rStyle w:val="Funotenzeichen"/>
        </w:rPr>
        <w:footnoteRef/>
      </w:r>
      <w:r w:rsidRPr="009E2E93">
        <w:rPr>
          <w:lang w:val="de-DE"/>
        </w:rPr>
        <w:t xml:space="preserve"> </w:t>
      </w:r>
      <w:r w:rsidR="00727F51">
        <w:rPr>
          <w:lang w:val="de-DE"/>
        </w:rPr>
        <w:tab/>
      </w:r>
      <w:r w:rsidRPr="009E2E93">
        <w:rPr>
          <w:lang w:val="de-DE"/>
        </w:rPr>
        <w:t>Die Aufzählung ist nur beispielhaft und soll nach Bedarf ergänzt werden.</w:t>
      </w:r>
    </w:p>
  </w:footnote>
  <w:footnote w:id="15">
    <w:p w14:paraId="0D2ECF91" w14:textId="77777777" w:rsidR="00727F51" w:rsidRPr="009E2E93" w:rsidRDefault="00727F51">
      <w:pPr>
        <w:pStyle w:val="Funotentext"/>
        <w:rPr>
          <w:lang w:val="de-DE"/>
        </w:rPr>
      </w:pPr>
      <w:r>
        <w:rPr>
          <w:rStyle w:val="Funotenzeichen"/>
        </w:rPr>
        <w:footnoteRef/>
      </w:r>
      <w:r w:rsidRPr="009E2E93">
        <w:rPr>
          <w:lang w:val="de-DE"/>
        </w:rPr>
        <w:t xml:space="preserve"> </w:t>
      </w:r>
      <w:r>
        <w:rPr>
          <w:lang w:val="de-DE"/>
        </w:rPr>
        <w:tab/>
      </w:r>
      <w:r w:rsidRPr="009E2E93">
        <w:rPr>
          <w:lang w:val="de-DE"/>
        </w:rPr>
        <w:t>Angemessen dürften in der Regel 5 bis 10 % sein.</w:t>
      </w:r>
    </w:p>
  </w:footnote>
  <w:footnote w:id="16">
    <w:p w14:paraId="57DDB262" w14:textId="77777777" w:rsidR="00727F51" w:rsidRPr="009E2E93" w:rsidRDefault="00727F51">
      <w:pPr>
        <w:pStyle w:val="Funotentext"/>
        <w:rPr>
          <w:lang w:val="de-DE"/>
        </w:rPr>
      </w:pPr>
      <w:r>
        <w:rPr>
          <w:rStyle w:val="Funotenzeichen"/>
        </w:rPr>
        <w:footnoteRef/>
      </w:r>
      <w:r w:rsidRPr="009E2E93">
        <w:rPr>
          <w:lang w:val="de-DE"/>
        </w:rPr>
        <w:t xml:space="preserve"> </w:t>
      </w:r>
      <w:r>
        <w:rPr>
          <w:lang w:val="de-DE"/>
        </w:rPr>
        <w:tab/>
      </w:r>
      <w:r w:rsidRPr="009E2E93">
        <w:rPr>
          <w:lang w:val="de-DE"/>
        </w:rPr>
        <w:t>Wie die Leistungen nach EnEV zu vergüten sind, ist umstritten. Die Leistungen der EnEV wurden durch die Anlage 1 neu im Leistungsbild Bauphysik erfasst. Ob diese Honorare auskömmlich sind, erscheint zumindest zweifelhaft. Es wird daher in jedem Fall die Vereinbarung einer Abrechnung auf Stundenvergütung bzw. die Vornahme einer individuellen Kalkulation empfohlen.</w:t>
      </w:r>
    </w:p>
  </w:footnote>
  <w:footnote w:id="17">
    <w:p w14:paraId="6F114918" w14:textId="77777777" w:rsidR="00727F51" w:rsidRPr="009E2E93" w:rsidRDefault="00727F51">
      <w:pPr>
        <w:pStyle w:val="Funotentext"/>
        <w:rPr>
          <w:lang w:val="de-DE"/>
        </w:rPr>
      </w:pPr>
      <w:r>
        <w:rPr>
          <w:rStyle w:val="Funotenzeichen"/>
        </w:rPr>
        <w:footnoteRef/>
      </w:r>
      <w:r>
        <w:t xml:space="preserve"> </w:t>
      </w:r>
      <w:r>
        <w:tab/>
      </w:r>
      <w:r w:rsidRPr="00727F51">
        <w:t xml:space="preserve">Auch </w:t>
      </w:r>
      <w:proofErr w:type="spellStart"/>
      <w:r w:rsidRPr="00727F51">
        <w:t>höherer</w:t>
      </w:r>
      <w:proofErr w:type="spellEnd"/>
      <w:r w:rsidRPr="00727F51">
        <w:t xml:space="preserve"> </w:t>
      </w:r>
      <w:proofErr w:type="spellStart"/>
      <w:r w:rsidRPr="00727F51">
        <w:t>Prozentsatz</w:t>
      </w:r>
      <w:proofErr w:type="spellEnd"/>
      <w:r w:rsidRPr="00727F51">
        <w:t xml:space="preserve"> </w:t>
      </w:r>
      <w:proofErr w:type="spellStart"/>
      <w:r w:rsidRPr="00727F51">
        <w:t>möglich</w:t>
      </w:r>
      <w:proofErr w:type="spellEnd"/>
      <w:r w:rsidRPr="00727F5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885AD" w14:textId="77777777" w:rsidR="004B7004" w:rsidRPr="009E2E93" w:rsidRDefault="004B7004" w:rsidP="009E2E93">
    <w:pPr>
      <w:pStyle w:val="Kopfzeile"/>
      <w:jc w:val="center"/>
      <w:rPr>
        <w:rFonts w:ascii="Arial" w:hAnsi="Arial" w:cs="Arial"/>
        <w:sz w:val="18"/>
        <w:szCs w:val="18"/>
      </w:rPr>
    </w:pPr>
    <w:r w:rsidRPr="009E2E93">
      <w:rPr>
        <w:rFonts w:ascii="Arial" w:hAnsi="Arial" w:cs="Arial"/>
        <w:sz w:val="18"/>
        <w:szCs w:val="18"/>
      </w:rPr>
      <w:fldChar w:fldCharType="begin"/>
    </w:r>
    <w:r w:rsidRPr="009E2E93">
      <w:rPr>
        <w:rFonts w:ascii="Arial" w:hAnsi="Arial" w:cs="Arial"/>
        <w:sz w:val="18"/>
        <w:szCs w:val="18"/>
      </w:rPr>
      <w:instrText>PAGE   \* MERGEFORMAT</w:instrText>
    </w:r>
    <w:r w:rsidRPr="009E2E93">
      <w:rPr>
        <w:rFonts w:ascii="Arial" w:hAnsi="Arial" w:cs="Arial"/>
        <w:sz w:val="18"/>
        <w:szCs w:val="18"/>
      </w:rPr>
      <w:fldChar w:fldCharType="separate"/>
    </w:r>
    <w:r w:rsidR="000C73D7">
      <w:rPr>
        <w:rFonts w:ascii="Arial" w:hAnsi="Arial" w:cs="Arial"/>
        <w:noProof/>
        <w:sz w:val="18"/>
        <w:szCs w:val="18"/>
      </w:rPr>
      <w:t>17</w:t>
    </w:r>
    <w:r w:rsidRPr="009E2E93">
      <w:rPr>
        <w:rFonts w:ascii="Arial" w:hAnsi="Arial" w:cs="Arial"/>
        <w:sz w:val="18"/>
        <w:szCs w:val="18"/>
      </w:rPr>
      <w:fldChar w:fldCharType="end"/>
    </w:r>
    <w:r w:rsidRPr="009E2E93">
      <w:rPr>
        <w:rFonts w:ascii="Arial" w:hAnsi="Arial" w:cs="Arial"/>
        <w:sz w:val="18"/>
        <w:szCs w:val="18"/>
      </w:rPr>
      <w:t>/</w:t>
    </w:r>
    <w:r w:rsidR="004E315C">
      <w:rPr>
        <w:rFonts w:ascii="Arial" w:hAnsi="Arial" w:cs="Arial"/>
        <w:sz w:val="18"/>
        <w:szCs w:val="18"/>
      </w:rPr>
      <w:t>17</w:t>
    </w:r>
  </w:p>
  <w:p w14:paraId="79FD29F7" w14:textId="77777777" w:rsidR="00703371" w:rsidRDefault="00703371">
    <w:pPr>
      <w:pStyle w:val="Kopfzeile"/>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D4B66"/>
    <w:multiLevelType w:val="hybridMultilevel"/>
    <w:tmpl w:val="55B42A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AF4B1F"/>
    <w:multiLevelType w:val="multilevel"/>
    <w:tmpl w:val="51EAE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934C6"/>
    <w:multiLevelType w:val="hybridMultilevel"/>
    <w:tmpl w:val="BF20BE40"/>
    <w:lvl w:ilvl="0" w:tplc="595EF252">
      <w:start w:val="2"/>
      <w:numFmt w:val="bullet"/>
      <w:lvlText w:val=""/>
      <w:lvlJc w:val="left"/>
      <w:pPr>
        <w:tabs>
          <w:tab w:val="num" w:pos="1455"/>
        </w:tabs>
        <w:ind w:left="1455" w:hanging="735"/>
      </w:pPr>
      <w:rPr>
        <w:rFonts w:ascii="Symbol" w:eastAsia="Times New Roman" w:hAnsi="Symbol" w:cs="Times New Roman" w:hint="default"/>
        <w:b/>
        <w:sz w:val="28"/>
      </w:rPr>
    </w:lvl>
    <w:lvl w:ilvl="1" w:tplc="04070003">
      <w:start w:val="1"/>
      <w:numFmt w:val="bullet"/>
      <w:lvlText w:val="o"/>
      <w:lvlJc w:val="left"/>
      <w:pPr>
        <w:tabs>
          <w:tab w:val="num" w:pos="1800"/>
        </w:tabs>
        <w:ind w:left="1800" w:hanging="360"/>
      </w:pPr>
      <w:rPr>
        <w:rFonts w:ascii="Courier New" w:hAnsi="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406F45"/>
    <w:multiLevelType w:val="hybridMultilevel"/>
    <w:tmpl w:val="D7346A0E"/>
    <w:lvl w:ilvl="0" w:tplc="4476EBD4">
      <w:start w:val="6"/>
      <w:numFmt w:val="bullet"/>
      <w:lvlText w:val="-"/>
      <w:lvlJc w:val="left"/>
      <w:pPr>
        <w:tabs>
          <w:tab w:val="num" w:pos="1776"/>
        </w:tabs>
        <w:ind w:left="1776" w:hanging="360"/>
      </w:pPr>
      <w:rPr>
        <w:rFonts w:ascii="Times New Roman" w:eastAsia="Times New Roman" w:hAnsi="Times New Roman" w:cs="Times New Roman" w:hint="default"/>
      </w:rPr>
    </w:lvl>
    <w:lvl w:ilvl="1" w:tplc="04070003" w:tentative="1">
      <w:start w:val="1"/>
      <w:numFmt w:val="bullet"/>
      <w:lvlText w:val="o"/>
      <w:lvlJc w:val="left"/>
      <w:pPr>
        <w:tabs>
          <w:tab w:val="num" w:pos="2496"/>
        </w:tabs>
        <w:ind w:left="2496" w:hanging="360"/>
      </w:pPr>
      <w:rPr>
        <w:rFonts w:ascii="Courier New" w:hAnsi="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1BFE091A"/>
    <w:multiLevelType w:val="hybridMultilevel"/>
    <w:tmpl w:val="D1681C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EE27A92"/>
    <w:multiLevelType w:val="hybridMultilevel"/>
    <w:tmpl w:val="15A0ED78"/>
    <w:lvl w:ilvl="0" w:tplc="CED45106">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0D3676D"/>
    <w:multiLevelType w:val="hybridMultilevel"/>
    <w:tmpl w:val="213C6EE4"/>
    <w:lvl w:ilvl="0" w:tplc="79A87EDC">
      <w:start w:val="7"/>
      <w:numFmt w:val="decimal"/>
      <w:lvlText w:val="(%1)"/>
      <w:lvlJc w:val="left"/>
      <w:pPr>
        <w:tabs>
          <w:tab w:val="num" w:pos="720"/>
        </w:tabs>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453180"/>
    <w:multiLevelType w:val="hybridMultilevel"/>
    <w:tmpl w:val="9EC6AD84"/>
    <w:lvl w:ilvl="0" w:tplc="D8B4EBB8">
      <w:numFmt w:val="bullet"/>
      <w:lvlText w:val="-"/>
      <w:lvlJc w:val="left"/>
      <w:pPr>
        <w:ind w:left="720" w:hanging="360"/>
      </w:pPr>
      <w:rPr>
        <w:rFonts w:ascii="Interstate-Light" w:eastAsia="Times New Roman" w:hAnsi="Interstate-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C82B30"/>
    <w:multiLevelType w:val="hybridMultilevel"/>
    <w:tmpl w:val="18DE48B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3494EA5"/>
    <w:multiLevelType w:val="hybridMultilevel"/>
    <w:tmpl w:val="96A0258C"/>
    <w:lvl w:ilvl="0" w:tplc="0932072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89E001E"/>
    <w:multiLevelType w:val="hybridMultilevel"/>
    <w:tmpl w:val="B0403E6E"/>
    <w:lvl w:ilvl="0" w:tplc="511E6C3A">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E41342C"/>
    <w:multiLevelType w:val="hybridMultilevel"/>
    <w:tmpl w:val="63229156"/>
    <w:lvl w:ilvl="0" w:tplc="CB9CABE0">
      <w:start w:val="1000"/>
      <w:numFmt w:val="bullet"/>
      <w:lvlText w:val="-"/>
      <w:lvlJc w:val="left"/>
      <w:pPr>
        <w:ind w:left="1503" w:hanging="360"/>
      </w:pPr>
      <w:rPr>
        <w:rFonts w:ascii="Arial" w:eastAsia="Times New Roman" w:hAnsi="Arial" w:cs="Arial" w:hint="default"/>
      </w:rPr>
    </w:lvl>
    <w:lvl w:ilvl="1" w:tplc="04070003" w:tentative="1">
      <w:start w:val="1"/>
      <w:numFmt w:val="bullet"/>
      <w:lvlText w:val="o"/>
      <w:lvlJc w:val="left"/>
      <w:pPr>
        <w:ind w:left="2223" w:hanging="360"/>
      </w:pPr>
      <w:rPr>
        <w:rFonts w:ascii="Courier New" w:hAnsi="Courier New" w:cs="Courier New" w:hint="default"/>
      </w:rPr>
    </w:lvl>
    <w:lvl w:ilvl="2" w:tplc="04070005" w:tentative="1">
      <w:start w:val="1"/>
      <w:numFmt w:val="bullet"/>
      <w:lvlText w:val=""/>
      <w:lvlJc w:val="left"/>
      <w:pPr>
        <w:ind w:left="2943" w:hanging="360"/>
      </w:pPr>
      <w:rPr>
        <w:rFonts w:ascii="Wingdings" w:hAnsi="Wingdings" w:hint="default"/>
      </w:rPr>
    </w:lvl>
    <w:lvl w:ilvl="3" w:tplc="04070001" w:tentative="1">
      <w:start w:val="1"/>
      <w:numFmt w:val="bullet"/>
      <w:lvlText w:val=""/>
      <w:lvlJc w:val="left"/>
      <w:pPr>
        <w:ind w:left="3663" w:hanging="360"/>
      </w:pPr>
      <w:rPr>
        <w:rFonts w:ascii="Symbol" w:hAnsi="Symbol" w:hint="default"/>
      </w:rPr>
    </w:lvl>
    <w:lvl w:ilvl="4" w:tplc="04070003" w:tentative="1">
      <w:start w:val="1"/>
      <w:numFmt w:val="bullet"/>
      <w:lvlText w:val="o"/>
      <w:lvlJc w:val="left"/>
      <w:pPr>
        <w:ind w:left="4383" w:hanging="360"/>
      </w:pPr>
      <w:rPr>
        <w:rFonts w:ascii="Courier New" w:hAnsi="Courier New" w:cs="Courier New" w:hint="default"/>
      </w:rPr>
    </w:lvl>
    <w:lvl w:ilvl="5" w:tplc="04070005" w:tentative="1">
      <w:start w:val="1"/>
      <w:numFmt w:val="bullet"/>
      <w:lvlText w:val=""/>
      <w:lvlJc w:val="left"/>
      <w:pPr>
        <w:ind w:left="5103" w:hanging="360"/>
      </w:pPr>
      <w:rPr>
        <w:rFonts w:ascii="Wingdings" w:hAnsi="Wingdings" w:hint="default"/>
      </w:rPr>
    </w:lvl>
    <w:lvl w:ilvl="6" w:tplc="04070001" w:tentative="1">
      <w:start w:val="1"/>
      <w:numFmt w:val="bullet"/>
      <w:lvlText w:val=""/>
      <w:lvlJc w:val="left"/>
      <w:pPr>
        <w:ind w:left="5823" w:hanging="360"/>
      </w:pPr>
      <w:rPr>
        <w:rFonts w:ascii="Symbol" w:hAnsi="Symbol" w:hint="default"/>
      </w:rPr>
    </w:lvl>
    <w:lvl w:ilvl="7" w:tplc="04070003" w:tentative="1">
      <w:start w:val="1"/>
      <w:numFmt w:val="bullet"/>
      <w:lvlText w:val="o"/>
      <w:lvlJc w:val="left"/>
      <w:pPr>
        <w:ind w:left="6543" w:hanging="360"/>
      </w:pPr>
      <w:rPr>
        <w:rFonts w:ascii="Courier New" w:hAnsi="Courier New" w:cs="Courier New" w:hint="default"/>
      </w:rPr>
    </w:lvl>
    <w:lvl w:ilvl="8" w:tplc="04070005" w:tentative="1">
      <w:start w:val="1"/>
      <w:numFmt w:val="bullet"/>
      <w:lvlText w:val=""/>
      <w:lvlJc w:val="left"/>
      <w:pPr>
        <w:ind w:left="7263" w:hanging="360"/>
      </w:pPr>
      <w:rPr>
        <w:rFonts w:ascii="Wingdings" w:hAnsi="Wingdings" w:hint="default"/>
      </w:rPr>
    </w:lvl>
  </w:abstractNum>
  <w:abstractNum w:abstractNumId="12" w15:restartNumberingAfterBreak="0">
    <w:nsid w:val="60171084"/>
    <w:multiLevelType w:val="hybridMultilevel"/>
    <w:tmpl w:val="69B854A2"/>
    <w:lvl w:ilvl="0" w:tplc="04070015">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1AD6FD3"/>
    <w:multiLevelType w:val="hybridMultilevel"/>
    <w:tmpl w:val="831E7410"/>
    <w:lvl w:ilvl="0" w:tplc="1742A2B6">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AB1681E"/>
    <w:multiLevelType w:val="hybridMultilevel"/>
    <w:tmpl w:val="C4FEFA90"/>
    <w:lvl w:ilvl="0" w:tplc="FAF40068">
      <w:start w:val="5"/>
      <w:numFmt w:val="decimal"/>
      <w:lvlText w:val="(%1)"/>
      <w:lvlJc w:val="left"/>
      <w:pPr>
        <w:tabs>
          <w:tab w:val="num" w:pos="1065"/>
        </w:tabs>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3"/>
  </w:num>
  <w:num w:numId="5">
    <w:abstractNumId w:val="12"/>
  </w:num>
  <w:num w:numId="6">
    <w:abstractNumId w:val="9"/>
  </w:num>
  <w:num w:numId="7">
    <w:abstractNumId w:val="11"/>
  </w:num>
  <w:num w:numId="8">
    <w:abstractNumId w:val="13"/>
  </w:num>
  <w:num w:numId="9">
    <w:abstractNumId w:val="14"/>
  </w:num>
  <w:num w:numId="10">
    <w:abstractNumId w:val="6"/>
  </w:num>
  <w:num w:numId="11">
    <w:abstractNumId w:val="1"/>
  </w:num>
  <w:num w:numId="12">
    <w:abstractNumId w:val="0"/>
  </w:num>
  <w:num w:numId="13">
    <w:abstractNumId w:val="7"/>
  </w:num>
  <w:num w:numId="14">
    <w:abstractNumId w:val="8"/>
  </w:num>
  <w:num w:numId="1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it-IT"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43EE7A7A-8E3B-42A5-9CDF-707AF78B35E8}"/>
    <w:docVar w:name="dgnword-eventsink" w:val="473751072"/>
  </w:docVars>
  <w:rsids>
    <w:rsidRoot w:val="00B21B27"/>
    <w:rsid w:val="00000D94"/>
    <w:rsid w:val="00002704"/>
    <w:rsid w:val="00014B70"/>
    <w:rsid w:val="0002370C"/>
    <w:rsid w:val="00025CEB"/>
    <w:rsid w:val="0003240E"/>
    <w:rsid w:val="000330EB"/>
    <w:rsid w:val="00033538"/>
    <w:rsid w:val="000341EF"/>
    <w:rsid w:val="000478BA"/>
    <w:rsid w:val="00047E77"/>
    <w:rsid w:val="00052A36"/>
    <w:rsid w:val="000534F2"/>
    <w:rsid w:val="00055F5C"/>
    <w:rsid w:val="00060FD3"/>
    <w:rsid w:val="000638A2"/>
    <w:rsid w:val="00073EB3"/>
    <w:rsid w:val="00074E88"/>
    <w:rsid w:val="000779D1"/>
    <w:rsid w:val="00077C65"/>
    <w:rsid w:val="00083F65"/>
    <w:rsid w:val="00090A78"/>
    <w:rsid w:val="000939E1"/>
    <w:rsid w:val="000A2138"/>
    <w:rsid w:val="000A41D0"/>
    <w:rsid w:val="000A5257"/>
    <w:rsid w:val="000A6A4F"/>
    <w:rsid w:val="000B5DD8"/>
    <w:rsid w:val="000C31D6"/>
    <w:rsid w:val="000C55B3"/>
    <w:rsid w:val="000C5C28"/>
    <w:rsid w:val="000C73D7"/>
    <w:rsid w:val="000D10C0"/>
    <w:rsid w:val="000D5FC1"/>
    <w:rsid w:val="000D7B2B"/>
    <w:rsid w:val="000E7F34"/>
    <w:rsid w:val="000F0E59"/>
    <w:rsid w:val="00106059"/>
    <w:rsid w:val="001129B9"/>
    <w:rsid w:val="00117235"/>
    <w:rsid w:val="0012730B"/>
    <w:rsid w:val="00132195"/>
    <w:rsid w:val="0013249C"/>
    <w:rsid w:val="001345AB"/>
    <w:rsid w:val="00171200"/>
    <w:rsid w:val="00173697"/>
    <w:rsid w:val="00176041"/>
    <w:rsid w:val="001768FE"/>
    <w:rsid w:val="00176A67"/>
    <w:rsid w:val="00176C5D"/>
    <w:rsid w:val="0018022B"/>
    <w:rsid w:val="00181D04"/>
    <w:rsid w:val="001830F3"/>
    <w:rsid w:val="001878A5"/>
    <w:rsid w:val="001A0AF4"/>
    <w:rsid w:val="001A3F92"/>
    <w:rsid w:val="001B04E7"/>
    <w:rsid w:val="001B05C5"/>
    <w:rsid w:val="001B5606"/>
    <w:rsid w:val="001C5763"/>
    <w:rsid w:val="001E38A9"/>
    <w:rsid w:val="001E4805"/>
    <w:rsid w:val="001F2C2A"/>
    <w:rsid w:val="001F3DA7"/>
    <w:rsid w:val="001F5E8A"/>
    <w:rsid w:val="001F73DE"/>
    <w:rsid w:val="00200EE6"/>
    <w:rsid w:val="00207115"/>
    <w:rsid w:val="00232D1D"/>
    <w:rsid w:val="00241781"/>
    <w:rsid w:val="00242193"/>
    <w:rsid w:val="00243A66"/>
    <w:rsid w:val="00243B64"/>
    <w:rsid w:val="00245EB1"/>
    <w:rsid w:val="002519CC"/>
    <w:rsid w:val="002531C8"/>
    <w:rsid w:val="0025670D"/>
    <w:rsid w:val="002571F8"/>
    <w:rsid w:val="00257F8D"/>
    <w:rsid w:val="00261CE7"/>
    <w:rsid w:val="002634FE"/>
    <w:rsid w:val="002650FC"/>
    <w:rsid w:val="002713E2"/>
    <w:rsid w:val="0027336C"/>
    <w:rsid w:val="00273F81"/>
    <w:rsid w:val="00274BB7"/>
    <w:rsid w:val="002765B7"/>
    <w:rsid w:val="00280AB4"/>
    <w:rsid w:val="0028606A"/>
    <w:rsid w:val="002870CB"/>
    <w:rsid w:val="00287AB4"/>
    <w:rsid w:val="002A5AD0"/>
    <w:rsid w:val="002B291A"/>
    <w:rsid w:val="002B3771"/>
    <w:rsid w:val="002B4744"/>
    <w:rsid w:val="002B65AA"/>
    <w:rsid w:val="002C1DF0"/>
    <w:rsid w:val="002C50B3"/>
    <w:rsid w:val="002C581B"/>
    <w:rsid w:val="002D15BE"/>
    <w:rsid w:val="002D5FC7"/>
    <w:rsid w:val="002E5B7C"/>
    <w:rsid w:val="002F37A3"/>
    <w:rsid w:val="002F399E"/>
    <w:rsid w:val="002F606B"/>
    <w:rsid w:val="0030020F"/>
    <w:rsid w:val="00300F71"/>
    <w:rsid w:val="003046DE"/>
    <w:rsid w:val="00304D49"/>
    <w:rsid w:val="003147D3"/>
    <w:rsid w:val="00316CB7"/>
    <w:rsid w:val="0033723A"/>
    <w:rsid w:val="00343C26"/>
    <w:rsid w:val="00345D1C"/>
    <w:rsid w:val="00347B10"/>
    <w:rsid w:val="003515DF"/>
    <w:rsid w:val="0035281F"/>
    <w:rsid w:val="0035737D"/>
    <w:rsid w:val="003620F3"/>
    <w:rsid w:val="003722C9"/>
    <w:rsid w:val="00377AD6"/>
    <w:rsid w:val="00384269"/>
    <w:rsid w:val="00384E38"/>
    <w:rsid w:val="003975DC"/>
    <w:rsid w:val="003977E5"/>
    <w:rsid w:val="003A5291"/>
    <w:rsid w:val="003B2A6D"/>
    <w:rsid w:val="003B6010"/>
    <w:rsid w:val="003C2B54"/>
    <w:rsid w:val="003C4A6E"/>
    <w:rsid w:val="003C61A8"/>
    <w:rsid w:val="003E6491"/>
    <w:rsid w:val="003E6597"/>
    <w:rsid w:val="003E6EF2"/>
    <w:rsid w:val="003E73E7"/>
    <w:rsid w:val="00405922"/>
    <w:rsid w:val="00410E4C"/>
    <w:rsid w:val="00413B59"/>
    <w:rsid w:val="0041488D"/>
    <w:rsid w:val="00423AB7"/>
    <w:rsid w:val="00425470"/>
    <w:rsid w:val="004334E0"/>
    <w:rsid w:val="00435549"/>
    <w:rsid w:val="00443A66"/>
    <w:rsid w:val="00443C8A"/>
    <w:rsid w:val="004472D5"/>
    <w:rsid w:val="004617E5"/>
    <w:rsid w:val="00463349"/>
    <w:rsid w:val="00465020"/>
    <w:rsid w:val="0048562A"/>
    <w:rsid w:val="004860C7"/>
    <w:rsid w:val="00487E2E"/>
    <w:rsid w:val="00497B49"/>
    <w:rsid w:val="004A03BE"/>
    <w:rsid w:val="004A255E"/>
    <w:rsid w:val="004A5EC9"/>
    <w:rsid w:val="004B25B3"/>
    <w:rsid w:val="004B2E03"/>
    <w:rsid w:val="004B532B"/>
    <w:rsid w:val="004B7004"/>
    <w:rsid w:val="004C30CD"/>
    <w:rsid w:val="004C3A79"/>
    <w:rsid w:val="004D346B"/>
    <w:rsid w:val="004D6541"/>
    <w:rsid w:val="004D666E"/>
    <w:rsid w:val="004E315C"/>
    <w:rsid w:val="004F202A"/>
    <w:rsid w:val="004F5051"/>
    <w:rsid w:val="004F5416"/>
    <w:rsid w:val="00500796"/>
    <w:rsid w:val="00502765"/>
    <w:rsid w:val="00504380"/>
    <w:rsid w:val="005050F7"/>
    <w:rsid w:val="00520F15"/>
    <w:rsid w:val="00521ED8"/>
    <w:rsid w:val="00523D87"/>
    <w:rsid w:val="00525799"/>
    <w:rsid w:val="0053011C"/>
    <w:rsid w:val="00530625"/>
    <w:rsid w:val="005327E9"/>
    <w:rsid w:val="00535936"/>
    <w:rsid w:val="00536677"/>
    <w:rsid w:val="0054567F"/>
    <w:rsid w:val="00550039"/>
    <w:rsid w:val="00551B79"/>
    <w:rsid w:val="00556C0F"/>
    <w:rsid w:val="00560EC3"/>
    <w:rsid w:val="00565348"/>
    <w:rsid w:val="00567C0F"/>
    <w:rsid w:val="00572243"/>
    <w:rsid w:val="00574966"/>
    <w:rsid w:val="00577C6F"/>
    <w:rsid w:val="0058442F"/>
    <w:rsid w:val="00587A4B"/>
    <w:rsid w:val="00590127"/>
    <w:rsid w:val="00592227"/>
    <w:rsid w:val="005B2136"/>
    <w:rsid w:val="005B2BE4"/>
    <w:rsid w:val="005B60C5"/>
    <w:rsid w:val="005B77D3"/>
    <w:rsid w:val="005C248A"/>
    <w:rsid w:val="005D0B2F"/>
    <w:rsid w:val="005D7FF6"/>
    <w:rsid w:val="005E0DC8"/>
    <w:rsid w:val="005E2A8A"/>
    <w:rsid w:val="005F1A24"/>
    <w:rsid w:val="005F65DE"/>
    <w:rsid w:val="005F6F03"/>
    <w:rsid w:val="0060008F"/>
    <w:rsid w:val="00600805"/>
    <w:rsid w:val="006071ED"/>
    <w:rsid w:val="006076B7"/>
    <w:rsid w:val="00610BA5"/>
    <w:rsid w:val="006112FF"/>
    <w:rsid w:val="006234C8"/>
    <w:rsid w:val="0062394A"/>
    <w:rsid w:val="00623C85"/>
    <w:rsid w:val="0062685F"/>
    <w:rsid w:val="0065376D"/>
    <w:rsid w:val="00657A03"/>
    <w:rsid w:val="00657D29"/>
    <w:rsid w:val="006631EA"/>
    <w:rsid w:val="0068126C"/>
    <w:rsid w:val="0068377E"/>
    <w:rsid w:val="006838C5"/>
    <w:rsid w:val="00693F64"/>
    <w:rsid w:val="006A10B5"/>
    <w:rsid w:val="006C2C94"/>
    <w:rsid w:val="006C7988"/>
    <w:rsid w:val="006C7A55"/>
    <w:rsid w:val="006D2162"/>
    <w:rsid w:val="006D2E52"/>
    <w:rsid w:val="006E62F7"/>
    <w:rsid w:val="006F2BB6"/>
    <w:rsid w:val="006F6141"/>
    <w:rsid w:val="0070092C"/>
    <w:rsid w:val="00703371"/>
    <w:rsid w:val="0070791F"/>
    <w:rsid w:val="00717419"/>
    <w:rsid w:val="007226F9"/>
    <w:rsid w:val="00727F51"/>
    <w:rsid w:val="0073186E"/>
    <w:rsid w:val="00734054"/>
    <w:rsid w:val="007353A6"/>
    <w:rsid w:val="00742339"/>
    <w:rsid w:val="0074334D"/>
    <w:rsid w:val="007519CD"/>
    <w:rsid w:val="007577C0"/>
    <w:rsid w:val="00757875"/>
    <w:rsid w:val="00760BBA"/>
    <w:rsid w:val="007636B0"/>
    <w:rsid w:val="0076439C"/>
    <w:rsid w:val="007646A6"/>
    <w:rsid w:val="00771FBF"/>
    <w:rsid w:val="007823ED"/>
    <w:rsid w:val="00793EF0"/>
    <w:rsid w:val="007A3293"/>
    <w:rsid w:val="007A4F67"/>
    <w:rsid w:val="007A5CA4"/>
    <w:rsid w:val="007A7BFB"/>
    <w:rsid w:val="007B2E0E"/>
    <w:rsid w:val="007B4160"/>
    <w:rsid w:val="007B46C3"/>
    <w:rsid w:val="007B5CA7"/>
    <w:rsid w:val="007B5D73"/>
    <w:rsid w:val="007C0073"/>
    <w:rsid w:val="007D2F8C"/>
    <w:rsid w:val="007D31E6"/>
    <w:rsid w:val="007D3B02"/>
    <w:rsid w:val="007F59DB"/>
    <w:rsid w:val="00802C24"/>
    <w:rsid w:val="00813708"/>
    <w:rsid w:val="00813D9F"/>
    <w:rsid w:val="00823759"/>
    <w:rsid w:val="00826D63"/>
    <w:rsid w:val="008317A3"/>
    <w:rsid w:val="00833C83"/>
    <w:rsid w:val="0084196D"/>
    <w:rsid w:val="0085014F"/>
    <w:rsid w:val="0085245E"/>
    <w:rsid w:val="008549DD"/>
    <w:rsid w:val="00862DFB"/>
    <w:rsid w:val="00867523"/>
    <w:rsid w:val="00867CF0"/>
    <w:rsid w:val="00873F2E"/>
    <w:rsid w:val="00891C59"/>
    <w:rsid w:val="00892B7E"/>
    <w:rsid w:val="008A0805"/>
    <w:rsid w:val="008A4229"/>
    <w:rsid w:val="008A5AEC"/>
    <w:rsid w:val="008B66EA"/>
    <w:rsid w:val="008B6D21"/>
    <w:rsid w:val="008B7A2D"/>
    <w:rsid w:val="008C42B2"/>
    <w:rsid w:val="008C5427"/>
    <w:rsid w:val="008E116A"/>
    <w:rsid w:val="008F2A69"/>
    <w:rsid w:val="008F7BB5"/>
    <w:rsid w:val="00901352"/>
    <w:rsid w:val="00903BBC"/>
    <w:rsid w:val="00907E25"/>
    <w:rsid w:val="0091049A"/>
    <w:rsid w:val="009119D1"/>
    <w:rsid w:val="00923E85"/>
    <w:rsid w:val="00930057"/>
    <w:rsid w:val="00930560"/>
    <w:rsid w:val="00936D89"/>
    <w:rsid w:val="0094284A"/>
    <w:rsid w:val="009459CF"/>
    <w:rsid w:val="00945AA5"/>
    <w:rsid w:val="009470DB"/>
    <w:rsid w:val="009542C4"/>
    <w:rsid w:val="00955549"/>
    <w:rsid w:val="00956519"/>
    <w:rsid w:val="00956CF5"/>
    <w:rsid w:val="0095793B"/>
    <w:rsid w:val="00960A96"/>
    <w:rsid w:val="009660A4"/>
    <w:rsid w:val="00966865"/>
    <w:rsid w:val="009772AC"/>
    <w:rsid w:val="00983006"/>
    <w:rsid w:val="009852DB"/>
    <w:rsid w:val="0098573F"/>
    <w:rsid w:val="00986631"/>
    <w:rsid w:val="0099261A"/>
    <w:rsid w:val="0099334D"/>
    <w:rsid w:val="009A1F19"/>
    <w:rsid w:val="009A424F"/>
    <w:rsid w:val="009B66E4"/>
    <w:rsid w:val="009B6D80"/>
    <w:rsid w:val="009C1BB8"/>
    <w:rsid w:val="009C6184"/>
    <w:rsid w:val="009C6DC4"/>
    <w:rsid w:val="009C7CC5"/>
    <w:rsid w:val="009D2F61"/>
    <w:rsid w:val="009E2E93"/>
    <w:rsid w:val="009E5367"/>
    <w:rsid w:val="009E64A1"/>
    <w:rsid w:val="009E6F86"/>
    <w:rsid w:val="009F03C6"/>
    <w:rsid w:val="009F147F"/>
    <w:rsid w:val="009F1D2E"/>
    <w:rsid w:val="009F7C63"/>
    <w:rsid w:val="00A00976"/>
    <w:rsid w:val="00A03026"/>
    <w:rsid w:val="00A06574"/>
    <w:rsid w:val="00A1203D"/>
    <w:rsid w:val="00A12DF6"/>
    <w:rsid w:val="00A137C9"/>
    <w:rsid w:val="00A13C1A"/>
    <w:rsid w:val="00A14C3F"/>
    <w:rsid w:val="00A21265"/>
    <w:rsid w:val="00A21520"/>
    <w:rsid w:val="00A2401B"/>
    <w:rsid w:val="00A244DE"/>
    <w:rsid w:val="00A301E4"/>
    <w:rsid w:val="00A316C7"/>
    <w:rsid w:val="00A32382"/>
    <w:rsid w:val="00A34CCE"/>
    <w:rsid w:val="00A3540F"/>
    <w:rsid w:val="00A4565B"/>
    <w:rsid w:val="00A45EDB"/>
    <w:rsid w:val="00A63B8F"/>
    <w:rsid w:val="00A70C5B"/>
    <w:rsid w:val="00A804DB"/>
    <w:rsid w:val="00A82EED"/>
    <w:rsid w:val="00A85044"/>
    <w:rsid w:val="00A86F27"/>
    <w:rsid w:val="00A90CB9"/>
    <w:rsid w:val="00A948AE"/>
    <w:rsid w:val="00AB01DA"/>
    <w:rsid w:val="00AB07B8"/>
    <w:rsid w:val="00AB64C5"/>
    <w:rsid w:val="00AC139F"/>
    <w:rsid w:val="00AC38AB"/>
    <w:rsid w:val="00AC7477"/>
    <w:rsid w:val="00AC7AF3"/>
    <w:rsid w:val="00AD2DF1"/>
    <w:rsid w:val="00AE52F4"/>
    <w:rsid w:val="00AE5A76"/>
    <w:rsid w:val="00AF4442"/>
    <w:rsid w:val="00B14E36"/>
    <w:rsid w:val="00B21B27"/>
    <w:rsid w:val="00B24B82"/>
    <w:rsid w:val="00B308C2"/>
    <w:rsid w:val="00B316B0"/>
    <w:rsid w:val="00B357CE"/>
    <w:rsid w:val="00B35B92"/>
    <w:rsid w:val="00B43CEF"/>
    <w:rsid w:val="00B54D4E"/>
    <w:rsid w:val="00B552CF"/>
    <w:rsid w:val="00B62D81"/>
    <w:rsid w:val="00B64E7A"/>
    <w:rsid w:val="00B65A54"/>
    <w:rsid w:val="00B673F9"/>
    <w:rsid w:val="00B726B6"/>
    <w:rsid w:val="00B72CB7"/>
    <w:rsid w:val="00B7391A"/>
    <w:rsid w:val="00B7677A"/>
    <w:rsid w:val="00B76A3C"/>
    <w:rsid w:val="00B77CB5"/>
    <w:rsid w:val="00B8527F"/>
    <w:rsid w:val="00B85FBA"/>
    <w:rsid w:val="00B934B0"/>
    <w:rsid w:val="00B934D6"/>
    <w:rsid w:val="00B95A3E"/>
    <w:rsid w:val="00BB04C2"/>
    <w:rsid w:val="00BB2B5A"/>
    <w:rsid w:val="00BB3089"/>
    <w:rsid w:val="00BB37E6"/>
    <w:rsid w:val="00BB6CFD"/>
    <w:rsid w:val="00BC3095"/>
    <w:rsid w:val="00BC318F"/>
    <w:rsid w:val="00BC635D"/>
    <w:rsid w:val="00BD7BC5"/>
    <w:rsid w:val="00BE1162"/>
    <w:rsid w:val="00BE5B2F"/>
    <w:rsid w:val="00BF07A6"/>
    <w:rsid w:val="00C00DA5"/>
    <w:rsid w:val="00C05EC5"/>
    <w:rsid w:val="00C17440"/>
    <w:rsid w:val="00C30242"/>
    <w:rsid w:val="00C30D80"/>
    <w:rsid w:val="00C3124E"/>
    <w:rsid w:val="00C32104"/>
    <w:rsid w:val="00C34071"/>
    <w:rsid w:val="00C347C9"/>
    <w:rsid w:val="00C358F9"/>
    <w:rsid w:val="00C3785F"/>
    <w:rsid w:val="00C4077C"/>
    <w:rsid w:val="00C4523D"/>
    <w:rsid w:val="00C514DD"/>
    <w:rsid w:val="00C53FE2"/>
    <w:rsid w:val="00C60592"/>
    <w:rsid w:val="00C6387F"/>
    <w:rsid w:val="00C649B6"/>
    <w:rsid w:val="00C70D08"/>
    <w:rsid w:val="00C76096"/>
    <w:rsid w:val="00C8063E"/>
    <w:rsid w:val="00C825EA"/>
    <w:rsid w:val="00C82A36"/>
    <w:rsid w:val="00C86E4A"/>
    <w:rsid w:val="00C92E5B"/>
    <w:rsid w:val="00C93164"/>
    <w:rsid w:val="00C94051"/>
    <w:rsid w:val="00C95FFB"/>
    <w:rsid w:val="00CA24CC"/>
    <w:rsid w:val="00CA2E6F"/>
    <w:rsid w:val="00CA57CE"/>
    <w:rsid w:val="00CB0F49"/>
    <w:rsid w:val="00CB3174"/>
    <w:rsid w:val="00CB5682"/>
    <w:rsid w:val="00CB7045"/>
    <w:rsid w:val="00CC18D2"/>
    <w:rsid w:val="00CD791C"/>
    <w:rsid w:val="00CE580A"/>
    <w:rsid w:val="00CF01BD"/>
    <w:rsid w:val="00D00BCD"/>
    <w:rsid w:val="00D14C7F"/>
    <w:rsid w:val="00D17639"/>
    <w:rsid w:val="00D20FC8"/>
    <w:rsid w:val="00D24B49"/>
    <w:rsid w:val="00D31B60"/>
    <w:rsid w:val="00D4114C"/>
    <w:rsid w:val="00D415B1"/>
    <w:rsid w:val="00D4465A"/>
    <w:rsid w:val="00D503F8"/>
    <w:rsid w:val="00D56E2E"/>
    <w:rsid w:val="00D66CF7"/>
    <w:rsid w:val="00D825EF"/>
    <w:rsid w:val="00D857AA"/>
    <w:rsid w:val="00D861F0"/>
    <w:rsid w:val="00D86C2D"/>
    <w:rsid w:val="00D95C4B"/>
    <w:rsid w:val="00D96B44"/>
    <w:rsid w:val="00D970D4"/>
    <w:rsid w:val="00DA38B4"/>
    <w:rsid w:val="00DB0FF4"/>
    <w:rsid w:val="00DB12F3"/>
    <w:rsid w:val="00DB4982"/>
    <w:rsid w:val="00DD13BF"/>
    <w:rsid w:val="00DD3F3A"/>
    <w:rsid w:val="00DD3F71"/>
    <w:rsid w:val="00DE4839"/>
    <w:rsid w:val="00DF14E3"/>
    <w:rsid w:val="00DF719D"/>
    <w:rsid w:val="00E00E57"/>
    <w:rsid w:val="00E013C2"/>
    <w:rsid w:val="00E11BEF"/>
    <w:rsid w:val="00E16EA9"/>
    <w:rsid w:val="00E356D0"/>
    <w:rsid w:val="00E4009D"/>
    <w:rsid w:val="00E41182"/>
    <w:rsid w:val="00E4150B"/>
    <w:rsid w:val="00E424F6"/>
    <w:rsid w:val="00E545E2"/>
    <w:rsid w:val="00E5468A"/>
    <w:rsid w:val="00E64193"/>
    <w:rsid w:val="00E64259"/>
    <w:rsid w:val="00E70661"/>
    <w:rsid w:val="00E71A70"/>
    <w:rsid w:val="00E72182"/>
    <w:rsid w:val="00E75708"/>
    <w:rsid w:val="00E902BD"/>
    <w:rsid w:val="00E9184E"/>
    <w:rsid w:val="00E94A6A"/>
    <w:rsid w:val="00EA1566"/>
    <w:rsid w:val="00EA15BF"/>
    <w:rsid w:val="00EA2D2D"/>
    <w:rsid w:val="00EA5EF1"/>
    <w:rsid w:val="00EA5F50"/>
    <w:rsid w:val="00EA75B6"/>
    <w:rsid w:val="00EB170E"/>
    <w:rsid w:val="00EB5BBF"/>
    <w:rsid w:val="00EB6DE0"/>
    <w:rsid w:val="00EC3558"/>
    <w:rsid w:val="00ED26EA"/>
    <w:rsid w:val="00EE22C0"/>
    <w:rsid w:val="00EE36C9"/>
    <w:rsid w:val="00EE382C"/>
    <w:rsid w:val="00EE75FF"/>
    <w:rsid w:val="00EF06AB"/>
    <w:rsid w:val="00EF1ED4"/>
    <w:rsid w:val="00EF4B11"/>
    <w:rsid w:val="00EF72C6"/>
    <w:rsid w:val="00F00E51"/>
    <w:rsid w:val="00F1248F"/>
    <w:rsid w:val="00F12E6B"/>
    <w:rsid w:val="00F14103"/>
    <w:rsid w:val="00F14742"/>
    <w:rsid w:val="00F24980"/>
    <w:rsid w:val="00F2698C"/>
    <w:rsid w:val="00F346F6"/>
    <w:rsid w:val="00F51045"/>
    <w:rsid w:val="00F521AB"/>
    <w:rsid w:val="00F52749"/>
    <w:rsid w:val="00F530BE"/>
    <w:rsid w:val="00F55901"/>
    <w:rsid w:val="00F7096D"/>
    <w:rsid w:val="00F837D0"/>
    <w:rsid w:val="00F867A9"/>
    <w:rsid w:val="00F94A80"/>
    <w:rsid w:val="00F95B7E"/>
    <w:rsid w:val="00FA183A"/>
    <w:rsid w:val="00FA5012"/>
    <w:rsid w:val="00FB1C4F"/>
    <w:rsid w:val="00FB4A5C"/>
    <w:rsid w:val="00FB5E27"/>
    <w:rsid w:val="00FC0FDD"/>
    <w:rsid w:val="00FC10A0"/>
    <w:rsid w:val="00FC2DBE"/>
    <w:rsid w:val="00FD5CEA"/>
    <w:rsid w:val="00FD5FF2"/>
    <w:rsid w:val="00FD79A9"/>
    <w:rsid w:val="00FE02EC"/>
    <w:rsid w:val="00FE3C99"/>
    <w:rsid w:val="00FE40D1"/>
    <w:rsid w:val="00FE4552"/>
    <w:rsid w:val="00FF06D7"/>
    <w:rsid w:val="00FF251C"/>
    <w:rsid w:val="00FF6C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FFEF47"/>
  <w15:chartTrackingRefBased/>
  <w15:docId w15:val="{F2147D74-EF7B-4164-8FD2-E1A6BBFF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QuickFormat5">
    <w:name w:val="QuickFormat5"/>
    <w:basedOn w:val="Standard"/>
    <w:pPr>
      <w:widowControl w:val="0"/>
      <w:autoSpaceDE w:val="0"/>
      <w:autoSpaceDN w:val="0"/>
    </w:pPr>
    <w:rPr>
      <w:rFonts w:ascii="Century Gothic" w:hAnsi="Century Gothic"/>
      <w:color w:val="000000"/>
      <w:sz w:val="22"/>
      <w:szCs w:val="22"/>
      <w:lang w:val="en-US"/>
    </w:rPr>
  </w:style>
  <w:style w:type="paragraph" w:customStyle="1" w:styleId="QuickFormat3">
    <w:name w:val="QuickFormat3"/>
    <w:basedOn w:val="Standard"/>
    <w:pPr>
      <w:widowControl w:val="0"/>
      <w:autoSpaceDE w:val="0"/>
      <w:autoSpaceDN w:val="0"/>
    </w:pPr>
    <w:rPr>
      <w:rFonts w:ascii="Century Gothic" w:hAnsi="Century Gothic"/>
      <w:b/>
      <w:bCs/>
      <w:color w:val="000000"/>
      <w:sz w:val="22"/>
      <w:szCs w:val="22"/>
      <w:lang w:val="en-US"/>
    </w:rPr>
  </w:style>
  <w:style w:type="paragraph" w:customStyle="1" w:styleId="Protokoll">
    <w:name w:val="Protokoll"/>
    <w:pPr>
      <w:autoSpaceDE w:val="0"/>
      <w:autoSpaceDN w:val="0"/>
    </w:pPr>
    <w:rPr>
      <w:rFonts w:ascii="Avalon" w:hAnsi="Avalon"/>
      <w:noProof/>
      <w:lang w:val="en-US"/>
    </w:rPr>
  </w:style>
  <w:style w:type="paragraph" w:customStyle="1" w:styleId="QuickFormat6">
    <w:name w:val="QuickFormat6"/>
    <w:basedOn w:val="Standard"/>
    <w:pPr>
      <w:widowControl w:val="0"/>
      <w:autoSpaceDE w:val="0"/>
      <w:autoSpaceDN w:val="0"/>
    </w:pPr>
    <w:rPr>
      <w:rFonts w:ascii="Century Gothic" w:hAnsi="Century Gothic"/>
      <w:b/>
      <w:bCs/>
      <w:color w:val="000000"/>
      <w:sz w:val="22"/>
      <w:szCs w:val="22"/>
      <w:lang w:val="en-US"/>
    </w:rPr>
  </w:style>
  <w:style w:type="character" w:styleId="Funotenzeichen">
    <w:name w:val="footnote reference"/>
    <w:basedOn w:val="Absatz-Standardschriftart"/>
    <w:semiHidden/>
  </w:style>
  <w:style w:type="paragraph" w:styleId="Funotentext">
    <w:name w:val="footnote text"/>
    <w:basedOn w:val="Standard"/>
    <w:link w:val="FunotentextZchn"/>
    <w:semiHidden/>
    <w:rsid w:val="00590127"/>
    <w:pPr>
      <w:widowControl w:val="0"/>
      <w:autoSpaceDE w:val="0"/>
      <w:autoSpaceDN w:val="0"/>
      <w:ind w:left="340" w:hanging="340"/>
      <w:jc w:val="both"/>
    </w:pPr>
    <w:rPr>
      <w:rFonts w:ascii="Arial" w:hAnsi="Arial"/>
      <w:sz w:val="16"/>
      <w:szCs w:val="20"/>
      <w:lang w:val="en-US"/>
    </w:rPr>
  </w:style>
  <w:style w:type="paragraph" w:styleId="Fuzeile">
    <w:name w:val="footer"/>
    <w:basedOn w:val="Standard"/>
    <w:pPr>
      <w:tabs>
        <w:tab w:val="center" w:pos="4536"/>
        <w:tab w:val="right" w:pos="9072"/>
      </w:tabs>
      <w:autoSpaceDE w:val="0"/>
      <w:autoSpaceDN w:val="0"/>
    </w:pPr>
  </w:style>
  <w:style w:type="character" w:styleId="Seitenzahl">
    <w:name w:val="page number"/>
    <w:basedOn w:val="Absatz-Standardschriftart"/>
  </w:style>
  <w:style w:type="paragraph" w:styleId="Textkrper-Zeileneinzug">
    <w:name w:val="Body Text Indent"/>
    <w:basedOn w:val="Standard"/>
    <w:pPr>
      <w:tabs>
        <w:tab w:val="left" w:pos="-1440"/>
        <w:tab w:val="left" w:pos="2410"/>
      </w:tabs>
      <w:autoSpaceDE w:val="0"/>
      <w:autoSpaceDN w:val="0"/>
      <w:ind w:left="3545"/>
      <w:jc w:val="both"/>
    </w:pPr>
    <w:rPr>
      <w:rFonts w:ascii="Arial" w:hAnsi="Arial" w:cs="Arial"/>
      <w:sz w:val="18"/>
      <w:szCs w:val="18"/>
    </w:rPr>
  </w:style>
  <w:style w:type="paragraph" w:styleId="Textkrper-Einzug2">
    <w:name w:val="Body Text Indent 2"/>
    <w:basedOn w:val="Standard"/>
    <w:pPr>
      <w:tabs>
        <w:tab w:val="left" w:pos="-1440"/>
      </w:tabs>
      <w:ind w:left="708"/>
      <w:jc w:val="both"/>
    </w:pPr>
    <w:rPr>
      <w:rFonts w:ascii="Arial" w:hAnsi="Arial" w:cs="Arial"/>
      <w:sz w:val="18"/>
      <w:szCs w:val="18"/>
    </w:rPr>
  </w:style>
  <w:style w:type="paragraph" w:styleId="RGV-berschrift">
    <w:name w:val="toa heading"/>
    <w:basedOn w:val="Standard"/>
    <w:next w:val="Standard"/>
    <w:semiHidden/>
    <w:pPr>
      <w:widowControl w:val="0"/>
      <w:tabs>
        <w:tab w:val="right" w:pos="9360"/>
      </w:tabs>
      <w:suppressAutoHyphens/>
    </w:pPr>
    <w:rPr>
      <w:rFonts w:ascii="CG Times" w:hAnsi="CG Times"/>
      <w:sz w:val="20"/>
      <w:szCs w:val="20"/>
      <w:lang w:val="en-US"/>
    </w:rPr>
  </w:style>
  <w:style w:type="paragraph" w:styleId="Kopfzeile">
    <w:name w:val="header"/>
    <w:basedOn w:val="Standard"/>
    <w:link w:val="KopfzeileZchn"/>
    <w:uiPriority w:val="99"/>
    <w:pPr>
      <w:tabs>
        <w:tab w:val="center" w:pos="4536"/>
        <w:tab w:val="right" w:pos="9072"/>
      </w:tabs>
    </w:pPr>
  </w:style>
  <w:style w:type="paragraph" w:styleId="Textkrper-Einzug3">
    <w:name w:val="Body Text Indent 3"/>
    <w:basedOn w:val="Standard"/>
    <w:pPr>
      <w:tabs>
        <w:tab w:val="left" w:pos="-1440"/>
      </w:tabs>
      <w:spacing w:line="360" w:lineRule="auto"/>
      <w:ind w:left="1418" w:hanging="709"/>
      <w:jc w:val="both"/>
    </w:pPr>
    <w:rPr>
      <w:rFonts w:ascii="Arial" w:hAnsi="Arial" w:cs="Arial"/>
      <w:sz w:val="18"/>
      <w:szCs w:val="18"/>
    </w:rPr>
  </w:style>
  <w:style w:type="paragraph" w:styleId="Textkrper">
    <w:name w:val="Body Text"/>
    <w:basedOn w:val="Standard"/>
    <w:pPr>
      <w:tabs>
        <w:tab w:val="left" w:pos="-1440"/>
      </w:tabs>
      <w:jc w:val="both"/>
    </w:pPr>
    <w:rPr>
      <w:rFonts w:ascii="Arial" w:hAnsi="Arial"/>
      <w:sz w:val="18"/>
    </w:rPr>
  </w:style>
  <w:style w:type="character" w:customStyle="1" w:styleId="FunotentextZchn">
    <w:name w:val="Fußnotentext Zchn"/>
    <w:link w:val="Funotentext"/>
    <w:rsid w:val="00590127"/>
    <w:rPr>
      <w:rFonts w:ascii="Arial" w:hAnsi="Arial"/>
      <w:sz w:val="16"/>
      <w:lang w:val="en-US" w:eastAsia="de-DE" w:bidi="ar-SA"/>
    </w:rPr>
  </w:style>
  <w:style w:type="paragraph" w:styleId="Sprechblasentext">
    <w:name w:val="Balloon Text"/>
    <w:basedOn w:val="Standard"/>
    <w:semiHidden/>
    <w:rsid w:val="002765B7"/>
    <w:rPr>
      <w:rFonts w:ascii="Tahoma" w:hAnsi="Tahoma" w:cs="Tahoma"/>
      <w:sz w:val="16"/>
      <w:szCs w:val="16"/>
    </w:rPr>
  </w:style>
  <w:style w:type="character" w:styleId="Kommentarzeichen">
    <w:name w:val="annotation reference"/>
    <w:rsid w:val="00BC3095"/>
    <w:rPr>
      <w:sz w:val="16"/>
      <w:szCs w:val="16"/>
    </w:rPr>
  </w:style>
  <w:style w:type="paragraph" w:styleId="Kommentartext">
    <w:name w:val="annotation text"/>
    <w:basedOn w:val="Standard"/>
    <w:link w:val="KommentartextZchn"/>
    <w:rsid w:val="00BC3095"/>
    <w:rPr>
      <w:sz w:val="20"/>
      <w:szCs w:val="20"/>
    </w:rPr>
  </w:style>
  <w:style w:type="character" w:customStyle="1" w:styleId="KommentartextZchn">
    <w:name w:val="Kommentartext Zchn"/>
    <w:basedOn w:val="Absatz-Standardschriftart"/>
    <w:link w:val="Kommentartext"/>
    <w:rsid w:val="00BC3095"/>
  </w:style>
  <w:style w:type="paragraph" w:styleId="Kommentarthema">
    <w:name w:val="annotation subject"/>
    <w:basedOn w:val="Kommentartext"/>
    <w:next w:val="Kommentartext"/>
    <w:link w:val="KommentarthemaZchn"/>
    <w:rsid w:val="00BC3095"/>
    <w:rPr>
      <w:b/>
      <w:bCs/>
    </w:rPr>
  </w:style>
  <w:style w:type="character" w:customStyle="1" w:styleId="KommentarthemaZchn">
    <w:name w:val="Kommentarthema Zchn"/>
    <w:link w:val="Kommentarthema"/>
    <w:rsid w:val="00BC3095"/>
    <w:rPr>
      <w:b/>
      <w:bCs/>
    </w:rPr>
  </w:style>
  <w:style w:type="character" w:styleId="Hyperlink">
    <w:name w:val="Hyperlink"/>
    <w:rsid w:val="00BE5B2F"/>
    <w:rPr>
      <w:color w:val="0563C1"/>
      <w:u w:val="single"/>
    </w:rPr>
  </w:style>
  <w:style w:type="character" w:customStyle="1" w:styleId="KopfzeileZchn">
    <w:name w:val="Kopfzeile Zchn"/>
    <w:link w:val="Kopfzeile"/>
    <w:uiPriority w:val="99"/>
    <w:rsid w:val="004B7004"/>
    <w:rPr>
      <w:sz w:val="24"/>
      <w:szCs w:val="24"/>
    </w:rPr>
  </w:style>
  <w:style w:type="character" w:styleId="NichtaufgelsteErwhnung">
    <w:name w:val="Unresolved Mention"/>
    <w:uiPriority w:val="99"/>
    <w:semiHidden/>
    <w:unhideWhenUsed/>
    <w:rsid w:val="00FD79A9"/>
    <w:rPr>
      <w:color w:val="605E5C"/>
      <w:shd w:val="clear" w:color="auto" w:fill="E1DFDD"/>
    </w:rPr>
  </w:style>
  <w:style w:type="paragraph" w:styleId="Listenabsatz">
    <w:name w:val="List Paragraph"/>
    <w:basedOn w:val="Standard"/>
    <w:uiPriority w:val="34"/>
    <w:qFormat/>
    <w:rsid w:val="00443A6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411327">
      <w:bodyDiv w:val="1"/>
      <w:marLeft w:val="0"/>
      <w:marRight w:val="0"/>
      <w:marTop w:val="0"/>
      <w:marBottom w:val="0"/>
      <w:divBdr>
        <w:top w:val="none" w:sz="0" w:space="0" w:color="auto"/>
        <w:left w:val="none" w:sz="0" w:space="0" w:color="auto"/>
        <w:bottom w:val="none" w:sz="0" w:space="0" w:color="auto"/>
        <w:right w:val="none" w:sz="0" w:space="0" w:color="auto"/>
      </w:divBdr>
    </w:div>
    <w:div w:id="1134298004">
      <w:bodyDiv w:val="1"/>
      <w:marLeft w:val="0"/>
      <w:marRight w:val="0"/>
      <w:marTop w:val="0"/>
      <w:marBottom w:val="0"/>
      <w:divBdr>
        <w:top w:val="none" w:sz="0" w:space="0" w:color="auto"/>
        <w:left w:val="none" w:sz="0" w:space="0" w:color="auto"/>
        <w:bottom w:val="none" w:sz="0" w:space="0" w:color="auto"/>
        <w:right w:val="none" w:sz="0" w:space="0" w:color="auto"/>
      </w:divBdr>
    </w:div>
    <w:div w:id="1310355095">
      <w:bodyDiv w:val="1"/>
      <w:marLeft w:val="0"/>
      <w:marRight w:val="0"/>
      <w:marTop w:val="0"/>
      <w:marBottom w:val="0"/>
      <w:divBdr>
        <w:top w:val="none" w:sz="0" w:space="0" w:color="auto"/>
        <w:left w:val="none" w:sz="0" w:space="0" w:color="auto"/>
        <w:bottom w:val="none" w:sz="0" w:space="0" w:color="auto"/>
        <w:right w:val="none" w:sz="0" w:space="0" w:color="auto"/>
      </w:divBdr>
    </w:div>
    <w:div w:id="1402411156">
      <w:bodyDiv w:val="1"/>
      <w:marLeft w:val="0"/>
      <w:marRight w:val="0"/>
      <w:marTop w:val="0"/>
      <w:marBottom w:val="0"/>
      <w:divBdr>
        <w:top w:val="none" w:sz="0" w:space="0" w:color="auto"/>
        <w:left w:val="none" w:sz="0" w:space="0" w:color="auto"/>
        <w:bottom w:val="none" w:sz="0" w:space="0" w:color="auto"/>
        <w:right w:val="none" w:sz="0" w:space="0" w:color="auto"/>
      </w:divBdr>
    </w:div>
    <w:div w:id="172949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br-online.de/IBRNavigator/dokumentanzeige-body.php?HTTP_DocType=Urteil&amp;Gericht=EuGH&amp;Urteilsdatum=2019-07-04&amp;Aktenzeichen=Rs.%20C-377/17&amp;SessionID=a22dbec86c8f397dce7515e0e55fbcb4&amp;zg=0&amp;vDokTyp=Dokument&amp;vDokID=43391&amp;LinkArt=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urer@meurer-rechtsanwaelte.d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3E0E7-2B7C-4014-A121-72B1A9EF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6223</Words>
  <Characters>39209</Characters>
  <Application>Microsoft Office Word</Application>
  <DocSecurity>0</DocSecurity>
  <Lines>326</Lines>
  <Paragraphs>90</Paragraphs>
  <ScaleCrop>false</ScaleCrop>
  <HeadingPairs>
    <vt:vector size="2" baseType="variant">
      <vt:variant>
        <vt:lpstr>Titel</vt:lpstr>
      </vt:variant>
      <vt:variant>
        <vt:i4>1</vt:i4>
      </vt:variant>
    </vt:vector>
  </HeadingPairs>
  <TitlesOfParts>
    <vt:vector size="1" baseType="lpstr">
      <vt:lpstr>Dipl</vt:lpstr>
    </vt:vector>
  </TitlesOfParts>
  <Company>Rechtsanwalt</Company>
  <LinksUpToDate>false</LinksUpToDate>
  <CharactersWithSpaces>45342</CharactersWithSpaces>
  <SharedDoc>false</SharedDoc>
  <HLinks>
    <vt:vector size="12" baseType="variant">
      <vt:variant>
        <vt:i4>1245283</vt:i4>
      </vt:variant>
      <vt:variant>
        <vt:i4>3</vt:i4>
      </vt:variant>
      <vt:variant>
        <vt:i4>0</vt:i4>
      </vt:variant>
      <vt:variant>
        <vt:i4>5</vt:i4>
      </vt:variant>
      <vt:variant>
        <vt:lpwstr>mailto:meurer@meurer-rechtsanwaelte.de</vt:lpwstr>
      </vt:variant>
      <vt:variant>
        <vt:lpwstr/>
      </vt:variant>
      <vt:variant>
        <vt:i4>262261</vt:i4>
      </vt:variant>
      <vt:variant>
        <vt:i4>0</vt:i4>
      </vt:variant>
      <vt:variant>
        <vt:i4>0</vt:i4>
      </vt:variant>
      <vt:variant>
        <vt:i4>5</vt:i4>
      </vt:variant>
      <vt:variant>
        <vt:lpwstr>https://www.ibr-online.de/IBRNavigator/dokumentanzeige-body.php?HTTP_DocType=Urteil&amp;Gericht=EuGH&amp;Urteilsdatum=2019-07-04&amp;Aktenzeichen=Rs.%20C-377/17&amp;SessionID=a22dbec86c8f397dce7515e0e55fbcb4&amp;zg=0&amp;vDokTyp=Dokument&amp;vDokID=43391&amp;LinkArt=t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dc:title>
  <dc:subject/>
  <dc:creator>Andreas Bunnemann</dc:creator>
  <cp:keywords/>
  <cp:lastModifiedBy>Meurer RAe - Karsten Meurer</cp:lastModifiedBy>
  <cp:revision>3</cp:revision>
  <cp:lastPrinted>2017-12-28T15:12:00Z</cp:lastPrinted>
  <dcterms:created xsi:type="dcterms:W3CDTF">2021-03-05T17:03:00Z</dcterms:created>
  <dcterms:modified xsi:type="dcterms:W3CDTF">2021-03-08T08:36:00Z</dcterms:modified>
</cp:coreProperties>
</file>